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5032422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5140C" w:rsidRPr="0055140C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2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246B9E">
              <w:rPr>
                <w:rFonts w:ascii="Impact" w:hAnsi="Impact"/>
              </w:rPr>
              <w:t>6</w:t>
            </w:r>
            <w:r w:rsidR="00875DAA">
              <w:rPr>
                <w:rFonts w:ascii="Impact" w:hAnsi="Impact"/>
              </w:rPr>
              <w:t xml:space="preserve"> ( 4</w:t>
            </w:r>
            <w:r w:rsidR="0086474C">
              <w:rPr>
                <w:rFonts w:ascii="Impact" w:hAnsi="Impact"/>
              </w:rPr>
              <w:t>7</w:t>
            </w:r>
            <w:r w:rsidR="00246B9E">
              <w:rPr>
                <w:rFonts w:ascii="Impact" w:hAnsi="Impact"/>
              </w:rPr>
              <w:t>1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246B9E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</w:t>
            </w:r>
            <w:r w:rsidR="0086474C">
              <w:rPr>
                <w:rFonts w:ascii="Impact" w:hAnsi="Impact"/>
              </w:rPr>
              <w:t>2</w:t>
            </w:r>
            <w:r w:rsidR="00246B9E">
              <w:rPr>
                <w:rFonts w:ascii="Impact" w:hAnsi="Impact"/>
              </w:rPr>
              <w:t xml:space="preserve">8 </w:t>
            </w:r>
            <w:r w:rsidR="00AA3CA9">
              <w:rPr>
                <w:rFonts w:ascii="Impact" w:hAnsi="Impact"/>
              </w:rPr>
              <w:t>февраля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246B9E" w:rsidRDefault="00246B9E" w:rsidP="004C756A">
            <w:pPr>
              <w:jc w:val="center"/>
              <w:rPr>
                <w:b/>
                <w:sz w:val="18"/>
                <w:szCs w:val="18"/>
              </w:rPr>
            </w:pPr>
            <w:r w:rsidRPr="00246B9E">
              <w:rPr>
                <w:b/>
                <w:sz w:val="18"/>
                <w:szCs w:val="18"/>
              </w:rPr>
              <w:t>Решения Собрания депутатов</w:t>
            </w:r>
            <w:r w:rsidR="00CC4478" w:rsidRPr="00246B9E">
              <w:rPr>
                <w:b/>
                <w:sz w:val="18"/>
                <w:szCs w:val="18"/>
              </w:rPr>
              <w:t xml:space="preserve"> Галичского муниципального района</w:t>
            </w:r>
          </w:p>
        </w:tc>
      </w:tr>
      <w:tr w:rsidR="00E16EC1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EC1" w:rsidRPr="004C756A" w:rsidRDefault="00246B9E" w:rsidP="004C756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89 от 27.02.2017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EC1" w:rsidRPr="00246B9E" w:rsidRDefault="00246B9E" w:rsidP="00246B9E">
            <w:pPr>
              <w:jc w:val="both"/>
              <w:rPr>
                <w:sz w:val="18"/>
                <w:szCs w:val="18"/>
              </w:rPr>
            </w:pPr>
            <w:r w:rsidRPr="00246B9E">
              <w:rPr>
                <w:sz w:val="18"/>
                <w:szCs w:val="18"/>
              </w:rPr>
      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      </w:r>
          </w:p>
        </w:tc>
      </w:tr>
      <w:tr w:rsidR="00D9581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4C756A" w:rsidRDefault="00246B9E" w:rsidP="004C756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90 от  27.02.2017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246B9E" w:rsidRDefault="00246B9E" w:rsidP="00246B9E">
            <w:pPr>
              <w:jc w:val="both"/>
              <w:rPr>
                <w:sz w:val="18"/>
                <w:szCs w:val="18"/>
              </w:rPr>
            </w:pPr>
            <w:r w:rsidRPr="00246B9E">
              <w:rPr>
                <w:sz w:val="18"/>
                <w:szCs w:val="18"/>
              </w:rPr>
              <w:t>Об утверждении корректирующих коэффициентов для расчета арендной  платы за землю на территории Галичского муниципального района</w:t>
            </w:r>
          </w:p>
        </w:tc>
      </w:tr>
      <w:tr w:rsidR="006C77F3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Pr="004C756A" w:rsidRDefault="00246B9E" w:rsidP="004C756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91 от 27.02.2017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F3" w:rsidRPr="00246B9E" w:rsidRDefault="00246B9E" w:rsidP="00246B9E">
            <w:pPr>
              <w:jc w:val="both"/>
              <w:rPr>
                <w:sz w:val="18"/>
                <w:szCs w:val="18"/>
              </w:rPr>
            </w:pPr>
            <w:r w:rsidRPr="00246B9E">
              <w:rPr>
                <w:sz w:val="18"/>
                <w:szCs w:val="18"/>
              </w:rPr>
              <w:t>О внесении изменений в решение Собрания депутатов Галичского муниципального района Костромской области от 24 ноября 2016 года № 73</w:t>
            </w:r>
          </w:p>
        </w:tc>
      </w:tr>
      <w:tr w:rsidR="004C756A" w:rsidRPr="007E5197" w:rsidTr="00656242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56A" w:rsidRPr="00246B9E" w:rsidRDefault="004C756A" w:rsidP="004C756A">
            <w:pPr>
              <w:jc w:val="center"/>
              <w:rPr>
                <w:b/>
                <w:bCs/>
                <w:sz w:val="18"/>
                <w:szCs w:val="18"/>
              </w:rPr>
            </w:pPr>
            <w:r w:rsidRPr="00246B9E">
              <w:rPr>
                <w:b/>
                <w:bCs/>
                <w:sz w:val="18"/>
                <w:szCs w:val="18"/>
              </w:rPr>
              <w:t>Информация, объявления</w:t>
            </w:r>
          </w:p>
        </w:tc>
      </w:tr>
      <w:tr w:rsidR="004C756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56A" w:rsidRPr="004C756A" w:rsidRDefault="004C756A" w:rsidP="004C756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56A" w:rsidRPr="00246B9E" w:rsidRDefault="00246B9E" w:rsidP="00246B9E">
            <w:pPr>
              <w:ind w:firstLine="540"/>
              <w:jc w:val="both"/>
              <w:rPr>
                <w:sz w:val="18"/>
                <w:szCs w:val="18"/>
              </w:rPr>
            </w:pPr>
            <w:r w:rsidRPr="00246B9E">
              <w:rPr>
                <w:sz w:val="18"/>
                <w:szCs w:val="18"/>
              </w:rPr>
              <w:t xml:space="preserve"> о проведении</w:t>
            </w:r>
            <w:r w:rsidRPr="00246B9E">
              <w:rPr>
                <w:b/>
                <w:sz w:val="18"/>
                <w:szCs w:val="18"/>
              </w:rPr>
              <w:t xml:space="preserve">  </w:t>
            </w:r>
            <w:r w:rsidRPr="00246B9E">
              <w:rPr>
                <w:sz w:val="18"/>
                <w:szCs w:val="18"/>
              </w:rPr>
              <w:t xml:space="preserve">     торгов в форме </w:t>
            </w:r>
            <w:r w:rsidRPr="00246B9E">
              <w:rPr>
                <w:b/>
                <w:sz w:val="18"/>
                <w:szCs w:val="18"/>
              </w:rPr>
              <w:t xml:space="preserve">открытого аукциона </w:t>
            </w:r>
            <w:r w:rsidRPr="00246B9E">
              <w:rPr>
                <w:sz w:val="18"/>
                <w:szCs w:val="18"/>
              </w:rPr>
              <w:t>по продаже имущества Галичского муниципального района Костромской области</w:t>
            </w:r>
            <w:r w:rsidRPr="00246B9E">
              <w:rPr>
                <w:b/>
                <w:sz w:val="18"/>
                <w:szCs w:val="18"/>
              </w:rPr>
              <w:t>.</w:t>
            </w:r>
            <w:r w:rsidRPr="00246B9E">
              <w:rPr>
                <w:sz w:val="18"/>
                <w:szCs w:val="18"/>
              </w:rPr>
              <w:t xml:space="preserve"> </w:t>
            </w:r>
          </w:p>
        </w:tc>
      </w:tr>
    </w:tbl>
    <w:p w:rsidR="004C756A" w:rsidRPr="00246B9E" w:rsidRDefault="004C756A" w:rsidP="00246B9E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</w:p>
    <w:p w:rsidR="00246B9E" w:rsidRPr="00246B9E" w:rsidRDefault="00246B9E" w:rsidP="00246B9E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246B9E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246B9E">
        <w:rPr>
          <w:rFonts w:ascii="Times New Roman" w:hAnsi="Times New Roman"/>
          <w:b w:val="0"/>
          <w:sz w:val="16"/>
          <w:szCs w:val="16"/>
        </w:rPr>
        <w:t>СОБРАНИЕ ДЕПУТАТОВ ГАЛИЧСКОГО МУНИЦИПАЛЬНОГО РАЙОНА</w:t>
      </w:r>
    </w:p>
    <w:p w:rsidR="00246B9E" w:rsidRPr="00246B9E" w:rsidRDefault="00246B9E" w:rsidP="00246B9E">
      <w:pPr>
        <w:jc w:val="center"/>
        <w:rPr>
          <w:i/>
          <w:shadow/>
          <w:sz w:val="16"/>
          <w:szCs w:val="16"/>
        </w:rPr>
      </w:pPr>
      <w:r w:rsidRPr="00246B9E">
        <w:rPr>
          <w:i/>
          <w:shadow/>
          <w:sz w:val="16"/>
          <w:szCs w:val="16"/>
        </w:rPr>
        <w:t>РЕШЕНИЕ</w:t>
      </w:r>
    </w:p>
    <w:p w:rsidR="00246B9E" w:rsidRPr="00246B9E" w:rsidRDefault="00246B9E" w:rsidP="00246B9E">
      <w:pPr>
        <w:jc w:val="center"/>
        <w:rPr>
          <w:b/>
          <w:sz w:val="16"/>
          <w:szCs w:val="16"/>
        </w:rPr>
      </w:pPr>
      <w:r w:rsidRPr="00246B9E">
        <w:rPr>
          <w:b/>
          <w:sz w:val="16"/>
          <w:szCs w:val="16"/>
        </w:rPr>
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</w:r>
    </w:p>
    <w:p w:rsidR="00246B9E" w:rsidRPr="00246B9E" w:rsidRDefault="00246B9E" w:rsidP="00246B9E">
      <w:pPr>
        <w:jc w:val="center"/>
        <w:rPr>
          <w:b/>
          <w:sz w:val="16"/>
          <w:szCs w:val="16"/>
        </w:rPr>
      </w:pPr>
    </w:p>
    <w:p w:rsidR="00246B9E" w:rsidRPr="00246B9E" w:rsidRDefault="00246B9E" w:rsidP="00246B9E">
      <w:pPr>
        <w:jc w:val="center"/>
        <w:rPr>
          <w:sz w:val="16"/>
          <w:szCs w:val="16"/>
        </w:rPr>
      </w:pPr>
    </w:p>
    <w:p w:rsidR="00246B9E" w:rsidRPr="00246B9E" w:rsidRDefault="00246B9E" w:rsidP="00246B9E">
      <w:pPr>
        <w:jc w:val="center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246B9E" w:rsidRPr="00246B9E" w:rsidRDefault="00246B9E" w:rsidP="00246B9E">
      <w:pPr>
        <w:jc w:val="center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246B9E" w:rsidRPr="00246B9E" w:rsidRDefault="00246B9E" w:rsidP="00246B9E">
      <w:pPr>
        <w:jc w:val="center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                                                                      «</w:t>
      </w:r>
      <w:r>
        <w:rPr>
          <w:sz w:val="16"/>
          <w:szCs w:val="16"/>
        </w:rPr>
        <w:t xml:space="preserve"> </w:t>
      </w:r>
      <w:r w:rsidRPr="00246B9E">
        <w:rPr>
          <w:sz w:val="16"/>
          <w:szCs w:val="16"/>
        </w:rPr>
        <w:t>27 » февраля  2017 года</w:t>
      </w:r>
    </w:p>
    <w:p w:rsidR="00246B9E" w:rsidRPr="00246B9E" w:rsidRDefault="00246B9E" w:rsidP="00246B9E">
      <w:pPr>
        <w:rPr>
          <w:sz w:val="16"/>
          <w:szCs w:val="16"/>
        </w:rPr>
      </w:pPr>
    </w:p>
    <w:p w:rsidR="00246B9E" w:rsidRPr="00246B9E" w:rsidRDefault="00246B9E" w:rsidP="00246B9E">
      <w:pPr>
        <w:pStyle w:val="31"/>
        <w:ind w:firstLine="708"/>
      </w:pPr>
      <w:r w:rsidRPr="00246B9E">
        <w:t>Рассмотрев представленные главой администрации муниципального района материалы о внесении изменений в бюджет муниципального района на 2017 год, Собрание депутатов муниципального  района РЕШИЛО:</w:t>
      </w:r>
    </w:p>
    <w:p w:rsidR="00246B9E" w:rsidRPr="00246B9E" w:rsidRDefault="00246B9E" w:rsidP="00246B9E">
      <w:pPr>
        <w:pStyle w:val="31"/>
        <w:ind w:firstLine="708"/>
      </w:pPr>
      <w:r w:rsidRPr="00246B9E">
        <w:t>1. Внести следующие изменения в решение Собрания депутатов муниципального района  от 27.12.2016 года №78 «О бюджете Галичского муниципального района на 2017 год» (в редакции решения от 19.01.2017 года №84):</w:t>
      </w:r>
    </w:p>
    <w:p w:rsidR="00246B9E" w:rsidRPr="00246B9E" w:rsidRDefault="00246B9E" w:rsidP="00246B9E">
      <w:pPr>
        <w:pStyle w:val="31"/>
        <w:ind w:firstLine="708"/>
      </w:pPr>
      <w:r w:rsidRPr="00246B9E">
        <w:t>- пункт 1 изложить в следующей редакции:</w:t>
      </w:r>
    </w:p>
    <w:p w:rsidR="00246B9E" w:rsidRPr="00246B9E" w:rsidRDefault="00246B9E" w:rsidP="00246B9E">
      <w:pPr>
        <w:pStyle w:val="31"/>
        <w:ind w:firstLine="708"/>
      </w:pPr>
      <w:r w:rsidRPr="00246B9E">
        <w:t>«Утвердить основные характеристики бюджета муниципального района на 2017 год:</w:t>
      </w:r>
    </w:p>
    <w:p w:rsidR="00246B9E" w:rsidRPr="00246B9E" w:rsidRDefault="00246B9E" w:rsidP="00246B9E">
      <w:pPr>
        <w:pStyle w:val="31"/>
        <w:ind w:firstLine="708"/>
      </w:pPr>
      <w:r w:rsidRPr="00246B9E">
        <w:t>1) общий объем доходов  бюджета муниципального района в сумме 139845952 рублей, в том числе объем безвозмездных поступлений в сумме 109084387 рублей;</w:t>
      </w:r>
    </w:p>
    <w:p w:rsidR="00246B9E" w:rsidRPr="00246B9E" w:rsidRDefault="00246B9E" w:rsidP="00246B9E">
      <w:pPr>
        <w:pStyle w:val="31"/>
        <w:ind w:firstLine="708"/>
      </w:pPr>
      <w:r w:rsidRPr="00246B9E">
        <w:t>2) общий объем расходов бюджета муниципального района в сумме 145008780 рублей;</w:t>
      </w:r>
    </w:p>
    <w:p w:rsidR="00246B9E" w:rsidRPr="00246B9E" w:rsidRDefault="00246B9E" w:rsidP="00246B9E">
      <w:pPr>
        <w:pStyle w:val="31"/>
        <w:ind w:firstLine="708"/>
      </w:pPr>
      <w:r w:rsidRPr="00246B9E">
        <w:t>3) дефицит бюджета муниципального района в сумме 5162828 рублей.»;</w:t>
      </w:r>
    </w:p>
    <w:p w:rsidR="00246B9E" w:rsidRPr="00246B9E" w:rsidRDefault="00246B9E" w:rsidP="00246B9E">
      <w:pPr>
        <w:pStyle w:val="31"/>
        <w:ind w:firstLine="708"/>
      </w:pPr>
      <w:r w:rsidRPr="00246B9E">
        <w:t>- пункт 11 изложить в следующей редакции:</w:t>
      </w:r>
    </w:p>
    <w:p w:rsidR="00246B9E" w:rsidRPr="00246B9E" w:rsidRDefault="00246B9E" w:rsidP="00246B9E">
      <w:pPr>
        <w:pStyle w:val="31"/>
        <w:ind w:firstLine="708"/>
      </w:pPr>
      <w:r w:rsidRPr="00246B9E">
        <w:t>«Утвердить объем бюджетных ассигнований дорожного фонда Галичского муниципального района на 2017 год в размере  12051463 рубля.»;</w:t>
      </w:r>
    </w:p>
    <w:p w:rsidR="00246B9E" w:rsidRPr="00246B9E" w:rsidRDefault="00246B9E" w:rsidP="00246B9E">
      <w:pPr>
        <w:pStyle w:val="31"/>
        <w:ind w:firstLine="708"/>
      </w:pPr>
      <w:r w:rsidRPr="00246B9E">
        <w:t>- пункт 14 изложить в следующей редакции:</w:t>
      </w:r>
    </w:p>
    <w:p w:rsidR="00246B9E" w:rsidRPr="00246B9E" w:rsidRDefault="00246B9E" w:rsidP="00246B9E">
      <w:pPr>
        <w:tabs>
          <w:tab w:val="left" w:pos="1122"/>
        </w:tabs>
        <w:ind w:firstLine="709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«Утвердить объем межбюджетных трансфертов, предоставляемых</w:t>
      </w:r>
      <w:r w:rsidRPr="00246B9E">
        <w:rPr>
          <w:i/>
          <w:sz w:val="16"/>
          <w:szCs w:val="16"/>
        </w:rPr>
        <w:t xml:space="preserve"> </w:t>
      </w:r>
      <w:r w:rsidRPr="00246B9E">
        <w:rPr>
          <w:sz w:val="16"/>
          <w:szCs w:val="16"/>
        </w:rPr>
        <w:t xml:space="preserve"> бюджетам сельских поселений на 2017 год в сумме  5960700 рублей согласно приложению 8 к настоящему решению.»;</w:t>
      </w:r>
    </w:p>
    <w:p w:rsidR="00246B9E" w:rsidRPr="00246B9E" w:rsidRDefault="00246B9E" w:rsidP="00246B9E">
      <w:pPr>
        <w:pStyle w:val="31"/>
        <w:ind w:firstLine="708"/>
      </w:pPr>
      <w:r w:rsidRPr="00246B9E">
        <w:t>- пункт 20 изложить в следующей редакции:</w:t>
      </w:r>
    </w:p>
    <w:p w:rsidR="00246B9E" w:rsidRPr="00246B9E" w:rsidRDefault="00246B9E" w:rsidP="00246B9E">
      <w:pPr>
        <w:ind w:firstLine="708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«Установить:</w:t>
      </w:r>
    </w:p>
    <w:p w:rsidR="00246B9E" w:rsidRPr="00246B9E" w:rsidRDefault="00246B9E" w:rsidP="00246B9E">
      <w:pPr>
        <w:ind w:firstLine="708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верхний предел муниципального долга Галичского муниципального района по состоянию на 1 января 2018 года в сумме   5188078 рублей, в том числе верхний предел долга по муниципальным гарантиям муниципального района в сумме 0 рублей;</w:t>
      </w:r>
    </w:p>
    <w:p w:rsidR="00246B9E" w:rsidRPr="00246B9E" w:rsidRDefault="00246B9E" w:rsidP="00246B9E">
      <w:pPr>
        <w:tabs>
          <w:tab w:val="left" w:pos="567"/>
          <w:tab w:val="left" w:pos="1122"/>
        </w:tabs>
        <w:ind w:firstLine="709"/>
        <w:jc w:val="both"/>
        <w:rPr>
          <w:spacing w:val="-4"/>
          <w:sz w:val="16"/>
          <w:szCs w:val="16"/>
        </w:rPr>
      </w:pPr>
      <w:r w:rsidRPr="00246B9E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246B9E">
        <w:rPr>
          <w:sz w:val="16"/>
          <w:szCs w:val="16"/>
        </w:rPr>
        <w:t xml:space="preserve">Галичского муниципального района </w:t>
      </w:r>
      <w:r w:rsidRPr="00246B9E">
        <w:rPr>
          <w:spacing w:val="-4"/>
          <w:sz w:val="16"/>
          <w:szCs w:val="16"/>
        </w:rPr>
        <w:t>на 2017 год в сумме 15380782 рубля;</w:t>
      </w:r>
    </w:p>
    <w:p w:rsidR="00246B9E" w:rsidRPr="00246B9E" w:rsidRDefault="00246B9E" w:rsidP="00246B9E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предельный объем расходов на обслуживание муниципального долга муниципального района в 2017 году в сумме 735000 рублей.»;         </w:t>
      </w:r>
    </w:p>
    <w:p w:rsidR="00246B9E" w:rsidRPr="00246B9E" w:rsidRDefault="00246B9E" w:rsidP="00246B9E">
      <w:pPr>
        <w:pStyle w:val="af0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2017 год», №5 «Распределение  ассигнований на 2017 год по разделам, подразделам, </w:t>
      </w:r>
      <w:r w:rsidRPr="00246B9E">
        <w:rPr>
          <w:sz w:val="16"/>
          <w:szCs w:val="16"/>
        </w:rPr>
        <w:lastRenderedPageBreak/>
        <w:t>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2017 год», №7 «Распределение бюджетных ассигнований на реализацию муниципальных программ Галичского муниципального района на 2017 год по программам, подпрограммам и главным распорядителям бюджетных средств бюджета муниципального района», №8 «Межбюджетные трансферты, предоставляемые бюджетам сельских поселений на 2017 год», №12 «Программа муниципальных внутренних заимствований Галичского муниципального района на 2017 год», №13 «Источники финансирования дефицита бюджета муниципального района на 2017 год» изложить в новой редакции согласно приложениям №2, №4, №5, №6, №7, №8, №12, №13 к настоящему решению.</w:t>
      </w:r>
    </w:p>
    <w:p w:rsidR="00246B9E" w:rsidRPr="00246B9E" w:rsidRDefault="00246B9E" w:rsidP="00246B9E">
      <w:pPr>
        <w:ind w:firstLine="708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Утвердить распределение иных межбюджетных трансфертов на исполнение расходных обязательств сельских поселений в 2017 году согласно приложению №14 к настоящему решению.</w:t>
      </w:r>
    </w:p>
    <w:p w:rsidR="00246B9E" w:rsidRPr="00246B9E" w:rsidRDefault="00246B9E" w:rsidP="00246B9E">
      <w:pPr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2. Настоящее решение направить главе муниципального района для подписания и опубликования (обнародования).</w:t>
      </w:r>
    </w:p>
    <w:p w:rsidR="00246B9E" w:rsidRPr="00246B9E" w:rsidRDefault="00246B9E" w:rsidP="00246B9E">
      <w:pPr>
        <w:pStyle w:val="31"/>
      </w:pPr>
      <w:r w:rsidRPr="00246B9E">
        <w:t xml:space="preserve">           3. Настоящее решение вступает в силу со дня его подписания и опубликования (обнародования).</w:t>
      </w:r>
    </w:p>
    <w:p w:rsidR="00246B9E" w:rsidRPr="00246B9E" w:rsidRDefault="00246B9E" w:rsidP="00246B9E">
      <w:pPr>
        <w:pStyle w:val="31"/>
      </w:pPr>
    </w:p>
    <w:tbl>
      <w:tblPr>
        <w:tblW w:w="0" w:type="auto"/>
        <w:tblLook w:val="04A0"/>
      </w:tblPr>
      <w:tblGrid>
        <w:gridCol w:w="4814"/>
        <w:gridCol w:w="4813"/>
      </w:tblGrid>
      <w:tr w:rsidR="00246B9E" w:rsidRPr="00246B9E" w:rsidTr="007255A6">
        <w:tc>
          <w:tcPr>
            <w:tcW w:w="4927" w:type="dxa"/>
          </w:tcPr>
          <w:p w:rsidR="00246B9E" w:rsidRPr="00246B9E" w:rsidRDefault="00246B9E" w:rsidP="00862940">
            <w:pPr>
              <w:pStyle w:val="a4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246B9E" w:rsidRPr="00246B9E" w:rsidRDefault="00246B9E" w:rsidP="00862940">
            <w:pPr>
              <w:pStyle w:val="a4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246B9E" w:rsidRPr="00246B9E" w:rsidRDefault="00246B9E" w:rsidP="00862940">
            <w:pPr>
              <w:pStyle w:val="a4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246B9E">
              <w:rPr>
                <w:color w:val="000000"/>
                <w:sz w:val="16"/>
                <w:szCs w:val="16"/>
              </w:rPr>
              <w:tab/>
            </w:r>
          </w:p>
          <w:p w:rsidR="00246B9E" w:rsidRPr="00246B9E" w:rsidRDefault="00246B9E" w:rsidP="00862940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А.Н. Потехин</w:t>
            </w:r>
          </w:p>
          <w:p w:rsidR="00246B9E" w:rsidRPr="00246B9E" w:rsidRDefault="00246B9E" w:rsidP="00862940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</w:tcPr>
          <w:p w:rsidR="00246B9E" w:rsidRPr="00246B9E" w:rsidRDefault="00246B9E" w:rsidP="00862940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246B9E" w:rsidRPr="00246B9E" w:rsidRDefault="00246B9E" w:rsidP="00862940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246B9E" w:rsidRPr="00246B9E" w:rsidRDefault="00246B9E" w:rsidP="00862940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246B9E" w:rsidRPr="00246B9E" w:rsidRDefault="00246B9E" w:rsidP="00862940">
            <w:pPr>
              <w:pStyle w:val="a4"/>
              <w:rPr>
                <w:color w:val="000000"/>
                <w:sz w:val="16"/>
                <w:szCs w:val="16"/>
              </w:rPr>
            </w:pPr>
            <w:r w:rsidRPr="00246B9E">
              <w:rPr>
                <w:color w:val="000000"/>
                <w:sz w:val="16"/>
                <w:szCs w:val="16"/>
              </w:rPr>
              <w:t xml:space="preserve">        </w:t>
            </w:r>
            <w:r w:rsidR="00862940">
              <w:rPr>
                <w:color w:val="000000"/>
                <w:sz w:val="16"/>
                <w:szCs w:val="16"/>
              </w:rPr>
              <w:t xml:space="preserve">                                                                        </w:t>
            </w:r>
            <w:r w:rsidRPr="00246B9E">
              <w:rPr>
                <w:color w:val="000000"/>
                <w:sz w:val="16"/>
                <w:szCs w:val="16"/>
              </w:rPr>
              <w:t xml:space="preserve">   С.В. Мельникова </w:t>
            </w:r>
          </w:p>
        </w:tc>
      </w:tr>
    </w:tbl>
    <w:p w:rsidR="00246B9E" w:rsidRPr="00246B9E" w:rsidRDefault="00246B9E" w:rsidP="00246B9E">
      <w:pPr>
        <w:rPr>
          <w:sz w:val="16"/>
          <w:szCs w:val="16"/>
        </w:rPr>
      </w:pPr>
    </w:p>
    <w:p w:rsidR="00246B9E" w:rsidRPr="00246B9E" w:rsidRDefault="00246B9E" w:rsidP="00246B9E">
      <w:pPr>
        <w:rPr>
          <w:sz w:val="16"/>
          <w:szCs w:val="16"/>
        </w:rPr>
      </w:pPr>
      <w:r w:rsidRPr="00246B9E">
        <w:rPr>
          <w:sz w:val="16"/>
          <w:szCs w:val="16"/>
        </w:rPr>
        <w:t>«   27  » февраля  2017 года</w:t>
      </w:r>
    </w:p>
    <w:p w:rsidR="00246B9E" w:rsidRPr="00246B9E" w:rsidRDefault="00246B9E" w:rsidP="00246B9E">
      <w:pPr>
        <w:rPr>
          <w:sz w:val="16"/>
          <w:szCs w:val="16"/>
        </w:rPr>
      </w:pPr>
      <w:r w:rsidRPr="00246B9E">
        <w:rPr>
          <w:sz w:val="16"/>
          <w:szCs w:val="16"/>
        </w:rPr>
        <w:t>№ _</w:t>
      </w:r>
      <w:r w:rsidRPr="00246B9E">
        <w:rPr>
          <w:sz w:val="16"/>
          <w:szCs w:val="16"/>
          <w:u w:val="single"/>
        </w:rPr>
        <w:t>89</w:t>
      </w:r>
      <w:r w:rsidRPr="00246B9E">
        <w:rPr>
          <w:sz w:val="16"/>
          <w:szCs w:val="16"/>
        </w:rPr>
        <w:t xml:space="preserve">_ </w:t>
      </w:r>
      <w:r w:rsidRPr="00246B9E">
        <w:rPr>
          <w:sz w:val="16"/>
          <w:szCs w:val="16"/>
        </w:rPr>
        <w:tab/>
      </w:r>
    </w:p>
    <w:p w:rsidR="00246B9E" w:rsidRPr="00246B9E" w:rsidRDefault="00246B9E" w:rsidP="00246B9E">
      <w:pPr>
        <w:rPr>
          <w:color w:val="FF0000"/>
          <w:sz w:val="16"/>
          <w:szCs w:val="16"/>
        </w:rPr>
      </w:pPr>
    </w:p>
    <w:p w:rsidR="00246B9E" w:rsidRPr="00246B9E" w:rsidRDefault="00246B9E" w:rsidP="00246B9E">
      <w:pPr>
        <w:rPr>
          <w:color w:val="FF0000"/>
          <w:sz w:val="16"/>
          <w:szCs w:val="16"/>
        </w:rPr>
      </w:pPr>
    </w:p>
    <w:p w:rsidR="00246B9E" w:rsidRPr="00246B9E" w:rsidRDefault="00862940" w:rsidP="00246B9E">
      <w:pPr>
        <w:rPr>
          <w:sz w:val="16"/>
          <w:szCs w:val="16"/>
        </w:rPr>
      </w:pPr>
      <w:r>
        <w:rPr>
          <w:sz w:val="16"/>
          <w:szCs w:val="16"/>
        </w:rPr>
        <w:t>С п</w:t>
      </w:r>
      <w:r w:rsidR="00246B9E" w:rsidRPr="00246B9E">
        <w:rPr>
          <w:sz w:val="16"/>
          <w:szCs w:val="16"/>
        </w:rPr>
        <w:t>риложениями №2, №4, №5, №6, №7, №8, №12, №13 можно ознакомиться  на официальном сайте Галичского муиципального района по эл. адресу: http://gal-mr.ru/</w:t>
      </w:r>
    </w:p>
    <w:p w:rsidR="004C756A" w:rsidRPr="00246B9E" w:rsidRDefault="004C756A" w:rsidP="004C756A">
      <w:pPr>
        <w:ind w:firstLine="708"/>
        <w:jc w:val="both"/>
        <w:rPr>
          <w:color w:val="000000"/>
          <w:sz w:val="16"/>
          <w:szCs w:val="16"/>
        </w:rPr>
      </w:pPr>
    </w:p>
    <w:p w:rsidR="00246B9E" w:rsidRPr="00246B9E" w:rsidRDefault="00246B9E" w:rsidP="004C756A">
      <w:pPr>
        <w:ind w:firstLine="708"/>
        <w:jc w:val="both"/>
        <w:rPr>
          <w:color w:val="000000"/>
          <w:sz w:val="16"/>
          <w:szCs w:val="16"/>
        </w:rPr>
      </w:pPr>
    </w:p>
    <w:p w:rsidR="00246B9E" w:rsidRPr="00862940" w:rsidRDefault="00246B9E" w:rsidP="00862940">
      <w:pPr>
        <w:jc w:val="center"/>
        <w:rPr>
          <w:sz w:val="16"/>
          <w:szCs w:val="16"/>
        </w:rPr>
      </w:pPr>
      <w:r w:rsidRPr="00862940">
        <w:rPr>
          <w:sz w:val="16"/>
          <w:szCs w:val="16"/>
        </w:rPr>
        <w:t>СОБРАНИЕ ДЕПУТАТОВ</w:t>
      </w:r>
      <w:r w:rsidR="00862940" w:rsidRPr="00862940">
        <w:rPr>
          <w:sz w:val="16"/>
          <w:szCs w:val="16"/>
        </w:rPr>
        <w:t xml:space="preserve"> </w:t>
      </w:r>
      <w:r w:rsidRPr="00862940">
        <w:rPr>
          <w:sz w:val="16"/>
          <w:szCs w:val="16"/>
        </w:rPr>
        <w:t>ГАЛИЧСКОГО МУНИЦИПАЛЬНОГО РАЙОНА</w:t>
      </w:r>
    </w:p>
    <w:p w:rsidR="00246B9E" w:rsidRPr="00862940" w:rsidRDefault="00246B9E" w:rsidP="00246B9E">
      <w:pPr>
        <w:jc w:val="center"/>
        <w:rPr>
          <w:sz w:val="16"/>
          <w:szCs w:val="16"/>
        </w:rPr>
      </w:pPr>
    </w:p>
    <w:p w:rsidR="00246B9E" w:rsidRPr="00862940" w:rsidRDefault="00246B9E" w:rsidP="00246B9E">
      <w:pPr>
        <w:jc w:val="center"/>
        <w:rPr>
          <w:i/>
          <w:sz w:val="16"/>
          <w:szCs w:val="16"/>
        </w:rPr>
      </w:pPr>
      <w:r w:rsidRPr="00862940">
        <w:rPr>
          <w:i/>
          <w:sz w:val="16"/>
          <w:szCs w:val="16"/>
        </w:rPr>
        <w:t>РЕШЕНИЕ</w:t>
      </w:r>
    </w:p>
    <w:p w:rsidR="00246B9E" w:rsidRPr="00246B9E" w:rsidRDefault="00246B9E" w:rsidP="00246B9E">
      <w:pPr>
        <w:jc w:val="center"/>
        <w:rPr>
          <w:b/>
          <w:sz w:val="16"/>
          <w:szCs w:val="16"/>
        </w:rPr>
      </w:pPr>
    </w:p>
    <w:p w:rsidR="00246B9E" w:rsidRPr="00246B9E" w:rsidRDefault="00246B9E" w:rsidP="00246B9E">
      <w:pPr>
        <w:jc w:val="center"/>
        <w:rPr>
          <w:b/>
          <w:sz w:val="16"/>
          <w:szCs w:val="16"/>
        </w:rPr>
      </w:pPr>
      <w:r w:rsidRPr="00246B9E">
        <w:rPr>
          <w:b/>
          <w:sz w:val="16"/>
          <w:szCs w:val="16"/>
        </w:rPr>
        <w:t>Об утверждении корректирующих коэффициентов для расчета арендной  платы за землю на территории Галичского муниципального района</w:t>
      </w:r>
    </w:p>
    <w:p w:rsidR="00246B9E" w:rsidRPr="00246B9E" w:rsidRDefault="00246B9E" w:rsidP="00246B9E">
      <w:pPr>
        <w:rPr>
          <w:sz w:val="16"/>
          <w:szCs w:val="16"/>
        </w:rPr>
      </w:pPr>
    </w:p>
    <w:p w:rsidR="00246B9E" w:rsidRPr="00246B9E" w:rsidRDefault="00246B9E" w:rsidP="00862940">
      <w:pPr>
        <w:tabs>
          <w:tab w:val="left" w:pos="6210"/>
        </w:tabs>
        <w:jc w:val="right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                                                         Принято Собранием депутатов</w:t>
      </w:r>
    </w:p>
    <w:p w:rsidR="00246B9E" w:rsidRPr="00246B9E" w:rsidRDefault="00246B9E" w:rsidP="00862940">
      <w:pPr>
        <w:tabs>
          <w:tab w:val="left" w:pos="5550"/>
        </w:tabs>
        <w:jc w:val="right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                                                                      муниципального района</w:t>
      </w:r>
    </w:p>
    <w:p w:rsidR="00246B9E" w:rsidRPr="00246B9E" w:rsidRDefault="00246B9E" w:rsidP="00862940">
      <w:pPr>
        <w:tabs>
          <w:tab w:val="left" w:pos="5550"/>
        </w:tabs>
        <w:jc w:val="right"/>
        <w:rPr>
          <w:sz w:val="16"/>
          <w:szCs w:val="16"/>
        </w:rPr>
      </w:pPr>
      <w:r w:rsidRPr="00246B9E">
        <w:rPr>
          <w:sz w:val="16"/>
          <w:szCs w:val="16"/>
        </w:rPr>
        <w:tab/>
        <w:t>«_</w:t>
      </w:r>
      <w:r w:rsidRPr="00246B9E">
        <w:rPr>
          <w:sz w:val="16"/>
          <w:szCs w:val="16"/>
          <w:u w:val="single"/>
        </w:rPr>
        <w:t xml:space="preserve">27 </w:t>
      </w:r>
      <w:r w:rsidRPr="00246B9E">
        <w:rPr>
          <w:sz w:val="16"/>
          <w:szCs w:val="16"/>
        </w:rPr>
        <w:t>_»   февраля  2017  года</w:t>
      </w:r>
    </w:p>
    <w:p w:rsidR="00246B9E" w:rsidRPr="00246B9E" w:rsidRDefault="00246B9E" w:rsidP="00246B9E">
      <w:pPr>
        <w:jc w:val="both"/>
        <w:rPr>
          <w:sz w:val="16"/>
          <w:szCs w:val="16"/>
        </w:rPr>
      </w:pPr>
    </w:p>
    <w:p w:rsidR="00246B9E" w:rsidRPr="00246B9E" w:rsidRDefault="00246B9E" w:rsidP="00246B9E">
      <w:pPr>
        <w:jc w:val="both"/>
        <w:rPr>
          <w:sz w:val="16"/>
          <w:szCs w:val="16"/>
        </w:rPr>
      </w:pPr>
      <w:r w:rsidRPr="00246B9E">
        <w:rPr>
          <w:sz w:val="16"/>
          <w:szCs w:val="16"/>
        </w:rPr>
        <w:tab/>
        <w:t xml:space="preserve">В целях осуществления единого подхода к определению размера арендной платы за пользование земельными участками, находящимися на территории Галичского  муниципального района, государственная собственность на которые не разграничена,   в соответствии с приказами   министерства экономического развития Российской Федерации  от 01.09.2014 года  № 540 «Об утверждении классификатора видов разрешенного использования земельных участков», от 30.09.2015 года № 709 «О внесении изменений в классификатор видов разрешенного использования земельных участков, утвержденный приказом Минэкономразвития России от 1 сентября 2014 года № 540», постановлением администрации Костромской области от 07 июля 2015 года № 251-а «Об утверждении порядка определения размера арендной платы за земельные участки, находящиеся в собственности Костромской области, и земельные участки, государственная собственность на которые не разграничена, и предоставленные в аренду без торгов, а также условий и сроков внесения арендной платы за земельные участки, находящиеся в собственности Костромской области», Собрание депутатов муниципального района РЕШИЛО: </w:t>
      </w:r>
    </w:p>
    <w:p w:rsidR="00246B9E" w:rsidRPr="00246B9E" w:rsidRDefault="00246B9E" w:rsidP="00246B9E">
      <w:pPr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1.Ввести на территории Галичского муниципального района Костромской области арендную плату за землю, порядок и сроки уплаты арендной платы за земельные участки, находящиеся в пределах границ Галичского муниципального района.</w:t>
      </w:r>
    </w:p>
    <w:p w:rsidR="00246B9E" w:rsidRPr="00246B9E" w:rsidRDefault="00246B9E" w:rsidP="00246B9E">
      <w:pPr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2. Утвердить  корректирующие коэффициенты для расчета арендной платы за земельные участки  на территории Галичского муниципального района согласно приложению.</w:t>
      </w:r>
    </w:p>
    <w:p w:rsidR="00246B9E" w:rsidRPr="00246B9E" w:rsidRDefault="00246B9E" w:rsidP="00246B9E">
      <w:pPr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3. Установить сроки уплаты арендной платы для арендаторов юридических лиц и индивидуальных предпринимателей ежеквартально в размере одной четвертой суммы,  указанной в договоре аренды земельного участка в срок не позднее первого числа месяца, следующего за отчетным кварталом, для физических лиц единовременным платежом не позднее 15 сентября текущего года.</w:t>
      </w:r>
    </w:p>
    <w:p w:rsidR="00246B9E" w:rsidRPr="00246B9E" w:rsidRDefault="00246B9E" w:rsidP="00246B9E">
      <w:pPr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4. Настоящее решение направить главе муниципального района для подписания и опубликования (обнародования) в информационном бюллетене Галичского муниципального района «Районный вестник».</w:t>
      </w:r>
    </w:p>
    <w:p w:rsidR="00246B9E" w:rsidRPr="00246B9E" w:rsidRDefault="00246B9E" w:rsidP="00246B9E">
      <w:pPr>
        <w:tabs>
          <w:tab w:val="left" w:pos="2520"/>
        </w:tabs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5. Настоящее решение выступает в силу со дня опубликования (обнародования)  и распространяется на правоотношения, возникшие  с 1 января  2017 года.</w:t>
      </w:r>
    </w:p>
    <w:p w:rsidR="00246B9E" w:rsidRPr="00246B9E" w:rsidRDefault="00246B9E" w:rsidP="00246B9E">
      <w:pPr>
        <w:tabs>
          <w:tab w:val="left" w:pos="2520"/>
        </w:tabs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4785"/>
        <w:gridCol w:w="4785"/>
      </w:tblGrid>
      <w:tr w:rsidR="00246B9E" w:rsidRPr="00246B9E" w:rsidTr="007255A6">
        <w:tc>
          <w:tcPr>
            <w:tcW w:w="4785" w:type="dxa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Глава   Галичского  муниципального  района  Костромской области    А.Н. Потехин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785" w:type="dxa"/>
          </w:tcPr>
          <w:p w:rsidR="00246B9E" w:rsidRPr="00246B9E" w:rsidRDefault="00246B9E" w:rsidP="007255A6">
            <w:pPr>
              <w:ind w:hanging="180"/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                  Председатель Собрания депутатов                                                          </w:t>
            </w:r>
          </w:p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           Галичского  муниципального района </w:t>
            </w:r>
          </w:p>
          <w:p w:rsidR="00246B9E" w:rsidRPr="00246B9E" w:rsidRDefault="00246B9E" w:rsidP="00862940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      </w:t>
            </w:r>
            <w:r w:rsidR="00862940">
              <w:rPr>
                <w:sz w:val="16"/>
                <w:szCs w:val="16"/>
              </w:rPr>
              <w:t xml:space="preserve">     </w:t>
            </w:r>
            <w:r w:rsidRPr="00246B9E">
              <w:rPr>
                <w:sz w:val="16"/>
                <w:szCs w:val="16"/>
              </w:rPr>
              <w:t>Костромской области</w:t>
            </w:r>
            <w:r w:rsidR="00862940">
              <w:rPr>
                <w:sz w:val="16"/>
                <w:szCs w:val="16"/>
              </w:rPr>
              <w:t xml:space="preserve">  </w:t>
            </w:r>
            <w:r w:rsidRPr="00246B9E">
              <w:rPr>
                <w:sz w:val="16"/>
                <w:szCs w:val="16"/>
              </w:rPr>
              <w:t xml:space="preserve">С.В. Мельникова </w:t>
            </w:r>
          </w:p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</w:p>
        </w:tc>
      </w:tr>
    </w:tbl>
    <w:p w:rsidR="00246B9E" w:rsidRPr="00246B9E" w:rsidRDefault="00246B9E" w:rsidP="00246B9E">
      <w:pPr>
        <w:ind w:hanging="18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« </w:t>
      </w:r>
      <w:r w:rsidRPr="00246B9E">
        <w:rPr>
          <w:sz w:val="16"/>
          <w:szCs w:val="16"/>
          <w:u w:val="single"/>
        </w:rPr>
        <w:t>27</w:t>
      </w:r>
      <w:r w:rsidRPr="00246B9E">
        <w:rPr>
          <w:sz w:val="16"/>
          <w:szCs w:val="16"/>
        </w:rPr>
        <w:t xml:space="preserve">_»  февраля 2017 года    </w:t>
      </w:r>
    </w:p>
    <w:p w:rsidR="00246B9E" w:rsidRPr="00246B9E" w:rsidRDefault="00246B9E" w:rsidP="00246B9E">
      <w:pPr>
        <w:ind w:hanging="18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№  _</w:t>
      </w:r>
      <w:r w:rsidRPr="00246B9E">
        <w:rPr>
          <w:sz w:val="16"/>
          <w:szCs w:val="16"/>
          <w:u w:val="single"/>
        </w:rPr>
        <w:t>90</w:t>
      </w:r>
      <w:r w:rsidRPr="00246B9E">
        <w:rPr>
          <w:sz w:val="16"/>
          <w:szCs w:val="16"/>
        </w:rPr>
        <w:t xml:space="preserve">_                                                      </w:t>
      </w:r>
      <w:r w:rsidRPr="00246B9E">
        <w:rPr>
          <w:sz w:val="16"/>
          <w:szCs w:val="16"/>
        </w:rPr>
        <w:tab/>
      </w:r>
    </w:p>
    <w:p w:rsidR="00246B9E" w:rsidRPr="00246B9E" w:rsidRDefault="00246B9E" w:rsidP="00246B9E">
      <w:pPr>
        <w:tabs>
          <w:tab w:val="left" w:pos="6900"/>
        </w:tabs>
        <w:ind w:left="3540"/>
        <w:jc w:val="both"/>
        <w:rPr>
          <w:sz w:val="16"/>
          <w:szCs w:val="16"/>
        </w:rPr>
      </w:pPr>
    </w:p>
    <w:p w:rsidR="00246B9E" w:rsidRPr="00246B9E" w:rsidRDefault="00246B9E" w:rsidP="00246B9E">
      <w:pPr>
        <w:ind w:left="3540"/>
        <w:jc w:val="right"/>
        <w:rPr>
          <w:sz w:val="16"/>
          <w:szCs w:val="16"/>
        </w:rPr>
      </w:pPr>
      <w:r w:rsidRPr="00246B9E">
        <w:rPr>
          <w:sz w:val="16"/>
          <w:szCs w:val="16"/>
        </w:rPr>
        <w:t xml:space="preserve">  Приложение </w:t>
      </w:r>
    </w:p>
    <w:p w:rsidR="00246B9E" w:rsidRPr="00246B9E" w:rsidRDefault="00246B9E" w:rsidP="00246B9E">
      <w:pPr>
        <w:ind w:left="3540"/>
        <w:jc w:val="right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к решению Собрания депутатов</w:t>
      </w:r>
    </w:p>
    <w:p w:rsidR="00246B9E" w:rsidRPr="00246B9E" w:rsidRDefault="00246B9E" w:rsidP="00246B9E">
      <w:pPr>
        <w:ind w:left="3540"/>
        <w:jc w:val="right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муниципального  района </w:t>
      </w:r>
    </w:p>
    <w:p w:rsidR="00246B9E" w:rsidRPr="00246B9E" w:rsidRDefault="00246B9E" w:rsidP="00246B9E">
      <w:pPr>
        <w:ind w:left="3540"/>
        <w:jc w:val="right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              от     «27 »  февраля  2017 года № 90  </w:t>
      </w:r>
    </w:p>
    <w:p w:rsidR="00246B9E" w:rsidRPr="00246B9E" w:rsidRDefault="00246B9E" w:rsidP="00246B9E">
      <w:pPr>
        <w:ind w:firstLine="708"/>
        <w:jc w:val="center"/>
        <w:rPr>
          <w:b/>
          <w:sz w:val="16"/>
          <w:szCs w:val="16"/>
        </w:rPr>
      </w:pPr>
      <w:r w:rsidRPr="00246B9E">
        <w:rPr>
          <w:b/>
          <w:sz w:val="16"/>
          <w:szCs w:val="16"/>
        </w:rPr>
        <w:t>Корректирующие коэффициенты, применяемые при расчете арендной платы</w:t>
      </w:r>
      <w:r w:rsidRPr="00246B9E">
        <w:rPr>
          <w:sz w:val="16"/>
          <w:szCs w:val="16"/>
        </w:rPr>
        <w:t xml:space="preserve"> </w:t>
      </w:r>
      <w:r w:rsidRPr="00246B9E">
        <w:rPr>
          <w:b/>
          <w:sz w:val="16"/>
          <w:szCs w:val="16"/>
        </w:rPr>
        <w:t xml:space="preserve">за земельные участки </w:t>
      </w:r>
    </w:p>
    <w:p w:rsidR="00246B9E" w:rsidRPr="00246B9E" w:rsidRDefault="00246B9E" w:rsidP="00246B9E">
      <w:pPr>
        <w:ind w:firstLine="708"/>
        <w:jc w:val="center"/>
        <w:rPr>
          <w:sz w:val="16"/>
          <w:szCs w:val="16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760"/>
        <w:gridCol w:w="2384"/>
      </w:tblGrid>
      <w:tr w:rsidR="00246B9E" w:rsidRPr="00246B9E" w:rsidTr="007255A6"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  <w:r w:rsidRPr="00246B9E">
              <w:rPr>
                <w:b/>
                <w:sz w:val="16"/>
                <w:szCs w:val="16"/>
              </w:rPr>
              <w:t>№ п\п</w:t>
            </w:r>
          </w:p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  <w:r w:rsidRPr="00246B9E">
              <w:rPr>
                <w:b/>
                <w:sz w:val="16"/>
                <w:szCs w:val="16"/>
              </w:rPr>
              <w:t>Состав  вида разрешенного использования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  <w:r w:rsidRPr="00246B9E">
              <w:rPr>
                <w:b/>
                <w:sz w:val="16"/>
                <w:szCs w:val="16"/>
              </w:rPr>
              <w:t>Корректирующий</w:t>
            </w:r>
          </w:p>
          <w:p w:rsidR="00246B9E" w:rsidRPr="00246B9E" w:rsidRDefault="00246B9E" w:rsidP="007255A6">
            <w:pPr>
              <w:jc w:val="center"/>
              <w:rPr>
                <w:b/>
                <w:sz w:val="16"/>
                <w:szCs w:val="16"/>
              </w:rPr>
            </w:pPr>
            <w:r w:rsidRPr="00246B9E">
              <w:rPr>
                <w:b/>
                <w:sz w:val="16"/>
                <w:szCs w:val="16"/>
              </w:rPr>
              <w:t>коэффициент</w:t>
            </w:r>
          </w:p>
        </w:tc>
      </w:tr>
      <w:tr w:rsidR="00246B9E" w:rsidRPr="00246B9E" w:rsidTr="007255A6">
        <w:trPr>
          <w:trHeight w:val="620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1.</w:t>
            </w: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Ведение личного подсобного хозяйства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0,5</w:t>
            </w:r>
          </w:p>
        </w:tc>
      </w:tr>
      <w:tr w:rsidR="00246B9E" w:rsidRPr="00246B9E" w:rsidTr="007255A6"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2.</w:t>
            </w: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color w:val="2D2D2D"/>
                <w:sz w:val="16"/>
                <w:szCs w:val="16"/>
              </w:rPr>
              <w:t>Для индивидуального жилищного строительства</w:t>
            </w:r>
            <w:r w:rsidRPr="00246B9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ind w:firstLine="708"/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1,0</w:t>
            </w:r>
          </w:p>
        </w:tc>
      </w:tr>
      <w:tr w:rsidR="00246B9E" w:rsidRPr="00246B9E" w:rsidTr="007255A6"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3.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color w:val="2D2D2D"/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color w:val="2D2D2D"/>
                <w:sz w:val="16"/>
                <w:szCs w:val="16"/>
              </w:rPr>
              <w:t>Объекты гаражного назначения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1,5</w:t>
            </w:r>
          </w:p>
        </w:tc>
      </w:tr>
      <w:tr w:rsidR="00246B9E" w:rsidRPr="00246B9E" w:rsidTr="007255A6">
        <w:trPr>
          <w:trHeight w:val="490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4.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Ведение садоводства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2</w:t>
            </w:r>
          </w:p>
        </w:tc>
      </w:tr>
      <w:tr w:rsidR="00246B9E" w:rsidRPr="00246B9E" w:rsidTr="007255A6"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Ведение огородничества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2</w:t>
            </w:r>
          </w:p>
        </w:tc>
      </w:tr>
      <w:tr w:rsidR="00246B9E" w:rsidRPr="00246B9E" w:rsidTr="007255A6"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Магазины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17,0</w:t>
            </w:r>
          </w:p>
        </w:tc>
      </w:tr>
      <w:tr w:rsidR="00246B9E" w:rsidRPr="00246B9E" w:rsidTr="007255A6">
        <w:trPr>
          <w:trHeight w:val="582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7.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Общественное питание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10</w:t>
            </w:r>
          </w:p>
        </w:tc>
      </w:tr>
      <w:tr w:rsidR="00246B9E" w:rsidRPr="00246B9E" w:rsidTr="007255A6">
        <w:trPr>
          <w:trHeight w:val="53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8.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Деловое управление 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(размещение  административных и офисных зданий)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0,3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9.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                        </w:t>
            </w:r>
          </w:p>
          <w:p w:rsidR="00246B9E" w:rsidRPr="00246B9E" w:rsidRDefault="00246B9E" w:rsidP="007255A6">
            <w:pPr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                               Промышленность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7,0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10.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Водные объекты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11.</w:t>
            </w: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Недропользование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2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12.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Связь  (установка антенно-мачтовых сооружений)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40,0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13.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Сельскохозяйственное использование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2,0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14.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                                 Предпринимательство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1,0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15.</w:t>
            </w: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Отдых (рекреация)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1,0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16.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color w:val="2D2D2D"/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color w:val="2D2D2D"/>
                <w:sz w:val="16"/>
                <w:szCs w:val="16"/>
              </w:rPr>
              <w:t>Объекты придорожного сервиса</w:t>
            </w: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10</w:t>
            </w:r>
          </w:p>
        </w:tc>
      </w:tr>
      <w:tr w:rsidR="00246B9E" w:rsidRPr="00246B9E" w:rsidTr="007255A6">
        <w:trPr>
          <w:trHeight w:val="514"/>
        </w:trPr>
        <w:tc>
          <w:tcPr>
            <w:tcW w:w="1188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17.</w:t>
            </w:r>
          </w:p>
        </w:tc>
        <w:tc>
          <w:tcPr>
            <w:tcW w:w="5760" w:type="dxa"/>
          </w:tcPr>
          <w:p w:rsidR="00246B9E" w:rsidRPr="00246B9E" w:rsidRDefault="00246B9E" w:rsidP="007255A6">
            <w:pPr>
              <w:jc w:val="center"/>
              <w:rPr>
                <w:color w:val="2D2D2D"/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color w:val="2D2D2D"/>
                <w:sz w:val="16"/>
                <w:szCs w:val="16"/>
              </w:rPr>
            </w:pPr>
            <w:r w:rsidRPr="00246B9E">
              <w:rPr>
                <w:color w:val="2D2D2D"/>
                <w:sz w:val="16"/>
                <w:szCs w:val="16"/>
              </w:rPr>
              <w:t>Остальные виды разрешенного использования</w:t>
            </w:r>
          </w:p>
          <w:p w:rsidR="00246B9E" w:rsidRPr="00246B9E" w:rsidRDefault="00246B9E" w:rsidP="007255A6">
            <w:pPr>
              <w:jc w:val="center"/>
              <w:rPr>
                <w:color w:val="2D2D2D"/>
                <w:sz w:val="16"/>
                <w:szCs w:val="16"/>
              </w:rPr>
            </w:pPr>
          </w:p>
        </w:tc>
        <w:tc>
          <w:tcPr>
            <w:tcW w:w="2384" w:type="dxa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</w:t>
            </w:r>
          </w:p>
        </w:tc>
      </w:tr>
    </w:tbl>
    <w:p w:rsidR="009B10B0" w:rsidRPr="00246B9E" w:rsidRDefault="009B10B0" w:rsidP="009B10B0">
      <w:pPr>
        <w:rPr>
          <w:sz w:val="16"/>
          <w:szCs w:val="16"/>
        </w:rPr>
      </w:pPr>
    </w:p>
    <w:p w:rsidR="00246B9E" w:rsidRPr="00862940" w:rsidRDefault="00246B9E" w:rsidP="00862940">
      <w:pPr>
        <w:pStyle w:val="1d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862940">
        <w:rPr>
          <w:rFonts w:ascii="Times New Roman" w:hAnsi="Times New Roman" w:cs="Times New Roman"/>
          <w:sz w:val="16"/>
          <w:szCs w:val="16"/>
        </w:rPr>
        <w:t>СОБРАНИЕ ДЕПУТАТОВ ГАЛИЧСКОГО МУНИЦИПАЛЬНОГО РАЙОНА</w:t>
      </w:r>
    </w:p>
    <w:p w:rsidR="00246B9E" w:rsidRPr="00246B9E" w:rsidRDefault="00246B9E" w:rsidP="00246B9E">
      <w:pPr>
        <w:pStyle w:val="1d"/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246B9E">
        <w:rPr>
          <w:rFonts w:ascii="Times New Roman" w:hAnsi="Times New Roman" w:cs="Times New Roman"/>
          <w:b/>
          <w:i/>
          <w:sz w:val="16"/>
          <w:szCs w:val="16"/>
        </w:rPr>
        <w:t>Р Е Ш Е Н И Е</w:t>
      </w:r>
    </w:p>
    <w:p w:rsidR="00246B9E" w:rsidRPr="00246B9E" w:rsidRDefault="00246B9E" w:rsidP="00246B9E">
      <w:pPr>
        <w:pStyle w:val="1d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46B9E" w:rsidRPr="00246B9E" w:rsidRDefault="00246B9E" w:rsidP="00246B9E">
      <w:pPr>
        <w:jc w:val="center"/>
        <w:rPr>
          <w:sz w:val="16"/>
          <w:szCs w:val="16"/>
        </w:rPr>
      </w:pPr>
      <w:r w:rsidRPr="00246B9E">
        <w:rPr>
          <w:b/>
          <w:sz w:val="16"/>
          <w:szCs w:val="16"/>
        </w:rPr>
        <w:t>О внесении изменений в решение Собрания депутатов Галичского муниципального района Костромской области от 24 ноября 2016 года № 73</w:t>
      </w:r>
    </w:p>
    <w:p w:rsidR="00246B9E" w:rsidRPr="00246B9E" w:rsidRDefault="00246B9E" w:rsidP="00246B9E">
      <w:pPr>
        <w:pStyle w:val="1d"/>
        <w:ind w:left="5220"/>
        <w:rPr>
          <w:rFonts w:ascii="Times New Roman" w:hAnsi="Times New Roman" w:cs="Times New Roman"/>
          <w:sz w:val="16"/>
          <w:szCs w:val="16"/>
        </w:rPr>
      </w:pPr>
    </w:p>
    <w:p w:rsidR="00246B9E" w:rsidRPr="00246B9E" w:rsidRDefault="00246B9E" w:rsidP="00862940">
      <w:pPr>
        <w:pStyle w:val="1d"/>
        <w:jc w:val="right"/>
        <w:rPr>
          <w:rFonts w:ascii="Times New Roman" w:hAnsi="Times New Roman" w:cs="Times New Roman"/>
          <w:sz w:val="16"/>
          <w:szCs w:val="16"/>
        </w:rPr>
      </w:pPr>
      <w:r w:rsidRPr="00246B9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Принято Собранием депутатов </w:t>
      </w:r>
    </w:p>
    <w:p w:rsidR="00246B9E" w:rsidRPr="00246B9E" w:rsidRDefault="00246B9E" w:rsidP="00862940">
      <w:pPr>
        <w:pStyle w:val="1d"/>
        <w:jc w:val="right"/>
        <w:rPr>
          <w:rFonts w:ascii="Times New Roman" w:hAnsi="Times New Roman" w:cs="Times New Roman"/>
          <w:sz w:val="16"/>
          <w:szCs w:val="16"/>
        </w:rPr>
      </w:pPr>
      <w:r w:rsidRPr="00246B9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муниципального района </w:t>
      </w:r>
    </w:p>
    <w:p w:rsidR="00246B9E" w:rsidRPr="00246B9E" w:rsidRDefault="00246B9E" w:rsidP="00862940">
      <w:pPr>
        <w:pStyle w:val="1d"/>
        <w:tabs>
          <w:tab w:val="left" w:pos="5175"/>
          <w:tab w:val="left" w:pos="5280"/>
        </w:tabs>
        <w:jc w:val="right"/>
        <w:rPr>
          <w:rFonts w:ascii="Times New Roman" w:hAnsi="Times New Roman" w:cs="Times New Roman"/>
          <w:sz w:val="16"/>
          <w:szCs w:val="16"/>
        </w:rPr>
      </w:pPr>
      <w:r w:rsidRPr="00246B9E"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Pr="00246B9E">
        <w:rPr>
          <w:rFonts w:ascii="Times New Roman" w:hAnsi="Times New Roman" w:cs="Times New Roman"/>
          <w:sz w:val="16"/>
          <w:szCs w:val="16"/>
        </w:rPr>
        <w:tab/>
        <w:t>«  27 » февраля 2017  года</w:t>
      </w:r>
    </w:p>
    <w:p w:rsidR="00246B9E" w:rsidRPr="00246B9E" w:rsidRDefault="00246B9E" w:rsidP="00862940">
      <w:pPr>
        <w:pStyle w:val="1d"/>
        <w:tabs>
          <w:tab w:val="left" w:pos="5280"/>
        </w:tabs>
        <w:jc w:val="right"/>
        <w:rPr>
          <w:rFonts w:ascii="Times New Roman" w:hAnsi="Times New Roman" w:cs="Times New Roman"/>
          <w:sz w:val="16"/>
          <w:szCs w:val="16"/>
        </w:rPr>
      </w:pPr>
    </w:p>
    <w:p w:rsidR="00246B9E" w:rsidRPr="00246B9E" w:rsidRDefault="00246B9E" w:rsidP="00246B9E">
      <w:pPr>
        <w:ind w:firstLine="720"/>
        <w:jc w:val="both"/>
        <w:rPr>
          <w:sz w:val="16"/>
          <w:szCs w:val="16"/>
        </w:rPr>
      </w:pPr>
      <w:r w:rsidRPr="00246B9E">
        <w:rPr>
          <w:color w:val="000000"/>
          <w:sz w:val="16"/>
          <w:szCs w:val="16"/>
        </w:rPr>
        <w:t xml:space="preserve">В соответствии с главой 26.3 Налогового кодекса РФ, Собрание депутатов муниципального района РЕШИЛО: </w:t>
      </w:r>
    </w:p>
    <w:p w:rsidR="00246B9E" w:rsidRPr="00246B9E" w:rsidRDefault="00246B9E" w:rsidP="00246B9E">
      <w:pPr>
        <w:jc w:val="both"/>
        <w:rPr>
          <w:color w:val="000000"/>
          <w:sz w:val="16"/>
          <w:szCs w:val="16"/>
        </w:rPr>
      </w:pPr>
      <w:r w:rsidRPr="00246B9E">
        <w:rPr>
          <w:sz w:val="16"/>
          <w:szCs w:val="16"/>
        </w:rPr>
        <w:tab/>
      </w:r>
      <w:r w:rsidRPr="00246B9E">
        <w:rPr>
          <w:color w:val="000000"/>
          <w:sz w:val="16"/>
          <w:szCs w:val="16"/>
        </w:rPr>
        <w:t>1. Внести в решение Собрания депутатов Галичского муниципального района Костромской области от 24 ноября 2016 года № 73 «</w:t>
      </w:r>
      <w:r w:rsidRPr="00246B9E">
        <w:rPr>
          <w:sz w:val="16"/>
          <w:szCs w:val="16"/>
        </w:rPr>
        <w:t>Об утверждении порядка введения в действие на территории Галичского муниципального района 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2017 год</w:t>
      </w:r>
      <w:r w:rsidRPr="00246B9E">
        <w:rPr>
          <w:color w:val="000000"/>
          <w:sz w:val="16"/>
          <w:szCs w:val="16"/>
        </w:rPr>
        <w:t>» (в редакции решения Собрания депутатов от 27 декабря 2017 года № 80)  следующие изменения:</w:t>
      </w:r>
    </w:p>
    <w:p w:rsidR="00246B9E" w:rsidRPr="00246B9E" w:rsidRDefault="00246B9E" w:rsidP="00246B9E">
      <w:pPr>
        <w:numPr>
          <w:ilvl w:val="0"/>
          <w:numId w:val="45"/>
        </w:numPr>
        <w:jc w:val="both"/>
        <w:rPr>
          <w:color w:val="000000"/>
          <w:sz w:val="16"/>
          <w:szCs w:val="16"/>
        </w:rPr>
      </w:pPr>
      <w:r w:rsidRPr="00246B9E">
        <w:rPr>
          <w:color w:val="000000"/>
          <w:sz w:val="16"/>
          <w:szCs w:val="16"/>
        </w:rPr>
        <w:t>абзац 2 пункта 1 изложить  в следующей редакции:</w:t>
      </w:r>
    </w:p>
    <w:p w:rsidR="00246B9E" w:rsidRPr="00246B9E" w:rsidRDefault="00246B9E" w:rsidP="00246B9E">
      <w:pPr>
        <w:ind w:left="840"/>
        <w:rPr>
          <w:color w:val="000000"/>
          <w:sz w:val="16"/>
          <w:szCs w:val="16"/>
        </w:rPr>
      </w:pPr>
    </w:p>
    <w:tbl>
      <w:tblPr>
        <w:tblW w:w="9483" w:type="dxa"/>
        <w:tblInd w:w="-15" w:type="dxa"/>
        <w:tblLayout w:type="fixed"/>
        <w:tblLook w:val="0000"/>
      </w:tblPr>
      <w:tblGrid>
        <w:gridCol w:w="690"/>
        <w:gridCol w:w="4833"/>
        <w:gridCol w:w="2520"/>
        <w:gridCol w:w="1440"/>
      </w:tblGrid>
      <w:tr w:rsidR="00246B9E" w:rsidRPr="00246B9E" w:rsidTr="007255A6">
        <w:trPr>
          <w:trHeight w:val="71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№</w:t>
            </w:r>
          </w:p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п/п</w:t>
            </w:r>
          </w:p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Виды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предпринимательской деятельности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Коды услуги в соответствии с Общероссийским классификатором продукции по видам экономической деятельности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Значение</w:t>
            </w: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(К у.д.)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Оказание бытовых услуг</w:t>
            </w:r>
            <w:r w:rsidRPr="00246B9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&lt;1&gt;</w:t>
            </w: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             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обуви и изделий из кожи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95.23.10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0,24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1.2.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Услуги по производству обуви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15.20.99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1.3.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и подгонке/перешиву одежды и бытовых текстильных изделий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95.29.11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1.4.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производству прочих трикотажных и вязаных предметов одежды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 13.99.99; 14.31.99; 14.39.99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0,36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1.5.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Услуги по ремонту приборов бытовой электроники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95.21.10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1.6.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бытовых приборов, домашнего и садового инвентаря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95.22.10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1.7.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часов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95.25.11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0,23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1.8.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прочих предметов личного потребления и бытовых товаров, не включенных в другие группировки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95.29.19;  95.11.10; 95.29.13; 95.29.14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0,44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1.9.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ювелирных изделий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95.25.12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0,54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1.10.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ремонту мебели и предметов домашнего обихода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95.24.10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0,70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1.11.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Услуги химчистки и услуги  по крашению, интенсификации цвета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96.01.12; 96.01.14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0,40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1.12.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в области фотографии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74.20.21; 74.20.23; 74.20.31; 74.20.32;74.20.39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0,60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1.13.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парикмахерских и услуги салонов красоты прочие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96.02.11; 96.02.12; 96.02.13; </w:t>
            </w:r>
            <w:r w:rsidRPr="00246B9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96.02.19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0,30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1.14.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Услуги по прокату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77.12.11; 77.21.10; 77.22.10; 77.29; </w:t>
            </w:r>
            <w:r w:rsidRPr="00246B9E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77.31.10; 77.33.1;</w:t>
            </w:r>
            <w:r w:rsidRPr="00246B9E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1.15.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организации похорон и связанные с этим услуги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14.13.99; 32.99.59; 43.99.90.190; 77.29.19; 96.03.11; 96.03.12; 96.09.19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0,96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1.16.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Работы по возведению жилых зданий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41.10.10; 41.20.30; 41.20.40; 43.21.10.120; 43.22.11.120; 43.32.10.110; 43.32.10.120; 43.32.10.140; 43.32.10.150; 43.32.10.190; 43.33.2; 43.39.11.130; 43.39.11.190; 43.91.19.110; 43.99.40.190; 43.99.90.190; 43.99.60; 74.10.11; 81.22.13; 81.30.10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1.17.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по чистке текстильных изделий прочие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96.01.19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1.18.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Услуги в области физкультурно – оздоровительной деятельности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96.04.10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0,40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1.19.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Услуги персональные прочие, не включенные в другие группировки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13.10.93.120; 18.14.10; 31.09.99.212; 74.30; 81.29.19; 82.19.13; 88.91.13; 96.09.11; 96.09.19;</w:t>
            </w:r>
            <w:r w:rsidRPr="00246B9E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ветеринарных услуг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0,45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3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Оказания услуг по ремонту, техническому обслуживанию и мойке автотранспортных средств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0,60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4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услуг по предоставлению во временное владение (в пользование) мест для стоянки автотранспортных средств, а также по хранению автотранспортных средств на платных стоянках (за исключением штрафных автостоянок)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0,40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Автотранспортные услуги  по перевозке грузов с грузоподъемностью транспортного средства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5.1.1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до 3 тонн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0,87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5.1.2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свыше 3 тонн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1,02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5.2.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Автотранспортные услуги  по перевозке пассажиров с пассажировместимостью: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5.2.1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- до 4 мест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0,77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snapToGrid w:val="0"/>
              <w:ind w:right="-28"/>
              <w:jc w:val="center"/>
              <w:rPr>
                <w:sz w:val="16"/>
                <w:szCs w:val="16"/>
              </w:rPr>
            </w:pP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- свыше 4 мест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0,35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торговля, осуществляемая через магазины и павильоны с площадью торгового зала не более 150 кв.м., розничная торговля, осуществляемая через киоски, палатки, лотки и другие объекты стационарной торговой сети, не имеющие торговых залов, а также объекты нестационарной торговой сети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имеющей  торговые залы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 0,48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 в сельских населенных пунктах (кроме райцентров) с площадью  торгового зала свыше 50 квадратных метров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0,35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не имеющей  торговых залов, и розничная торговля, осуществляемая через объекты нестационарной торговой сети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не имеющей  торговых залов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0,62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Розничная торговля, осуществляемая через объекты нестационарной торговой сети, имеющей  площадь торгового места до 3 квадратных метров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0,42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6.3.3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торговля, осуществляемая через объекты нестационарной торговой сети, имеющей  площадь торгового места от 3 квадратных метров до 6 квадратных метров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0,52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6.3.4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торговля, осуществляемая через объекты нестационарной торговой сети, имеющей  площадь торгового места свыше 6 квадратных метров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0,61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6.3.5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 xml:space="preserve">Розничная торговля, осуществляемая через объекты нестационарной торговой сети, в том числе с автомашин, осуществляемая в субботу, воскресенье (или выходные дни), праздничные дни или любые другие два дня в неделю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0,33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6.3.6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Розничная торговля лекарственными средствами и изделиями медицинского назначения через аптечные пункты при фельдшерско-акушерских пунктах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0,10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6.4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Разносная (развозная) торговля (за исключением торговли подакцизными товарами, лекарственными препаратами, изделиями из драгоценных камней, оружием и патронами к нему, меховыми изделиями и технически сложными товарами бытового назначения)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0,53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7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7.1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Ресторан, кафе, бар, закусочная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0,61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7.2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Рабочие и студенческие столовые, школьные и социальные столовые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0,10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Распространение и (или) размещение наружной рекламы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*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8.1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Распространение наружной рекламы с использованием рекламных конструкций (за исключением рекламных конструкций с автоматической сменой изображения и электронных табло)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8.2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Распространение наружной рекламы и использованием рекламных конструкций с автоматической сменой изображения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1,0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9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 посетителей.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0,40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10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0,9</w:t>
            </w:r>
          </w:p>
        </w:tc>
      </w:tr>
      <w:tr w:rsidR="00246B9E" w:rsidRPr="00246B9E" w:rsidTr="007255A6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ind w:right="-28"/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11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6B9E" w:rsidRPr="00246B9E" w:rsidRDefault="00246B9E" w:rsidP="007255A6">
            <w:pPr>
              <w:jc w:val="both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6B9E" w:rsidRPr="00246B9E" w:rsidRDefault="00246B9E" w:rsidP="007255A6">
            <w:pPr>
              <w:jc w:val="center"/>
              <w:rPr>
                <w:sz w:val="16"/>
                <w:szCs w:val="16"/>
              </w:rPr>
            </w:pPr>
            <w:r w:rsidRPr="00246B9E">
              <w:rPr>
                <w:sz w:val="16"/>
                <w:szCs w:val="16"/>
              </w:rPr>
              <w:t>0,40</w:t>
            </w:r>
          </w:p>
        </w:tc>
      </w:tr>
    </w:tbl>
    <w:p w:rsidR="00246B9E" w:rsidRPr="00246B9E" w:rsidRDefault="00246B9E" w:rsidP="00246B9E">
      <w:pPr>
        <w:ind w:left="840"/>
        <w:rPr>
          <w:sz w:val="16"/>
          <w:szCs w:val="16"/>
        </w:rPr>
      </w:pPr>
    </w:p>
    <w:p w:rsidR="00246B9E" w:rsidRPr="00246B9E" w:rsidRDefault="00246B9E" w:rsidP="00862940">
      <w:pPr>
        <w:ind w:firstLine="8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2. Настоящее решение вступает в силу по истечении одного месяца со дня его официального опубликования.</w:t>
      </w:r>
    </w:p>
    <w:tbl>
      <w:tblPr>
        <w:tblW w:w="9853" w:type="dxa"/>
        <w:tblLayout w:type="fixed"/>
        <w:tblLook w:val="0000"/>
      </w:tblPr>
      <w:tblGrid>
        <w:gridCol w:w="4926"/>
        <w:gridCol w:w="4927"/>
      </w:tblGrid>
      <w:tr w:rsidR="00246B9E" w:rsidRPr="00246B9E" w:rsidTr="007255A6">
        <w:tc>
          <w:tcPr>
            <w:tcW w:w="4926" w:type="dxa"/>
            <w:shd w:val="clear" w:color="auto" w:fill="auto"/>
          </w:tcPr>
          <w:p w:rsidR="00246B9E" w:rsidRPr="00246B9E" w:rsidRDefault="00246B9E" w:rsidP="007255A6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 xml:space="preserve">Глава муниципального района </w:t>
            </w:r>
          </w:p>
          <w:p w:rsidR="00246B9E" w:rsidRPr="00246B9E" w:rsidRDefault="00246B9E" w:rsidP="007255A6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Костромской области     А.Н.Потехин</w:t>
            </w:r>
          </w:p>
        </w:tc>
        <w:tc>
          <w:tcPr>
            <w:tcW w:w="4927" w:type="dxa"/>
            <w:shd w:val="clear" w:color="auto" w:fill="auto"/>
          </w:tcPr>
          <w:p w:rsidR="00246B9E" w:rsidRPr="00246B9E" w:rsidRDefault="00246B9E" w:rsidP="00862940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46B9E">
              <w:rPr>
                <w:rFonts w:ascii="Times New Roman" w:hAnsi="Times New Roman" w:cs="Times New Roman"/>
                <w:sz w:val="16"/>
                <w:szCs w:val="16"/>
              </w:rPr>
              <w:t>Председатель Собрания депутатов Галичского муниципального района Костромской области  С.В.Мельникова</w:t>
            </w:r>
          </w:p>
        </w:tc>
      </w:tr>
    </w:tbl>
    <w:p w:rsidR="00246B9E" w:rsidRPr="00246B9E" w:rsidRDefault="00246B9E" w:rsidP="00246B9E">
      <w:pPr>
        <w:pStyle w:val="1d"/>
        <w:rPr>
          <w:rFonts w:ascii="Times New Roman" w:hAnsi="Times New Roman" w:cs="Times New Roman"/>
          <w:sz w:val="16"/>
          <w:szCs w:val="16"/>
        </w:rPr>
      </w:pPr>
    </w:p>
    <w:p w:rsidR="00246B9E" w:rsidRPr="00246B9E" w:rsidRDefault="00246B9E" w:rsidP="00246B9E">
      <w:pPr>
        <w:pStyle w:val="1d"/>
        <w:rPr>
          <w:rFonts w:ascii="Times New Roman" w:hAnsi="Times New Roman" w:cs="Times New Roman"/>
          <w:sz w:val="16"/>
          <w:szCs w:val="16"/>
        </w:rPr>
      </w:pPr>
      <w:r w:rsidRPr="00246B9E">
        <w:rPr>
          <w:rFonts w:ascii="Times New Roman" w:hAnsi="Times New Roman" w:cs="Times New Roman"/>
          <w:sz w:val="16"/>
          <w:szCs w:val="16"/>
        </w:rPr>
        <w:t>«  27  » февраля 2017 года</w:t>
      </w:r>
    </w:p>
    <w:p w:rsidR="009B10B0" w:rsidRPr="00246B9E" w:rsidRDefault="00246B9E" w:rsidP="009B10B0">
      <w:pPr>
        <w:rPr>
          <w:sz w:val="16"/>
          <w:szCs w:val="16"/>
        </w:rPr>
      </w:pPr>
      <w:r w:rsidRPr="00246B9E">
        <w:rPr>
          <w:sz w:val="16"/>
          <w:szCs w:val="16"/>
        </w:rPr>
        <w:t xml:space="preserve">     №  91                                                                    </w:t>
      </w:r>
    </w:p>
    <w:p w:rsidR="009B10B0" w:rsidRPr="00246B9E" w:rsidRDefault="009B10B0" w:rsidP="009B10B0">
      <w:pPr>
        <w:rPr>
          <w:sz w:val="16"/>
          <w:szCs w:val="16"/>
        </w:rPr>
      </w:pPr>
    </w:p>
    <w:p w:rsidR="00246B9E" w:rsidRPr="00246B9E" w:rsidRDefault="00246B9E" w:rsidP="00246B9E">
      <w:pPr>
        <w:jc w:val="center"/>
        <w:rPr>
          <w:b/>
          <w:sz w:val="16"/>
          <w:szCs w:val="16"/>
        </w:rPr>
      </w:pPr>
      <w:r w:rsidRPr="00246B9E">
        <w:rPr>
          <w:b/>
          <w:sz w:val="16"/>
          <w:szCs w:val="16"/>
        </w:rPr>
        <w:t>ИНФОРМАЦИОННОЕ СООБЩЕНИЕ</w:t>
      </w:r>
    </w:p>
    <w:p w:rsidR="00246B9E" w:rsidRPr="00246B9E" w:rsidRDefault="00246B9E" w:rsidP="00246B9E">
      <w:pPr>
        <w:jc w:val="center"/>
        <w:rPr>
          <w:b/>
          <w:color w:val="FF0000"/>
          <w:sz w:val="16"/>
          <w:szCs w:val="16"/>
        </w:rPr>
      </w:pPr>
    </w:p>
    <w:p w:rsidR="00246B9E" w:rsidRPr="00246B9E" w:rsidRDefault="00246B9E" w:rsidP="00246B9E">
      <w:pPr>
        <w:jc w:val="center"/>
        <w:rPr>
          <w:b/>
          <w:color w:val="FF0000"/>
          <w:sz w:val="16"/>
          <w:szCs w:val="16"/>
        </w:rPr>
      </w:pPr>
      <w:r w:rsidRPr="00246B9E">
        <w:rPr>
          <w:color w:val="FF0000"/>
          <w:sz w:val="16"/>
          <w:szCs w:val="16"/>
        </w:rPr>
        <w:t xml:space="preserve">               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color w:val="FF0000"/>
          <w:sz w:val="16"/>
          <w:szCs w:val="16"/>
        </w:rPr>
        <w:t xml:space="preserve"> </w:t>
      </w:r>
      <w:r w:rsidRPr="00246B9E">
        <w:rPr>
          <w:sz w:val="16"/>
          <w:szCs w:val="16"/>
        </w:rPr>
        <w:t>Комитет по управлению муниципальным имуществом и земельными ресурсами администрации Галичского муниципального района Костромской области (далее – Организатор торгов, Продавец) сообщает о проведении</w:t>
      </w:r>
      <w:r w:rsidRPr="00246B9E">
        <w:rPr>
          <w:b/>
          <w:sz w:val="16"/>
          <w:szCs w:val="16"/>
        </w:rPr>
        <w:t xml:space="preserve"> 10 апреля 2017 года</w:t>
      </w:r>
      <w:r w:rsidRPr="00246B9E">
        <w:rPr>
          <w:sz w:val="16"/>
          <w:szCs w:val="16"/>
        </w:rPr>
        <w:t xml:space="preserve"> </w:t>
      </w:r>
      <w:r w:rsidRPr="00246B9E">
        <w:rPr>
          <w:b/>
          <w:sz w:val="16"/>
          <w:szCs w:val="16"/>
        </w:rPr>
        <w:t>в 10.00 часов</w:t>
      </w:r>
      <w:r w:rsidRPr="00246B9E">
        <w:rPr>
          <w:sz w:val="16"/>
          <w:szCs w:val="16"/>
        </w:rPr>
        <w:t xml:space="preserve"> по московскому времени в Комитете по управлению муниципальным имуществом и земельными ресурсами администрации Галичского муниципального района по адресу: Костромская обл., г. Галич,  пл. Революции, д. 23а, 2 этаж, каб. 20 торгов в форме </w:t>
      </w:r>
      <w:r w:rsidRPr="00246B9E">
        <w:rPr>
          <w:b/>
          <w:sz w:val="16"/>
          <w:szCs w:val="16"/>
        </w:rPr>
        <w:t xml:space="preserve">открытого аукциона </w:t>
      </w:r>
      <w:r w:rsidRPr="00246B9E">
        <w:rPr>
          <w:sz w:val="16"/>
          <w:szCs w:val="16"/>
        </w:rPr>
        <w:t>по продаже имущества Галичского муниципального района Костромской области</w:t>
      </w:r>
      <w:r w:rsidRPr="00246B9E">
        <w:rPr>
          <w:b/>
          <w:sz w:val="16"/>
          <w:szCs w:val="16"/>
        </w:rPr>
        <w:t>.</w:t>
      </w:r>
      <w:r w:rsidRPr="00246B9E">
        <w:rPr>
          <w:sz w:val="16"/>
          <w:szCs w:val="16"/>
        </w:rPr>
        <w:t xml:space="preserve"> </w:t>
      </w:r>
    </w:p>
    <w:p w:rsidR="00246B9E" w:rsidRPr="00246B9E" w:rsidRDefault="00246B9E" w:rsidP="00246B9E">
      <w:pPr>
        <w:spacing w:line="20" w:lineRule="atLeast"/>
        <w:ind w:firstLine="540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>1. Наименование органа местного самоуправления, принявшего решение об условиях приватизации</w:t>
      </w:r>
      <w:r w:rsidRPr="00246B9E">
        <w:rPr>
          <w:b/>
          <w:bCs/>
          <w:sz w:val="16"/>
          <w:szCs w:val="16"/>
        </w:rPr>
        <w:t xml:space="preserve"> муниципального имущества</w:t>
      </w:r>
      <w:r w:rsidRPr="00246B9E">
        <w:rPr>
          <w:b/>
          <w:sz w:val="16"/>
          <w:szCs w:val="16"/>
        </w:rPr>
        <w:t xml:space="preserve">, реквизиты решения: </w:t>
      </w:r>
      <w:r w:rsidRPr="00246B9E">
        <w:rPr>
          <w:sz w:val="16"/>
          <w:szCs w:val="16"/>
        </w:rPr>
        <w:t>решение Собрания депутатов Галичского муниципального района Костромской области от 27  октября 2016 года № 68 «Об утверждении плана приватизации муниципального имущества Галичского муниципального района на 2017 год». Аукцион проводится в соответствии с Федеральным законом РФ «О приватизации государственного или муниципального имущества» от 21.12.2001 года № 178-ФЗ.</w:t>
      </w:r>
    </w:p>
    <w:p w:rsidR="00246B9E" w:rsidRPr="00246B9E" w:rsidRDefault="00246B9E" w:rsidP="00246B9E">
      <w:pPr>
        <w:spacing w:line="20" w:lineRule="atLeast"/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Условия о проведении торгов утверждены распоряжением администрации Галичского муниципального района Костромской области от 08.12.2016 года № 236-р «Об организации и условиях проведения аукциона по продаже имущества муниципального образования Галичский муниципальный район Костромской области»</w:t>
      </w:r>
    </w:p>
    <w:p w:rsidR="00246B9E" w:rsidRPr="00246B9E" w:rsidRDefault="00246B9E" w:rsidP="00246B9E">
      <w:pPr>
        <w:ind w:firstLine="540"/>
        <w:jc w:val="both"/>
        <w:rPr>
          <w:b/>
          <w:sz w:val="16"/>
          <w:szCs w:val="16"/>
        </w:rPr>
      </w:pPr>
      <w:r w:rsidRPr="00246B9E">
        <w:rPr>
          <w:sz w:val="16"/>
          <w:szCs w:val="16"/>
        </w:rPr>
        <w:t xml:space="preserve"> </w:t>
      </w:r>
      <w:r w:rsidRPr="00246B9E">
        <w:rPr>
          <w:b/>
          <w:sz w:val="16"/>
          <w:szCs w:val="16"/>
        </w:rPr>
        <w:t>2. Наименование и характеристика муниципального имущества,  условия приватизации: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Нежилое здание, общей площадью  </w:t>
      </w:r>
      <w:smartTag w:uri="urn:schemas-microsoft-com:office:smarttags" w:element="metricconverter">
        <w:smartTagPr>
          <w:attr w:name="ProductID" w:val="108,7 кв. м"/>
        </w:smartTagPr>
        <w:r w:rsidRPr="00246B9E">
          <w:rPr>
            <w:sz w:val="16"/>
            <w:szCs w:val="16"/>
          </w:rPr>
          <w:t>108,7 кв. м</w:t>
        </w:r>
      </w:smartTag>
      <w:r w:rsidRPr="00246B9E">
        <w:rPr>
          <w:sz w:val="16"/>
          <w:szCs w:val="16"/>
        </w:rPr>
        <w:t>, 1984 года постройки. Назначение: нежилое. Расположено по адресу: Костромская область,  Галичский район, село Берёзовец, улица Бориса Лебедева, дом 15. Здание  1 этажное, материал стен - рубленые. Кадастровый номер: 44:04:010103:47. Инвентарный номер: 1-4498, литА,а,а1,а2,а3.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Объект расположен на земельном участке с кадастровым номером 44:04:010103:76, общей площадью 1133,06 кв.м. Категория земель: земли населенных пунктов. </w:t>
      </w:r>
    </w:p>
    <w:p w:rsidR="00246B9E" w:rsidRPr="00246B9E" w:rsidRDefault="00246B9E" w:rsidP="00246B9E">
      <w:pPr>
        <w:ind w:firstLine="540"/>
        <w:jc w:val="both"/>
        <w:rPr>
          <w:b/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 xml:space="preserve"> 3. Начальная цена продажи муниципального имущества –  322 000,00 </w:t>
      </w:r>
      <w:r w:rsidRPr="00246B9E">
        <w:rPr>
          <w:sz w:val="16"/>
          <w:szCs w:val="16"/>
        </w:rPr>
        <w:t>руб.(без учета НДС), в т.ч. рыночная стоимость нежилого здания  – 245 000,00 руб. (без учета НДС), рыночная стоимость земельного участка – 77 000,00 руб. (без учета НДС)</w:t>
      </w:r>
      <w:r w:rsidRPr="00246B9E">
        <w:rPr>
          <w:b/>
          <w:bCs/>
          <w:sz w:val="16"/>
          <w:szCs w:val="16"/>
        </w:rPr>
        <w:t xml:space="preserve"> 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b/>
          <w:bCs/>
          <w:sz w:val="16"/>
          <w:szCs w:val="16"/>
        </w:rPr>
        <w:t>В</w:t>
      </w:r>
      <w:r w:rsidRPr="00246B9E">
        <w:rPr>
          <w:b/>
          <w:sz w:val="16"/>
          <w:szCs w:val="16"/>
        </w:rPr>
        <w:t>еличина повышения начальной цены</w:t>
      </w:r>
      <w:r w:rsidRPr="00246B9E">
        <w:rPr>
          <w:sz w:val="16"/>
          <w:szCs w:val="16"/>
        </w:rPr>
        <w:t xml:space="preserve"> («шаг аукциона») – 16 100,00 руб.</w:t>
      </w:r>
    </w:p>
    <w:p w:rsidR="00246B9E" w:rsidRPr="00246B9E" w:rsidRDefault="00246B9E" w:rsidP="00246B9E">
      <w:pPr>
        <w:ind w:firstLine="540"/>
        <w:rPr>
          <w:b/>
          <w:sz w:val="16"/>
          <w:szCs w:val="16"/>
        </w:rPr>
      </w:pPr>
      <w:r w:rsidRPr="00246B9E">
        <w:rPr>
          <w:b/>
          <w:bCs/>
          <w:sz w:val="16"/>
          <w:szCs w:val="16"/>
        </w:rPr>
        <w:t xml:space="preserve">Обременение: </w:t>
      </w:r>
      <w:r w:rsidRPr="00246B9E">
        <w:rPr>
          <w:sz w:val="16"/>
          <w:szCs w:val="16"/>
        </w:rPr>
        <w:t xml:space="preserve"> отсутствует.</w:t>
      </w:r>
      <w:r w:rsidRPr="00246B9E">
        <w:rPr>
          <w:b/>
          <w:sz w:val="16"/>
          <w:szCs w:val="16"/>
        </w:rPr>
        <w:t xml:space="preserve">     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>4. Способ приватизации</w:t>
      </w:r>
      <w:r w:rsidRPr="00246B9E">
        <w:rPr>
          <w:b/>
          <w:bCs/>
          <w:sz w:val="16"/>
          <w:szCs w:val="16"/>
        </w:rPr>
        <w:t xml:space="preserve"> муниципального имущества: </w:t>
      </w:r>
      <w:r w:rsidRPr="00246B9E">
        <w:rPr>
          <w:sz w:val="16"/>
          <w:szCs w:val="16"/>
        </w:rPr>
        <w:t>Аукцион - открытый по составу участников и по форме подачи предложений о цене муниципального имущества.</w:t>
      </w:r>
    </w:p>
    <w:p w:rsidR="00246B9E" w:rsidRPr="00246B9E" w:rsidRDefault="00246B9E" w:rsidP="00246B9E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246B9E">
        <w:rPr>
          <w:b/>
          <w:bCs/>
          <w:sz w:val="16"/>
          <w:szCs w:val="16"/>
        </w:rPr>
        <w:t xml:space="preserve">5. Форма подачи предложений о цене муниципального имущества: </w:t>
      </w:r>
      <w:r w:rsidRPr="00246B9E">
        <w:rPr>
          <w:sz w:val="16"/>
          <w:szCs w:val="16"/>
        </w:rPr>
        <w:t>Предложения о цене муниципального имущества заявляются участниками аукциона открыто в ходе проведения торгов (открытая форма подачи предложений о цене).</w:t>
      </w:r>
    </w:p>
    <w:p w:rsidR="00246B9E" w:rsidRPr="00246B9E" w:rsidRDefault="00246B9E" w:rsidP="00246B9E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246B9E">
        <w:rPr>
          <w:b/>
          <w:bCs/>
          <w:sz w:val="16"/>
          <w:szCs w:val="16"/>
        </w:rPr>
        <w:t>6. Условия и сроки платежа, необходимые реквизиты счетов:</w:t>
      </w:r>
      <w:r w:rsidRPr="00246B9E">
        <w:rPr>
          <w:bCs/>
          <w:sz w:val="16"/>
          <w:szCs w:val="16"/>
        </w:rPr>
        <w:t xml:space="preserve"> </w:t>
      </w:r>
      <w:r w:rsidRPr="00246B9E">
        <w:rPr>
          <w:sz w:val="16"/>
          <w:szCs w:val="16"/>
        </w:rPr>
        <w:t>Оплата приобретаемого на аукционе муниципального имущества производится</w:t>
      </w:r>
      <w:r w:rsidRPr="00246B9E">
        <w:rPr>
          <w:bCs/>
          <w:sz w:val="16"/>
          <w:szCs w:val="16"/>
        </w:rPr>
        <w:t xml:space="preserve"> Победителем аукциона (Покупателем)</w:t>
      </w:r>
      <w:r w:rsidRPr="00246B9E">
        <w:rPr>
          <w:sz w:val="16"/>
          <w:szCs w:val="16"/>
        </w:rPr>
        <w:t xml:space="preserve"> в течение 10 рабочих дней с даты заключения Договора купли-продажи муниципального имущества в размере, установленной по итогам аукциона цены продажи за вычетом суммы задатка, который засчитывается в счет оплаты приобретаемого имущества. 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Денежные средства должны быть внесены единовременно в безналичном порядке на лицевой счет Продавца: УФК по Костромской области (Комитет по управлению муниципальным имуществом и земельными ресурсами администрация Галичского муниципального района Костромской области л/с03413Д00750), ИНН 4403003700, КПП 440301001, счет получателя 40703810029060100006 в Костромском ОСБ № 8640, БИК 043469001, ОКТМО 34708000.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246B9E">
        <w:rPr>
          <w:bCs/>
          <w:sz w:val="16"/>
          <w:szCs w:val="16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 с законодательством Российской Федерации в Договоре купли-продажи.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/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 xml:space="preserve">7. Размер задатка, срок и порядок его внесения, назначение платежа, реквизиты счета: 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 xml:space="preserve">  Размер задатка </w:t>
      </w:r>
      <w:r w:rsidRPr="00246B9E">
        <w:rPr>
          <w:sz w:val="16"/>
          <w:szCs w:val="16"/>
        </w:rPr>
        <w:t xml:space="preserve"> (20% начальной цены продажи) –</w:t>
      </w:r>
      <w:r w:rsidRPr="00246B9E">
        <w:rPr>
          <w:b/>
          <w:sz w:val="16"/>
          <w:szCs w:val="16"/>
        </w:rPr>
        <w:t xml:space="preserve"> </w:t>
      </w:r>
      <w:r w:rsidRPr="00246B9E">
        <w:rPr>
          <w:sz w:val="16"/>
          <w:szCs w:val="16"/>
        </w:rPr>
        <w:t xml:space="preserve"> 64 400,00</w:t>
      </w:r>
      <w:r w:rsidRPr="00246B9E">
        <w:rPr>
          <w:bCs/>
          <w:sz w:val="16"/>
          <w:szCs w:val="16"/>
        </w:rPr>
        <w:t xml:space="preserve"> </w:t>
      </w:r>
      <w:r w:rsidRPr="00246B9E">
        <w:rPr>
          <w:sz w:val="16"/>
          <w:szCs w:val="16"/>
        </w:rPr>
        <w:t>руб. (Шестьдесят четыре тысячи четыреста рублей 00 коп.)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/>
          <w:bCs/>
          <w:sz w:val="16"/>
          <w:szCs w:val="16"/>
        </w:rPr>
      </w:pPr>
      <w:r w:rsidRPr="00246B9E">
        <w:rPr>
          <w:sz w:val="16"/>
          <w:szCs w:val="16"/>
        </w:rPr>
        <w:t xml:space="preserve"> 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</w:t>
      </w:r>
      <w:r w:rsidRPr="00246B9E">
        <w:rPr>
          <w:bCs/>
          <w:sz w:val="16"/>
          <w:szCs w:val="16"/>
        </w:rPr>
        <w:t>.</w:t>
      </w:r>
      <w:r w:rsidRPr="00246B9E">
        <w:rPr>
          <w:sz w:val="16"/>
          <w:szCs w:val="16"/>
        </w:rPr>
        <w:t xml:space="preserve"> Срок поступления задатка на лицевой счет – </w:t>
      </w:r>
      <w:r w:rsidRPr="00246B9E">
        <w:rPr>
          <w:b/>
          <w:sz w:val="16"/>
          <w:szCs w:val="16"/>
        </w:rPr>
        <w:t>не позднее 06 апреля 2017 года</w:t>
      </w:r>
      <w:r w:rsidRPr="00246B9E">
        <w:rPr>
          <w:sz w:val="16"/>
          <w:szCs w:val="16"/>
        </w:rPr>
        <w:t>.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03413Д00750, ИНН 4403003700, КПП 440301001, счет получателя 40703810029060100006 в Костромском ОСБ № 8640, БИК 043469001, ОКТМО 34708000.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Назначение платежа – задаток для участия в аукционе по продаже нежилого здания, расположенного по адресу: Костромская область,  Галичский район, село Берёзовец, улица Бориса Лебедева, дом 15.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Документом, подтверждающим поступление задатка на лицевой счет Продавца, указанный в данном информационном сообщении, является выписка с этого лицевого счета. Претенденты, задатки которых не поступили на лицевой счет Продавца в указанный срок, к участию в аукционе не допускаются. 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До признания претендента участником аукциона он имеет право посредством уведомления в письменной форме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срок, не позднее, чем пять дней со дня поступления уведомления об отзыве </w:t>
      </w:r>
      <w:r w:rsidRPr="00246B9E">
        <w:rPr>
          <w:sz w:val="16"/>
          <w:szCs w:val="16"/>
        </w:rPr>
        <w:lastRenderedPageBreak/>
        <w:t>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246B9E" w:rsidRPr="00246B9E" w:rsidRDefault="00246B9E" w:rsidP="00246B9E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Лицам, перечислившим задаток для участия в аукционе, денежные средства возвращаются в следующем порядке:</w:t>
      </w:r>
    </w:p>
    <w:p w:rsidR="00246B9E" w:rsidRPr="00246B9E" w:rsidRDefault="00246B9E" w:rsidP="00246B9E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а) участникам аукциона, за исключением его победителя, - в течение 5 дней с даты подведения итогов аукциона;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б) претендентам, не допущенным к участию в аукционе, - в течение 5 дней со дня подписания протокола о признании претендентов участниками аукциона.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При уклонении или отказе победителя аукциона от заключения в установленный срок Договора купли-продажи имущества он утрачивает право на заключение указанного Договора и задаток ему не возвращается.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/>
          <w:sz w:val="16"/>
          <w:szCs w:val="16"/>
        </w:rPr>
      </w:pPr>
      <w:r w:rsidRPr="00246B9E">
        <w:rPr>
          <w:b/>
          <w:sz w:val="16"/>
          <w:szCs w:val="16"/>
        </w:rPr>
        <w:t xml:space="preserve">8. Порядок, место, даты начала и окончания подачи заявок:                        </w:t>
      </w:r>
      <w:r w:rsidRPr="00246B9E">
        <w:rPr>
          <w:sz w:val="16"/>
          <w:szCs w:val="16"/>
        </w:rPr>
        <w:t>Для участия в аукционе претендент представляет Продавцу (лично или через своего полномочного представителя) в установленный срок заявку по форме, утвержденной Продавцом, и иные документы в соответствии с перечнем, опубликованным в настоящем информационном сообщении о проведении аукциона. Заявка и опись представленных документов составляются в 2 экземплярах, один из которых остается у продавца, другой – у заявителя.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Форма заявки размещена в сети «Интернет» на официальном сайте Галичского муниципального района Костромской области. С правилами проведения торгов можно ознакомиться и получить образцы типовых документов в комитете по управлению муниципальным имуществом и земельными ресурсами администрации Галичского муниципального района Костромской области по адресу: Костромская обл., г. Галич, пл. Революции, д. 23а, 2 этаж, каб. 20.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Заявки и прилагаемые к ним документы на участие в аукционе принимаются комитетом по управлению муниципальным имуществом и  земельными ресурсами  администрации Галичского муниципального района Костромской области от претендентов (лично или через уполномоченного представителя) по рабочим дням с 8.00 до 12.00 и с 13.00 до 17.15 (в предпраздничные дни и в пятницу до 16.00) по московскому времени по адресу: Костромская обл., г. Галич, пл. Революции, д. 23а, 2 этаж, каб. 20.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Одно лицо имеет право подать только одну заявку.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>Дата начала подачи заявок</w:t>
      </w:r>
      <w:r w:rsidRPr="00246B9E">
        <w:rPr>
          <w:sz w:val="16"/>
          <w:szCs w:val="16"/>
        </w:rPr>
        <w:t xml:space="preserve"> и прилагаемых к ним документов –  03</w:t>
      </w:r>
      <w:r w:rsidRPr="00246B9E">
        <w:rPr>
          <w:b/>
          <w:sz w:val="16"/>
          <w:szCs w:val="16"/>
        </w:rPr>
        <w:t xml:space="preserve"> марта 2017 года.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>Дата окончания подачи заявок</w:t>
      </w:r>
      <w:r w:rsidRPr="00246B9E">
        <w:rPr>
          <w:sz w:val="16"/>
          <w:szCs w:val="16"/>
        </w:rPr>
        <w:t xml:space="preserve"> и прилагаемых к ним документов –   </w:t>
      </w:r>
      <w:r w:rsidRPr="00246B9E">
        <w:rPr>
          <w:b/>
          <w:sz w:val="16"/>
          <w:szCs w:val="16"/>
        </w:rPr>
        <w:t xml:space="preserve"> 06 апреля 2017 года до  17 часов  15 минут .</w:t>
      </w:r>
    </w:p>
    <w:p w:rsidR="00246B9E" w:rsidRPr="00246B9E" w:rsidRDefault="00246B9E" w:rsidP="00246B9E">
      <w:pPr>
        <w:ind w:firstLine="567"/>
        <w:jc w:val="both"/>
        <w:rPr>
          <w:bCs/>
          <w:sz w:val="16"/>
          <w:szCs w:val="16"/>
        </w:rPr>
      </w:pPr>
      <w:r w:rsidRPr="00246B9E">
        <w:rPr>
          <w:color w:val="FF0000"/>
          <w:sz w:val="16"/>
          <w:szCs w:val="16"/>
        </w:rPr>
        <w:t xml:space="preserve"> </w:t>
      </w:r>
      <w:r w:rsidRPr="00246B9E">
        <w:rPr>
          <w:sz w:val="16"/>
          <w:szCs w:val="16"/>
        </w:rPr>
        <w:t xml:space="preserve">Заявки, поступившие по истечении срока их приема, указанного в информационном сообщении о проведении продажи имущества, возвращаются претенденту или его уполномоченному представителю под расписку вместе с описью, на которой делается отметка об отказе в принятии документов. </w:t>
      </w:r>
      <w:r w:rsidRPr="00246B9E">
        <w:rPr>
          <w:bCs/>
          <w:sz w:val="16"/>
          <w:szCs w:val="16"/>
        </w:rPr>
        <w:t>До признания претендента участником аукциона он имеет право посредством уведомления в письменной форме отозвать зарегистрированную заявку.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 xml:space="preserve"> Дата определения участников аукциона</w:t>
      </w:r>
      <w:r w:rsidRPr="00246B9E">
        <w:rPr>
          <w:sz w:val="16"/>
          <w:szCs w:val="16"/>
        </w:rPr>
        <w:t xml:space="preserve"> (рассмотрения продавцом заявок и документов претендентов) – </w:t>
      </w:r>
      <w:r w:rsidRPr="00246B9E">
        <w:rPr>
          <w:b/>
          <w:sz w:val="16"/>
          <w:szCs w:val="16"/>
        </w:rPr>
        <w:t xml:space="preserve"> 07 апреля 2017 года.</w:t>
      </w:r>
      <w:r w:rsidRPr="00246B9E">
        <w:rPr>
          <w:sz w:val="16"/>
          <w:szCs w:val="16"/>
        </w:rPr>
        <w:t xml:space="preserve"> 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 xml:space="preserve"> 9. </w:t>
      </w:r>
      <w:r w:rsidRPr="00246B9E">
        <w:rPr>
          <w:bCs/>
          <w:sz w:val="16"/>
          <w:szCs w:val="16"/>
        </w:rPr>
        <w:t>К участию в аукционе допускаются юридические и физические лица, своевременно представившие необходимые документы.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>Исчерпывающий перечень представляемых покупателями документов: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246B9E">
        <w:rPr>
          <w:b/>
          <w:bCs/>
          <w:color w:val="FF0000"/>
          <w:sz w:val="16"/>
          <w:szCs w:val="16"/>
        </w:rPr>
        <w:t xml:space="preserve"> </w:t>
      </w:r>
      <w:r w:rsidRPr="00246B9E">
        <w:rPr>
          <w:b/>
          <w:bCs/>
          <w:sz w:val="16"/>
          <w:szCs w:val="16"/>
        </w:rPr>
        <w:t xml:space="preserve"> - </w:t>
      </w:r>
      <w:r w:rsidRPr="00246B9E">
        <w:rPr>
          <w:bCs/>
          <w:sz w:val="16"/>
          <w:szCs w:val="16"/>
        </w:rPr>
        <w:t>Заявка (в 2-х экземплярах);</w:t>
      </w:r>
    </w:p>
    <w:p w:rsidR="00246B9E" w:rsidRPr="00246B9E" w:rsidRDefault="00246B9E" w:rsidP="00246B9E">
      <w:pPr>
        <w:pStyle w:val="ConsPlusNormal"/>
        <w:widowControl/>
        <w:ind w:firstLine="851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b/>
          <w:sz w:val="16"/>
          <w:szCs w:val="16"/>
        </w:rPr>
        <w:t>-</w:t>
      </w:r>
      <w:r w:rsidRPr="00246B9E">
        <w:rPr>
          <w:rFonts w:ascii="Times New Roman" w:hAnsi="Times New Roman"/>
          <w:sz w:val="16"/>
          <w:szCs w:val="16"/>
        </w:rPr>
        <w:t xml:space="preserve"> опись представленных документов (в 2-х экземплярах).</w:t>
      </w:r>
    </w:p>
    <w:p w:rsidR="00246B9E" w:rsidRPr="00246B9E" w:rsidRDefault="00246B9E" w:rsidP="00246B9E">
      <w:pPr>
        <w:pStyle w:val="ConsPlusNormal"/>
        <w:widowControl/>
        <w:ind w:firstLine="709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sz w:val="16"/>
          <w:szCs w:val="16"/>
        </w:rPr>
        <w:t xml:space="preserve">  Одновременно с заявкой претенденты представляют следующие документы:</w:t>
      </w:r>
    </w:p>
    <w:p w:rsidR="00246B9E" w:rsidRPr="00246B9E" w:rsidRDefault="00246B9E" w:rsidP="00246B9E">
      <w:pPr>
        <w:pStyle w:val="ConsPlusNormal"/>
        <w:widowControl/>
        <w:ind w:firstLine="709"/>
        <w:jc w:val="both"/>
        <w:rPr>
          <w:rFonts w:ascii="Times New Roman" w:hAnsi="Times New Roman"/>
          <w:b/>
          <w:sz w:val="16"/>
          <w:szCs w:val="16"/>
        </w:rPr>
      </w:pPr>
      <w:r w:rsidRPr="00246B9E">
        <w:rPr>
          <w:rFonts w:ascii="Times New Roman" w:hAnsi="Times New Roman"/>
          <w:b/>
          <w:sz w:val="16"/>
          <w:szCs w:val="16"/>
        </w:rPr>
        <w:t xml:space="preserve"> юридические лица:</w:t>
      </w:r>
    </w:p>
    <w:p w:rsidR="00246B9E" w:rsidRPr="00246B9E" w:rsidRDefault="00246B9E" w:rsidP="00246B9E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b/>
          <w:sz w:val="16"/>
          <w:szCs w:val="16"/>
        </w:rPr>
        <w:t xml:space="preserve"> -</w:t>
      </w:r>
      <w:r w:rsidRPr="00246B9E">
        <w:rPr>
          <w:rFonts w:ascii="Times New Roman" w:hAnsi="Times New Roman"/>
          <w:sz w:val="16"/>
          <w:szCs w:val="16"/>
        </w:rPr>
        <w:t xml:space="preserve"> заверенные копии учредительных документов;</w:t>
      </w:r>
    </w:p>
    <w:p w:rsidR="00246B9E" w:rsidRPr="00246B9E" w:rsidRDefault="00246B9E" w:rsidP="00246B9E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b/>
          <w:sz w:val="16"/>
          <w:szCs w:val="16"/>
        </w:rPr>
        <w:t xml:space="preserve"> -</w:t>
      </w:r>
      <w:r w:rsidRPr="00246B9E">
        <w:rPr>
          <w:rFonts w:ascii="Times New Roman" w:hAnsi="Times New Roman"/>
          <w:sz w:val="16"/>
          <w:szCs w:val="16"/>
        </w:rPr>
        <w:t xml:space="preserve">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246B9E" w:rsidRPr="00246B9E" w:rsidRDefault="00246B9E" w:rsidP="00246B9E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b/>
          <w:sz w:val="16"/>
          <w:szCs w:val="16"/>
        </w:rPr>
        <w:t>-</w:t>
      </w:r>
      <w:r w:rsidRPr="00246B9E">
        <w:rPr>
          <w:rFonts w:ascii="Times New Roman" w:hAnsi="Times New Roman"/>
          <w:sz w:val="16"/>
          <w:szCs w:val="16"/>
        </w:rPr>
        <w:t xml:space="preserve">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46B9E" w:rsidRPr="00246B9E" w:rsidRDefault="00246B9E" w:rsidP="00246B9E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b/>
          <w:sz w:val="16"/>
          <w:szCs w:val="16"/>
        </w:rPr>
        <w:t xml:space="preserve"> физические лица</w:t>
      </w:r>
      <w:r w:rsidRPr="00246B9E">
        <w:rPr>
          <w:rFonts w:ascii="Times New Roman" w:hAnsi="Times New Roman"/>
          <w:sz w:val="16"/>
          <w:szCs w:val="16"/>
        </w:rPr>
        <w:t xml:space="preserve"> предъявляют документ, удостоверяющий личность, или представляют копии всех его листов.</w:t>
      </w:r>
    </w:p>
    <w:p w:rsidR="00246B9E" w:rsidRPr="00246B9E" w:rsidRDefault="00246B9E" w:rsidP="00246B9E">
      <w:pPr>
        <w:pStyle w:val="ConsPlusNormal"/>
        <w:widowControl/>
        <w:ind w:firstLine="567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sz w:val="16"/>
          <w:szCs w:val="16"/>
        </w:rPr>
        <w:t xml:space="preserve"> 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46B9E" w:rsidRPr="00246B9E" w:rsidRDefault="00246B9E" w:rsidP="00246B9E">
      <w:pPr>
        <w:tabs>
          <w:tab w:val="left" w:pos="0"/>
        </w:tabs>
        <w:ind w:firstLine="567"/>
        <w:jc w:val="both"/>
        <w:rPr>
          <w:b/>
          <w:sz w:val="16"/>
          <w:szCs w:val="16"/>
        </w:rPr>
      </w:pPr>
      <w:r w:rsidRPr="00246B9E">
        <w:rPr>
          <w:sz w:val="16"/>
          <w:szCs w:val="16"/>
        </w:rPr>
        <w:t xml:space="preserve">Представляемые претендентами документы должны соответствовать </w:t>
      </w:r>
      <w:r w:rsidRPr="00246B9E">
        <w:rPr>
          <w:bCs/>
          <w:sz w:val="16"/>
          <w:szCs w:val="16"/>
        </w:rPr>
        <w:t xml:space="preserve">законодательству Российской Федерации. </w:t>
      </w:r>
    </w:p>
    <w:p w:rsidR="00246B9E" w:rsidRPr="00246B9E" w:rsidRDefault="00246B9E" w:rsidP="00246B9E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sz w:val="16"/>
          <w:szCs w:val="16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246B9E" w:rsidRPr="00246B9E" w:rsidRDefault="00246B9E" w:rsidP="00246B9E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sz w:val="16"/>
          <w:szCs w:val="16"/>
        </w:rPr>
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</w:r>
    </w:p>
    <w:p w:rsidR="00246B9E" w:rsidRPr="00246B9E" w:rsidRDefault="00246B9E" w:rsidP="00246B9E">
      <w:pPr>
        <w:pStyle w:val="ConsPlusNormal"/>
        <w:widowControl/>
        <w:tabs>
          <w:tab w:val="left" w:pos="0"/>
        </w:tabs>
        <w:ind w:firstLine="567"/>
        <w:jc w:val="both"/>
        <w:rPr>
          <w:rFonts w:ascii="Times New Roman" w:hAnsi="Times New Roman"/>
          <w:sz w:val="16"/>
          <w:szCs w:val="16"/>
        </w:rPr>
      </w:pPr>
      <w:r w:rsidRPr="00246B9E">
        <w:rPr>
          <w:rFonts w:ascii="Times New Roman" w:hAnsi="Times New Roman"/>
          <w:sz w:val="16"/>
          <w:szCs w:val="16"/>
        </w:rPr>
        <w:t>Соблюдение претендентом указанных требований означает, что заявка и документы, представляемые одновременно с заявкой, поданы от имени претендента. При этом ненадлежащее исполнение претендентом требования о том, что все листы документов, представляемых одновременно с заявкой, или отдельные тома документов должны быть пронумерованы, не является основанием для отказа претенденту в участии в продаже.</w:t>
      </w:r>
    </w:p>
    <w:p w:rsidR="00246B9E" w:rsidRPr="00246B9E" w:rsidRDefault="00246B9E" w:rsidP="00246B9E">
      <w:pPr>
        <w:tabs>
          <w:tab w:val="left" w:pos="540"/>
        </w:tabs>
        <w:autoSpaceDE w:val="0"/>
        <w:autoSpaceDN w:val="0"/>
        <w:adjustRightInd w:val="0"/>
        <w:ind w:left="540" w:firstLine="27"/>
        <w:jc w:val="both"/>
        <w:rPr>
          <w:bCs/>
          <w:sz w:val="16"/>
          <w:szCs w:val="16"/>
        </w:rPr>
      </w:pPr>
      <w:r w:rsidRPr="00246B9E">
        <w:rPr>
          <w:sz w:val="16"/>
          <w:szCs w:val="16"/>
        </w:rPr>
        <w:t>Документы оформляются на русском языке.</w:t>
      </w:r>
    </w:p>
    <w:p w:rsidR="00246B9E" w:rsidRPr="00246B9E" w:rsidRDefault="00246B9E" w:rsidP="00246B9E">
      <w:pPr>
        <w:tabs>
          <w:tab w:val="left" w:pos="0"/>
        </w:tabs>
        <w:ind w:firstLine="2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Копии документов должны быть заверены нотариально в случае, если указание на это содержится в  действующем законодательстве и информационном сообщении о проведении аукциона. Все страницы документов должны быть четкими и читаемыми (в том числе и представленные ксерокопии документов, включая надписи на оттисках печатей и штампов).</w:t>
      </w:r>
    </w:p>
    <w:p w:rsidR="00246B9E" w:rsidRPr="00246B9E" w:rsidRDefault="00246B9E" w:rsidP="00246B9E">
      <w:pPr>
        <w:tabs>
          <w:tab w:val="left" w:pos="0"/>
        </w:tabs>
        <w:ind w:firstLine="2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        Не подлежат рассмотрению документы исполненные карандашом, имеющие подчистки, приписки, иные не оговоренные в них исправления.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 xml:space="preserve">10. Срок заключения договора купли-продажи муниципального  имущества: 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246B9E">
        <w:rPr>
          <w:bCs/>
          <w:sz w:val="16"/>
          <w:szCs w:val="16"/>
        </w:rPr>
        <w:t>По  результатам аукциона Продавец (Комитет по управлению муниципальным имуществом и земельными ресурсами а</w:t>
      </w:r>
      <w:r w:rsidRPr="00246B9E">
        <w:rPr>
          <w:sz w:val="16"/>
          <w:szCs w:val="16"/>
        </w:rPr>
        <w:t>дминистрации Галичского муниципального района Костромской области</w:t>
      </w:r>
      <w:r w:rsidRPr="00246B9E">
        <w:rPr>
          <w:bCs/>
          <w:sz w:val="16"/>
          <w:szCs w:val="16"/>
        </w:rPr>
        <w:t>) и победитель аукциона (Покупатель) в течение 5 рабочих дней со дня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>11. Порядок ознакомления с иной информацией, условиями договора купли-продажи муниципального имущества: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Предварительное ознакомление участников аукциона с порядком организации и проведения аукциона, с иной информацией, условиями договора купли-продажи претенденты могут ознакомиться в комитете по управлению муниципальным имуществом и земельными ресурсами администрации Галичского муниципального района Костромской области по адресу: Костромская обл.,  г. Галич,    пл. Революции, д. 23а, 2 этаж, каб. 20, справки по телефону: 8(49437) 2-11-90. </w:t>
      </w:r>
    </w:p>
    <w:p w:rsidR="00246B9E" w:rsidRPr="00D22181" w:rsidRDefault="00246B9E" w:rsidP="00D22181">
      <w:r w:rsidRPr="00246B9E">
        <w:rPr>
          <w:sz w:val="16"/>
          <w:szCs w:val="16"/>
        </w:rPr>
        <w:t xml:space="preserve">Образцы типовых документов, представляемых покупателями муниципального имущества, размещены на официальном сайте администрации Галичского муниципального района Костромской области   </w:t>
      </w:r>
      <w:r w:rsidR="00D22181" w:rsidRPr="005C4D33">
        <w:t>http://gal-mr.ru/</w:t>
      </w:r>
      <w:r w:rsidRPr="00246B9E">
        <w:rPr>
          <w:sz w:val="16"/>
          <w:szCs w:val="16"/>
        </w:rPr>
        <w:t xml:space="preserve">. Образцы типовых документов можно получить в комитете по управлению муниципальным имуществом и земельными ресурсами администрации Галичского муниципального района Костромской области  по адресу: Костромская обл., г. Галич,  пл. Революции, д. 23а, 2 этаж, каб.20. </w:t>
      </w:r>
    </w:p>
    <w:p w:rsidR="00246B9E" w:rsidRPr="00246B9E" w:rsidRDefault="00246B9E" w:rsidP="00246B9E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Осмотр объектов продажи осуществляется претендентами в течение срока приема заявок по желанию претендента с представителем комитета по управлению муниципальным имуществом и земельными ресурсами администрации Галичского муниципального района Костромской области, для чего необходимо предварительно обратиться по телефону 8 (49437) 2-11-90.</w:t>
      </w:r>
    </w:p>
    <w:p w:rsidR="00246B9E" w:rsidRPr="00246B9E" w:rsidRDefault="00246B9E" w:rsidP="00246B9E">
      <w:pPr>
        <w:autoSpaceDE w:val="0"/>
        <w:autoSpaceDN w:val="0"/>
        <w:adjustRightInd w:val="0"/>
        <w:ind w:firstLine="540"/>
        <w:jc w:val="both"/>
        <w:rPr>
          <w:b/>
          <w:bCs/>
          <w:sz w:val="16"/>
          <w:szCs w:val="16"/>
        </w:rPr>
      </w:pPr>
      <w:r w:rsidRPr="00246B9E">
        <w:rPr>
          <w:sz w:val="16"/>
          <w:szCs w:val="16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Федерации, Костромской области, правовыми актами органов местного самоуправления Галичского муниципального района Костромской области.</w:t>
      </w:r>
      <w:r w:rsidRPr="00246B9E">
        <w:rPr>
          <w:b/>
          <w:bCs/>
          <w:sz w:val="16"/>
          <w:szCs w:val="16"/>
        </w:rPr>
        <w:t xml:space="preserve">       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lastRenderedPageBreak/>
        <w:t xml:space="preserve">12. Ограничения участия отдельных категорий физических лиц и юридических лиц в приватизации муниципального имущества: </w:t>
      </w:r>
    </w:p>
    <w:p w:rsidR="00246B9E" w:rsidRPr="00246B9E" w:rsidRDefault="00246B9E" w:rsidP="00246B9E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246B9E">
        <w:rPr>
          <w:bCs/>
          <w:sz w:val="16"/>
          <w:szCs w:val="16"/>
        </w:rPr>
        <w:t xml:space="preserve">Покупателями муниципального имущества могут быть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 предусмотренных статьей 25  Федерального закона от 21 декабря </w:t>
      </w:r>
      <w:smartTag w:uri="urn:schemas-microsoft-com:office:smarttags" w:element="metricconverter">
        <w:smartTagPr>
          <w:attr w:name="ProductID" w:val="2001 г"/>
        </w:smartTagPr>
        <w:r w:rsidRPr="00246B9E">
          <w:rPr>
            <w:bCs/>
            <w:sz w:val="16"/>
            <w:szCs w:val="16"/>
          </w:rPr>
          <w:t>2001 г</w:t>
        </w:r>
      </w:smartTag>
      <w:r w:rsidRPr="00246B9E">
        <w:rPr>
          <w:bCs/>
          <w:sz w:val="16"/>
          <w:szCs w:val="16"/>
        </w:rPr>
        <w:t>. № 178-ФЗ   «О приватизации государственного и муниципального имущества». Ограничений участия в аукционе не установлено.</w:t>
      </w:r>
    </w:p>
    <w:p w:rsidR="00246B9E" w:rsidRPr="00246B9E" w:rsidRDefault="00246B9E" w:rsidP="00246B9E">
      <w:pPr>
        <w:pStyle w:val="a4"/>
        <w:ind w:firstLine="567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>Претендент не допускается к участию в аукционе по следующим основаниям:</w:t>
      </w:r>
    </w:p>
    <w:p w:rsidR="00246B9E" w:rsidRPr="00246B9E" w:rsidRDefault="00246B9E" w:rsidP="00246B9E">
      <w:pPr>
        <w:pStyle w:val="a4"/>
        <w:ind w:firstLine="567"/>
        <w:jc w:val="both"/>
        <w:rPr>
          <w:b/>
          <w:sz w:val="16"/>
          <w:szCs w:val="16"/>
        </w:rPr>
      </w:pPr>
      <w:r w:rsidRPr="00246B9E">
        <w:rPr>
          <w:sz w:val="16"/>
          <w:szCs w:val="16"/>
        </w:rPr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246B9E" w:rsidRPr="00246B9E" w:rsidRDefault="00246B9E" w:rsidP="00246B9E">
      <w:pPr>
        <w:tabs>
          <w:tab w:val="left" w:pos="0"/>
        </w:tabs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- заявка подана лицом, не уполномоченным претендентом на осуществление таких действий;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- не подтверждено поступление в установленный срок задатка на счета, указанные в информационном сообщении.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bookmarkStart w:id="0" w:name="sub_3371"/>
      <w:r w:rsidRPr="00246B9E">
        <w:rPr>
          <w:sz w:val="16"/>
          <w:szCs w:val="16"/>
        </w:rPr>
        <w:t>Перечень оснований отказа претенденту в участии в аукционе является исчерпывающим.</w:t>
      </w:r>
      <w:bookmarkEnd w:id="0"/>
    </w:p>
    <w:p w:rsidR="00246B9E" w:rsidRPr="00246B9E" w:rsidRDefault="00246B9E" w:rsidP="00246B9E">
      <w:pPr>
        <w:ind w:firstLine="567"/>
        <w:jc w:val="both"/>
        <w:rPr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>13. Порядок определения победителя аукциона</w:t>
      </w:r>
      <w:r w:rsidRPr="00246B9E">
        <w:rPr>
          <w:bCs/>
          <w:sz w:val="16"/>
          <w:szCs w:val="16"/>
        </w:rPr>
        <w:t xml:space="preserve">: </w:t>
      </w:r>
    </w:p>
    <w:p w:rsidR="00246B9E" w:rsidRPr="00246B9E" w:rsidRDefault="00246B9E" w:rsidP="00246B9E">
      <w:pPr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По истечении установленного срока приема заявок и документов Продавец рассматривает поступившие заявки и документы претендентов и устанавливает факт поступления на счет Продавца установленных сумм задатков. По результатам рассмотрения заявок и документов Продавец принимает решение о признании претендентов участниками аукциона или об отказе в допуске претендентов к участию в аукционе. К участию в аукционе допускаются физические и юридические лица, признаваемые в соответствии со статьей 5 Федерального закона Российской Федерации «О приватизации государственного и муниципального имущества» покупателями, своевременно подавшие заявку и представившие надлежащим образом оформленные документы в соответствии с перечнем, объявленным в настоящем информационном сообщении, задатки которых поступили на счет Продавца в установленный срок. Претендент приобретает статус участника аукциона с момента оформления Продавцом протокола о признании претендентов участниками аукциона. </w:t>
      </w:r>
    </w:p>
    <w:p w:rsidR="00246B9E" w:rsidRPr="00246B9E" w:rsidRDefault="00246B9E" w:rsidP="00246B9E">
      <w:pPr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Аукцион по продаже муниципального имущества проводится в соответствии с Положением об организации продажи государственного или муниципального имущества на аукционе, утвержденным Постановлением Правительства РФ от 12 августа </w:t>
      </w:r>
      <w:smartTag w:uri="urn:schemas-microsoft-com:office:smarttags" w:element="metricconverter">
        <w:smartTagPr>
          <w:attr w:name="ProductID" w:val="2002 г"/>
        </w:smartTagPr>
        <w:r w:rsidRPr="00246B9E">
          <w:rPr>
            <w:sz w:val="16"/>
            <w:szCs w:val="16"/>
          </w:rPr>
          <w:t>2002 г</w:t>
        </w:r>
      </w:smartTag>
      <w:r w:rsidRPr="00246B9E">
        <w:rPr>
          <w:sz w:val="16"/>
          <w:szCs w:val="16"/>
        </w:rPr>
        <w:t>. № 585.</w:t>
      </w:r>
    </w:p>
    <w:p w:rsidR="00246B9E" w:rsidRPr="00246B9E" w:rsidRDefault="00246B9E" w:rsidP="00246B9E">
      <w:pPr>
        <w:tabs>
          <w:tab w:val="left" w:pos="0"/>
          <w:tab w:val="left" w:pos="284"/>
        </w:tabs>
        <w:ind w:firstLine="540"/>
        <w:jc w:val="both"/>
        <w:rPr>
          <w:sz w:val="16"/>
          <w:szCs w:val="16"/>
        </w:rPr>
      </w:pPr>
      <w:r w:rsidRPr="00246B9E">
        <w:rPr>
          <w:sz w:val="16"/>
          <w:szCs w:val="16"/>
        </w:rPr>
        <w:t xml:space="preserve">Аукцион, в котором принял участие только один участник, признается несостоявшимся. </w:t>
      </w:r>
    </w:p>
    <w:p w:rsidR="00246B9E" w:rsidRPr="00246B9E" w:rsidRDefault="00246B9E" w:rsidP="00246B9E">
      <w:pPr>
        <w:tabs>
          <w:tab w:val="left" w:pos="0"/>
        </w:tabs>
        <w:ind w:firstLine="540"/>
        <w:jc w:val="both"/>
        <w:rPr>
          <w:b/>
          <w:bCs/>
          <w:sz w:val="16"/>
          <w:szCs w:val="16"/>
        </w:rPr>
      </w:pPr>
      <w:r w:rsidRPr="00246B9E">
        <w:rPr>
          <w:sz w:val="16"/>
          <w:szCs w:val="16"/>
        </w:rPr>
        <w:t xml:space="preserve"> Предложения о цене муниципального имущества  заявляются участниками открытого аукциона в ходе его проведения.  Победителем аукциона признается участник, номер карточки которого и заявленная им цена были названы аукционистом последними.  Победителем аукциона признается участник, предложивший более высокую цену за выставленное на аукцион муниципальное имущество. Цена имущества, предложенная победителем аукциона, заносится в протокол об итогах аукциона, составляемый в 2 экземплярах. Протокол об итогах аукциона, подписанный аукционистом и Продавцом, является документом, удостоверяющим право победителя на заключение договора купли-продажи имущества.</w:t>
      </w:r>
      <w:r w:rsidRPr="00246B9E">
        <w:rPr>
          <w:b/>
          <w:bCs/>
          <w:sz w:val="16"/>
          <w:szCs w:val="16"/>
        </w:rPr>
        <w:t xml:space="preserve">     </w:t>
      </w:r>
    </w:p>
    <w:p w:rsidR="00246B9E" w:rsidRPr="00246B9E" w:rsidRDefault="00246B9E" w:rsidP="00246B9E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bCs/>
          <w:sz w:val="16"/>
          <w:szCs w:val="16"/>
        </w:rPr>
      </w:pPr>
      <w:r w:rsidRPr="00246B9E">
        <w:rPr>
          <w:b/>
          <w:bCs/>
          <w:sz w:val="16"/>
          <w:szCs w:val="16"/>
        </w:rPr>
        <w:t>14. Место и срок подведения итогов продажи муниципального имущества:</w:t>
      </w:r>
    </w:p>
    <w:p w:rsidR="00246B9E" w:rsidRPr="00246B9E" w:rsidRDefault="00246B9E" w:rsidP="00246B9E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Подведение итогов продажи муниципального имущества  состоится в</w:t>
      </w:r>
      <w:r w:rsidRPr="00246B9E">
        <w:rPr>
          <w:b/>
          <w:sz w:val="16"/>
          <w:szCs w:val="16"/>
        </w:rPr>
        <w:t xml:space="preserve"> </w:t>
      </w:r>
      <w:r w:rsidRPr="00246B9E">
        <w:rPr>
          <w:sz w:val="16"/>
          <w:szCs w:val="16"/>
        </w:rPr>
        <w:t>комитете по управлению муниципальным имуществом и земельными ресурсами администрации Галичского муниципального района Костромской области по адресу г. Галич, пл. Революции, д. 23а, 2 этаж,</w:t>
      </w:r>
      <w:r w:rsidRPr="00246B9E">
        <w:rPr>
          <w:b/>
          <w:sz w:val="16"/>
          <w:szCs w:val="16"/>
        </w:rPr>
        <w:t xml:space="preserve"> </w:t>
      </w:r>
      <w:r w:rsidRPr="00246B9E">
        <w:rPr>
          <w:sz w:val="16"/>
          <w:szCs w:val="16"/>
        </w:rPr>
        <w:t>каб. 20,</w:t>
      </w:r>
      <w:r w:rsidRPr="00246B9E">
        <w:rPr>
          <w:color w:val="FF0000"/>
          <w:sz w:val="16"/>
          <w:szCs w:val="16"/>
        </w:rPr>
        <w:t xml:space="preserve">   </w:t>
      </w:r>
      <w:r w:rsidRPr="00246B9E">
        <w:rPr>
          <w:sz w:val="16"/>
          <w:szCs w:val="16"/>
        </w:rPr>
        <w:t>1</w:t>
      </w:r>
      <w:r w:rsidRPr="00246B9E">
        <w:rPr>
          <w:b/>
          <w:sz w:val="16"/>
          <w:szCs w:val="16"/>
        </w:rPr>
        <w:t>0</w:t>
      </w:r>
      <w:r w:rsidRPr="00246B9E">
        <w:rPr>
          <w:sz w:val="16"/>
          <w:szCs w:val="16"/>
        </w:rPr>
        <w:t xml:space="preserve"> апреля</w:t>
      </w:r>
      <w:r w:rsidRPr="00246B9E">
        <w:rPr>
          <w:b/>
          <w:sz w:val="16"/>
          <w:szCs w:val="16"/>
        </w:rPr>
        <w:t xml:space="preserve"> 2017 года 10-00</w:t>
      </w:r>
      <w:r w:rsidRPr="00246B9E">
        <w:rPr>
          <w:sz w:val="16"/>
          <w:szCs w:val="16"/>
        </w:rPr>
        <w:t xml:space="preserve"> часов (день проведения аукциона).</w:t>
      </w:r>
    </w:p>
    <w:p w:rsidR="00246B9E" w:rsidRPr="00246B9E" w:rsidRDefault="00246B9E" w:rsidP="00246B9E">
      <w:pPr>
        <w:pStyle w:val="a4"/>
        <w:tabs>
          <w:tab w:val="left" w:pos="0"/>
        </w:tabs>
        <w:ind w:firstLine="540"/>
        <w:jc w:val="both"/>
        <w:rPr>
          <w:sz w:val="16"/>
          <w:szCs w:val="16"/>
        </w:rPr>
      </w:pPr>
      <w:r w:rsidRPr="00246B9E">
        <w:rPr>
          <w:b/>
          <w:sz w:val="16"/>
          <w:szCs w:val="16"/>
        </w:rPr>
        <w:t xml:space="preserve"> 15. Информация обо всех предыдущих торгах по продаже муниципального имущества:</w:t>
      </w:r>
      <w:r w:rsidRPr="00246B9E">
        <w:rPr>
          <w:sz w:val="16"/>
          <w:szCs w:val="16"/>
        </w:rPr>
        <w:t xml:space="preserve"> </w:t>
      </w:r>
    </w:p>
    <w:p w:rsidR="00246B9E" w:rsidRPr="00246B9E" w:rsidRDefault="00246B9E" w:rsidP="00246B9E">
      <w:pPr>
        <w:pStyle w:val="a4"/>
        <w:tabs>
          <w:tab w:val="left" w:pos="540"/>
        </w:tabs>
        <w:ind w:left="540" w:firstLine="169"/>
        <w:jc w:val="both"/>
        <w:rPr>
          <w:sz w:val="16"/>
          <w:szCs w:val="16"/>
        </w:rPr>
      </w:pPr>
      <w:r w:rsidRPr="00246B9E">
        <w:rPr>
          <w:sz w:val="16"/>
          <w:szCs w:val="16"/>
        </w:rPr>
        <w:t>Имущество на торги  выставляется  впервые.</w:t>
      </w:r>
    </w:p>
    <w:p w:rsidR="00246B9E" w:rsidRPr="00246B9E" w:rsidRDefault="00246B9E" w:rsidP="00246B9E">
      <w:pPr>
        <w:tabs>
          <w:tab w:val="left" w:pos="540"/>
        </w:tabs>
        <w:ind w:left="540" w:firstLine="540"/>
        <w:rPr>
          <w:sz w:val="16"/>
          <w:szCs w:val="16"/>
        </w:rPr>
      </w:pPr>
    </w:p>
    <w:p w:rsidR="00246B9E" w:rsidRPr="00246B9E" w:rsidRDefault="00246B9E" w:rsidP="00246B9E">
      <w:pPr>
        <w:tabs>
          <w:tab w:val="left" w:pos="540"/>
        </w:tabs>
        <w:ind w:left="540" w:firstLine="540"/>
        <w:rPr>
          <w:color w:val="FF0000"/>
          <w:sz w:val="16"/>
          <w:szCs w:val="16"/>
        </w:rPr>
      </w:pPr>
    </w:p>
    <w:p w:rsidR="00246B9E" w:rsidRPr="00246B9E" w:rsidRDefault="00246B9E" w:rsidP="00246B9E">
      <w:pPr>
        <w:rPr>
          <w:color w:val="FF0000"/>
          <w:sz w:val="16"/>
          <w:szCs w:val="16"/>
        </w:rPr>
      </w:pPr>
    </w:p>
    <w:p w:rsidR="00246B9E" w:rsidRPr="00246B9E" w:rsidRDefault="00246B9E" w:rsidP="00246B9E">
      <w:pPr>
        <w:pStyle w:val="2"/>
        <w:jc w:val="right"/>
        <w:rPr>
          <w:rFonts w:ascii="Times New Roman" w:hAnsi="Times New Roman"/>
          <w:b w:val="0"/>
          <w:sz w:val="16"/>
          <w:szCs w:val="16"/>
        </w:rPr>
      </w:pPr>
    </w:p>
    <w:p w:rsidR="00246B9E" w:rsidRPr="00246B9E" w:rsidRDefault="00246B9E" w:rsidP="00246B9E">
      <w:pPr>
        <w:rPr>
          <w:sz w:val="16"/>
          <w:szCs w:val="16"/>
        </w:rPr>
      </w:pPr>
    </w:p>
    <w:p w:rsidR="00246B9E" w:rsidRPr="00246B9E" w:rsidRDefault="00246B9E" w:rsidP="00246B9E">
      <w:pPr>
        <w:rPr>
          <w:sz w:val="16"/>
          <w:szCs w:val="16"/>
        </w:rPr>
      </w:pPr>
    </w:p>
    <w:p w:rsidR="00246B9E" w:rsidRPr="00246B9E" w:rsidRDefault="00246B9E" w:rsidP="00246B9E">
      <w:pPr>
        <w:rPr>
          <w:sz w:val="16"/>
          <w:szCs w:val="16"/>
        </w:rPr>
      </w:pPr>
    </w:p>
    <w:p w:rsidR="00246B9E" w:rsidRPr="00246B9E" w:rsidRDefault="00246B9E" w:rsidP="00246B9E">
      <w:pPr>
        <w:rPr>
          <w:sz w:val="16"/>
          <w:szCs w:val="16"/>
        </w:rPr>
      </w:pPr>
    </w:p>
    <w:p w:rsidR="009B10B0" w:rsidRPr="00246B9E" w:rsidRDefault="009B10B0" w:rsidP="009B10B0">
      <w:pPr>
        <w:rPr>
          <w:sz w:val="16"/>
          <w:szCs w:val="16"/>
        </w:rPr>
      </w:pPr>
    </w:p>
    <w:p w:rsidR="009B10B0" w:rsidRPr="00246B9E" w:rsidRDefault="009B10B0" w:rsidP="009B10B0">
      <w:pPr>
        <w:rPr>
          <w:sz w:val="16"/>
          <w:szCs w:val="16"/>
        </w:rPr>
      </w:pPr>
    </w:p>
    <w:p w:rsidR="009B10B0" w:rsidRDefault="009B10B0" w:rsidP="009B10B0"/>
    <w:p w:rsidR="00A16AA2" w:rsidRDefault="00A16AA2" w:rsidP="009B10B0"/>
    <w:p w:rsidR="00A16AA2" w:rsidRDefault="00A16AA2" w:rsidP="009B10B0"/>
    <w:p w:rsidR="00A16AA2" w:rsidRDefault="00A16AA2" w:rsidP="009B10B0"/>
    <w:p w:rsidR="00A16AA2" w:rsidRDefault="00A16AA2" w:rsidP="009B10B0"/>
    <w:p w:rsidR="00A16AA2" w:rsidRDefault="00A16AA2" w:rsidP="009B10B0"/>
    <w:p w:rsidR="00A16AA2" w:rsidRDefault="00A16AA2" w:rsidP="009B10B0"/>
    <w:p w:rsidR="00A16AA2" w:rsidRDefault="00A16AA2" w:rsidP="009B10B0"/>
    <w:p w:rsidR="00A16AA2" w:rsidRDefault="00A16AA2" w:rsidP="009B10B0"/>
    <w:p w:rsidR="009B10B0" w:rsidRDefault="009B10B0" w:rsidP="009B10B0"/>
    <w:tbl>
      <w:tblPr>
        <w:tblpPr w:leftFromText="180" w:rightFromText="180" w:vertAnchor="text" w:horzAnchor="margin" w:tblpXSpec="center" w:tblpYSpec="bottom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246B9E" w:rsidRPr="00E9298A" w:rsidTr="007255A6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246B9E" w:rsidRPr="00E9298A" w:rsidRDefault="00246B9E" w:rsidP="007255A6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246B9E" w:rsidRPr="00E9298A" w:rsidRDefault="00246B9E" w:rsidP="007255A6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sz w:val="18"/>
                <w:szCs w:val="18"/>
              </w:rPr>
            </w:pPr>
          </w:p>
          <w:p w:rsidR="00246B9E" w:rsidRPr="00E9298A" w:rsidRDefault="00246B9E" w:rsidP="007255A6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A16AA2">
              <w:rPr>
                <w:b/>
                <w:sz w:val="18"/>
                <w:szCs w:val="18"/>
                <w:u w:val="single"/>
              </w:rPr>
              <w:t>7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>лист</w:t>
            </w:r>
            <w:r w:rsidR="00A16AA2">
              <w:rPr>
                <w:b/>
                <w:sz w:val="18"/>
                <w:szCs w:val="18"/>
              </w:rPr>
              <w:t>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246B9E" w:rsidRPr="00A16AA2" w:rsidRDefault="00246B9E" w:rsidP="00A16AA2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2</w:t>
            </w:r>
            <w:r w:rsidR="00A16AA2">
              <w:rPr>
                <w:b/>
                <w:sz w:val="18"/>
                <w:szCs w:val="18"/>
              </w:rPr>
              <w:t xml:space="preserve">8 </w:t>
            </w:r>
            <w:r>
              <w:rPr>
                <w:b/>
                <w:sz w:val="18"/>
                <w:szCs w:val="18"/>
              </w:rPr>
              <w:t>февраля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246B9E" w:rsidRPr="00E9298A" w:rsidTr="007255A6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6B9E" w:rsidRPr="00E9298A" w:rsidRDefault="00246B9E" w:rsidP="007255A6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6B9E" w:rsidRPr="00E9298A" w:rsidRDefault="00246B9E" w:rsidP="007255A6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sz w:val="18"/>
                <w:szCs w:val="18"/>
              </w:rPr>
            </w:pP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246B9E" w:rsidRPr="00E9298A" w:rsidRDefault="00246B9E" w:rsidP="007255A6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51B91" w:rsidRPr="00351B91" w:rsidRDefault="00351B91" w:rsidP="00351B91">
      <w:pPr>
        <w:rPr>
          <w:lang w:eastAsia="ru-RU"/>
        </w:rPr>
        <w:sectPr w:rsidR="00351B91" w:rsidRPr="00351B91" w:rsidSect="00E20CED">
          <w:pgSz w:w="11906" w:h="16838"/>
          <w:pgMar w:top="340" w:right="1021" w:bottom="346" w:left="1474" w:header="720" w:footer="720" w:gutter="0"/>
          <w:cols w:space="720"/>
        </w:sectPr>
      </w:pPr>
    </w:p>
    <w:p w:rsidR="00766C35" w:rsidRPr="00A16AA2" w:rsidRDefault="00766C35" w:rsidP="00A16AA2">
      <w:pPr>
        <w:pStyle w:val="HTML"/>
        <w:rPr>
          <w:rFonts w:ascii="Times New Roman" w:hAnsi="Times New Roman"/>
          <w:bCs/>
          <w:color w:val="000000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  <w:r w:rsidRPr="00766C35">
        <w:rPr>
          <w:sz w:val="16"/>
          <w:szCs w:val="16"/>
        </w:rPr>
        <w:t xml:space="preserve"> 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Pr="00B34628" w:rsidRDefault="001522BC" w:rsidP="00745AC2">
      <w:pPr>
        <w:rPr>
          <w:sz w:val="16"/>
          <w:szCs w:val="16"/>
        </w:rPr>
      </w:pPr>
    </w:p>
    <w:p w:rsidR="0016250F" w:rsidRPr="0016250F" w:rsidRDefault="0016250F" w:rsidP="0016250F">
      <w:pPr>
        <w:spacing w:line="360" w:lineRule="auto"/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4F52EC" w:rsidRPr="00843B57" w:rsidRDefault="005C36DB" w:rsidP="00843B57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</w:t>
      </w:r>
      <w:r w:rsidR="00843B57">
        <w:rPr>
          <w:shadow/>
        </w:rPr>
        <w:t xml:space="preserve">                            </w:t>
      </w:r>
    </w:p>
    <w:sectPr w:rsidR="004F52EC" w:rsidRPr="00843B57" w:rsidSect="0080723A">
      <w:footerReference w:type="even" r:id="rId10"/>
      <w:footerReference w:type="default" r:id="rId11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369" w:rsidRDefault="00411369">
      <w:r>
        <w:separator/>
      </w:r>
    </w:p>
  </w:endnote>
  <w:endnote w:type="continuationSeparator" w:id="1">
    <w:p w:rsidR="00411369" w:rsidRDefault="00411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55140C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55140C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16AA2">
      <w:rPr>
        <w:rStyle w:val="ab"/>
        <w:noProof/>
      </w:rPr>
      <w:t>8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369" w:rsidRDefault="00411369">
      <w:r>
        <w:separator/>
      </w:r>
    </w:p>
  </w:footnote>
  <w:footnote w:type="continuationSeparator" w:id="1">
    <w:p w:rsidR="00411369" w:rsidRDefault="00411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2549C7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006F50DC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010966A8"/>
    <w:multiLevelType w:val="hybridMultilevel"/>
    <w:tmpl w:val="9336F73A"/>
    <w:lvl w:ilvl="0" w:tplc="B29A63B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06976F5B"/>
    <w:multiLevelType w:val="hybridMultilevel"/>
    <w:tmpl w:val="46A48188"/>
    <w:lvl w:ilvl="0" w:tplc="25F455B8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DFA8BD3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162549E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BF32800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16DFF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C42E927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5D6FE1A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8E23CF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4DDC614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088506F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0C0548BA"/>
    <w:multiLevelType w:val="hybridMultilevel"/>
    <w:tmpl w:val="85D84BA0"/>
    <w:lvl w:ilvl="0" w:tplc="6F70843A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C096F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FF606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37ADD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508F3E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FDC94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CB40D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75C965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E18B6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8">
    <w:nsid w:val="15C00EAA"/>
    <w:multiLevelType w:val="hybridMultilevel"/>
    <w:tmpl w:val="EE56047E"/>
    <w:lvl w:ilvl="0" w:tplc="C1149E68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196B64DE"/>
    <w:multiLevelType w:val="hybridMultilevel"/>
    <w:tmpl w:val="B6CC5E6A"/>
    <w:lvl w:ilvl="0" w:tplc="69E4CBD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21F85738"/>
    <w:multiLevelType w:val="multilevel"/>
    <w:tmpl w:val="1FBE4724"/>
    <w:lvl w:ilvl="0">
      <w:start w:val="1"/>
      <w:numFmt w:val="decimal"/>
      <w:lvlText w:val="%1."/>
      <w:lvlJc w:val="left"/>
      <w:pPr>
        <w:ind w:left="1961" w:hanging="11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21">
    <w:nsid w:val="25FE3BE1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351D634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3E7C6528"/>
    <w:multiLevelType w:val="hybridMultilevel"/>
    <w:tmpl w:val="224646E6"/>
    <w:lvl w:ilvl="0" w:tplc="4C3050D6">
      <w:start w:val="5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>
    <w:nsid w:val="45A750EB"/>
    <w:multiLevelType w:val="hybridMultilevel"/>
    <w:tmpl w:val="BD3E80D4"/>
    <w:lvl w:ilvl="0" w:tplc="EA846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E800464" w:tentative="1">
      <w:start w:val="1"/>
      <w:numFmt w:val="lowerLetter"/>
      <w:lvlText w:val="%2."/>
      <w:lvlJc w:val="left"/>
      <w:pPr>
        <w:ind w:left="1440" w:hanging="360"/>
      </w:pPr>
    </w:lvl>
    <w:lvl w:ilvl="2" w:tplc="D71E181C" w:tentative="1">
      <w:start w:val="1"/>
      <w:numFmt w:val="lowerRoman"/>
      <w:lvlText w:val="%3."/>
      <w:lvlJc w:val="right"/>
      <w:pPr>
        <w:ind w:left="2160" w:hanging="180"/>
      </w:pPr>
    </w:lvl>
    <w:lvl w:ilvl="3" w:tplc="608C6CA8" w:tentative="1">
      <w:start w:val="1"/>
      <w:numFmt w:val="decimal"/>
      <w:lvlText w:val="%4."/>
      <w:lvlJc w:val="left"/>
      <w:pPr>
        <w:ind w:left="2880" w:hanging="360"/>
      </w:pPr>
    </w:lvl>
    <w:lvl w:ilvl="4" w:tplc="01D6CBFE" w:tentative="1">
      <w:start w:val="1"/>
      <w:numFmt w:val="lowerLetter"/>
      <w:lvlText w:val="%5."/>
      <w:lvlJc w:val="left"/>
      <w:pPr>
        <w:ind w:left="3600" w:hanging="360"/>
      </w:pPr>
    </w:lvl>
    <w:lvl w:ilvl="5" w:tplc="8C2E6954" w:tentative="1">
      <w:start w:val="1"/>
      <w:numFmt w:val="lowerRoman"/>
      <w:lvlText w:val="%6."/>
      <w:lvlJc w:val="right"/>
      <w:pPr>
        <w:ind w:left="4320" w:hanging="180"/>
      </w:pPr>
    </w:lvl>
    <w:lvl w:ilvl="6" w:tplc="40D0D6BE" w:tentative="1">
      <w:start w:val="1"/>
      <w:numFmt w:val="decimal"/>
      <w:lvlText w:val="%7."/>
      <w:lvlJc w:val="left"/>
      <w:pPr>
        <w:ind w:left="5040" w:hanging="360"/>
      </w:pPr>
    </w:lvl>
    <w:lvl w:ilvl="7" w:tplc="C3C04612" w:tentative="1">
      <w:start w:val="1"/>
      <w:numFmt w:val="lowerLetter"/>
      <w:lvlText w:val="%8."/>
      <w:lvlJc w:val="left"/>
      <w:pPr>
        <w:ind w:left="5760" w:hanging="360"/>
      </w:pPr>
    </w:lvl>
    <w:lvl w:ilvl="8" w:tplc="A7F262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F04F95"/>
    <w:multiLevelType w:val="hybridMultilevel"/>
    <w:tmpl w:val="B6CC5E6A"/>
    <w:lvl w:ilvl="0" w:tplc="BC3A9EA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4DDF200E"/>
    <w:multiLevelType w:val="hybridMultilevel"/>
    <w:tmpl w:val="B6CC5E6A"/>
    <w:lvl w:ilvl="0" w:tplc="C846AA6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91AB8B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29CFD5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442C2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C72B8A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3F8F5E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5EE7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A9026C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DDE09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50AD48E0"/>
    <w:multiLevelType w:val="hybridMultilevel"/>
    <w:tmpl w:val="B6CC5E6A"/>
    <w:lvl w:ilvl="0" w:tplc="9A8211F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ED0DF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3144D5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460A5C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492CE9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0744E7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86C0F1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D40CD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1F616B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0D368A6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5BAB6AF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5BFF1F31"/>
    <w:multiLevelType w:val="hybridMultilevel"/>
    <w:tmpl w:val="4F304892"/>
    <w:lvl w:ilvl="0" w:tplc="47589044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35">
    <w:nsid w:val="5C77032C"/>
    <w:multiLevelType w:val="hybridMultilevel"/>
    <w:tmpl w:val="1D78E080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5DBA753B"/>
    <w:multiLevelType w:val="hybridMultilevel"/>
    <w:tmpl w:val="5290B52A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4D28E3"/>
    <w:multiLevelType w:val="hybridMultilevel"/>
    <w:tmpl w:val="2118072A"/>
    <w:lvl w:ilvl="0" w:tplc="19F2C6C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6BC88BC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3C7A7512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A69C47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11035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5EE8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32E43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3A6E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E2C85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175031D"/>
    <w:multiLevelType w:val="hybridMultilevel"/>
    <w:tmpl w:val="B6CC5E6A"/>
    <w:lvl w:ilvl="0" w:tplc="D2BAA656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>
    <w:nsid w:val="66C71A71"/>
    <w:multiLevelType w:val="multilevel"/>
    <w:tmpl w:val="16D09B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6F376862"/>
    <w:multiLevelType w:val="hybridMultilevel"/>
    <w:tmpl w:val="B6CC5E6A"/>
    <w:lvl w:ilvl="0" w:tplc="B2588AA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71DB20B4"/>
    <w:multiLevelType w:val="hybridMultilevel"/>
    <w:tmpl w:val="B6CC5E6A"/>
    <w:lvl w:ilvl="0" w:tplc="878EEC8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3A6E166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3B8EF4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A787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D50B76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6CA90F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B0462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A0D249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8D708A4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3392D59"/>
    <w:multiLevelType w:val="multilevel"/>
    <w:tmpl w:val="2BBAD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>
    <w:nsid w:val="79A466FE"/>
    <w:multiLevelType w:val="hybridMultilevel"/>
    <w:tmpl w:val="83085854"/>
    <w:lvl w:ilvl="0" w:tplc="D23019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849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060E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D6C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E23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862EE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E85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4642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EA75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8"/>
  </w:num>
  <w:num w:numId="5">
    <w:abstractNumId w:val="31"/>
  </w:num>
  <w:num w:numId="6">
    <w:abstractNumId w:val="29"/>
  </w:num>
  <w:num w:numId="7">
    <w:abstractNumId w:val="40"/>
  </w:num>
  <w:num w:numId="8">
    <w:abstractNumId w:val="38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7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27"/>
  </w:num>
  <w:num w:numId="21">
    <w:abstractNumId w:val="25"/>
  </w:num>
  <w:num w:numId="22">
    <w:abstractNumId w:val="19"/>
  </w:num>
  <w:num w:numId="23">
    <w:abstractNumId w:val="34"/>
  </w:num>
  <w:num w:numId="24">
    <w:abstractNumId w:val="43"/>
  </w:num>
  <w:num w:numId="25">
    <w:abstractNumId w:val="14"/>
  </w:num>
  <w:num w:numId="26">
    <w:abstractNumId w:val="30"/>
  </w:num>
  <w:num w:numId="27">
    <w:abstractNumId w:val="24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42"/>
  </w:num>
  <w:num w:numId="31">
    <w:abstractNumId w:val="39"/>
  </w:num>
  <w:num w:numId="32">
    <w:abstractNumId w:val="44"/>
  </w:num>
  <w:num w:numId="33">
    <w:abstractNumId w:val="23"/>
  </w:num>
  <w:num w:numId="34">
    <w:abstractNumId w:val="35"/>
  </w:num>
  <w:num w:numId="35">
    <w:abstractNumId w:val="36"/>
  </w:num>
  <w:num w:numId="36">
    <w:abstractNumId w:val="1"/>
  </w:num>
  <w:num w:numId="37">
    <w:abstractNumId w:val="18"/>
  </w:num>
  <w:num w:numId="38">
    <w:abstractNumId w:val="21"/>
  </w:num>
  <w:num w:numId="39">
    <w:abstractNumId w:val="11"/>
  </w:num>
  <w:num w:numId="40">
    <w:abstractNumId w:val="33"/>
  </w:num>
  <w:num w:numId="41">
    <w:abstractNumId w:val="22"/>
  </w:num>
  <w:num w:numId="42">
    <w:abstractNumId w:val="12"/>
  </w:num>
  <w:num w:numId="43">
    <w:abstractNumId w:val="15"/>
  </w:num>
  <w:num w:numId="44">
    <w:abstractNumId w:val="20"/>
  </w:num>
  <w:num w:numId="45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545E1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211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69B6"/>
    <w:rsid w:val="000E7381"/>
    <w:rsid w:val="000F36F6"/>
    <w:rsid w:val="000F59F9"/>
    <w:rsid w:val="00100AEE"/>
    <w:rsid w:val="00103778"/>
    <w:rsid w:val="00103C3F"/>
    <w:rsid w:val="001101E9"/>
    <w:rsid w:val="00112897"/>
    <w:rsid w:val="00117DDF"/>
    <w:rsid w:val="001225EE"/>
    <w:rsid w:val="00122B1F"/>
    <w:rsid w:val="00124CDC"/>
    <w:rsid w:val="001354D6"/>
    <w:rsid w:val="00142CBA"/>
    <w:rsid w:val="001515DD"/>
    <w:rsid w:val="001522BC"/>
    <w:rsid w:val="00155084"/>
    <w:rsid w:val="001556F4"/>
    <w:rsid w:val="0015742B"/>
    <w:rsid w:val="0016250F"/>
    <w:rsid w:val="0016295E"/>
    <w:rsid w:val="00170F37"/>
    <w:rsid w:val="00182D32"/>
    <w:rsid w:val="0018326A"/>
    <w:rsid w:val="001874A8"/>
    <w:rsid w:val="001908D9"/>
    <w:rsid w:val="00193F8A"/>
    <w:rsid w:val="001940DB"/>
    <w:rsid w:val="001977E1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1804"/>
    <w:rsid w:val="00203CF8"/>
    <w:rsid w:val="00205DBE"/>
    <w:rsid w:val="00207BB3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6B9E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1C5D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7207"/>
    <w:rsid w:val="00350DE6"/>
    <w:rsid w:val="00351B91"/>
    <w:rsid w:val="0035387C"/>
    <w:rsid w:val="00353ACE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E437A"/>
    <w:rsid w:val="003E5072"/>
    <w:rsid w:val="003F0134"/>
    <w:rsid w:val="003F515A"/>
    <w:rsid w:val="003F52CD"/>
    <w:rsid w:val="003F5762"/>
    <w:rsid w:val="003F5A57"/>
    <w:rsid w:val="0040010B"/>
    <w:rsid w:val="004033D7"/>
    <w:rsid w:val="00411369"/>
    <w:rsid w:val="00414B81"/>
    <w:rsid w:val="0041644C"/>
    <w:rsid w:val="00425C01"/>
    <w:rsid w:val="00427B65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C756A"/>
    <w:rsid w:val="004D2142"/>
    <w:rsid w:val="004D3E5D"/>
    <w:rsid w:val="004E3905"/>
    <w:rsid w:val="004E7450"/>
    <w:rsid w:val="004F1610"/>
    <w:rsid w:val="004F52EC"/>
    <w:rsid w:val="00504109"/>
    <w:rsid w:val="00505C83"/>
    <w:rsid w:val="00511895"/>
    <w:rsid w:val="00516F75"/>
    <w:rsid w:val="00523667"/>
    <w:rsid w:val="00525009"/>
    <w:rsid w:val="00526FE9"/>
    <w:rsid w:val="00536B62"/>
    <w:rsid w:val="00541501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85BCF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F0A0D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140A"/>
    <w:rsid w:val="00776D63"/>
    <w:rsid w:val="00781518"/>
    <w:rsid w:val="00781D0B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3579"/>
    <w:rsid w:val="0080583D"/>
    <w:rsid w:val="00806B50"/>
    <w:rsid w:val="0080723A"/>
    <w:rsid w:val="00811F70"/>
    <w:rsid w:val="00821923"/>
    <w:rsid w:val="00823B1D"/>
    <w:rsid w:val="00830231"/>
    <w:rsid w:val="008415A3"/>
    <w:rsid w:val="00843B57"/>
    <w:rsid w:val="00851B1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813D7"/>
    <w:rsid w:val="00881567"/>
    <w:rsid w:val="0088190A"/>
    <w:rsid w:val="008866CE"/>
    <w:rsid w:val="008871BE"/>
    <w:rsid w:val="008904F6"/>
    <w:rsid w:val="00892FE9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B10B0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A3CA9"/>
    <w:rsid w:val="00AB5AAD"/>
    <w:rsid w:val="00AC2B09"/>
    <w:rsid w:val="00AC7490"/>
    <w:rsid w:val="00AD23B9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327C5"/>
    <w:rsid w:val="00B3372F"/>
    <w:rsid w:val="00B34628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2926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1144F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51148"/>
    <w:rsid w:val="00D512D1"/>
    <w:rsid w:val="00D51412"/>
    <w:rsid w:val="00D54F22"/>
    <w:rsid w:val="00D553D0"/>
    <w:rsid w:val="00D57EDC"/>
    <w:rsid w:val="00D66CC8"/>
    <w:rsid w:val="00D67BA1"/>
    <w:rsid w:val="00D74B95"/>
    <w:rsid w:val="00D765B3"/>
    <w:rsid w:val="00D80F5B"/>
    <w:rsid w:val="00D83ECB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6EC1"/>
    <w:rsid w:val="00E20CED"/>
    <w:rsid w:val="00E2351B"/>
    <w:rsid w:val="00E277F8"/>
    <w:rsid w:val="00E3140C"/>
    <w:rsid w:val="00E31D8E"/>
    <w:rsid w:val="00E33BCF"/>
    <w:rsid w:val="00E40CC3"/>
    <w:rsid w:val="00E44610"/>
    <w:rsid w:val="00E45607"/>
    <w:rsid w:val="00E45A74"/>
    <w:rsid w:val="00E50C82"/>
    <w:rsid w:val="00E52386"/>
    <w:rsid w:val="00E52639"/>
    <w:rsid w:val="00E53F10"/>
    <w:rsid w:val="00E547C4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31A"/>
    <w:rsid w:val="00EE269F"/>
    <w:rsid w:val="00EF6D92"/>
    <w:rsid w:val="00EF7118"/>
    <w:rsid w:val="00F00AA4"/>
    <w:rsid w:val="00F033CC"/>
    <w:rsid w:val="00F064A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uiPriority w:val="99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5369</TotalTime>
  <Pages>8</Pages>
  <Words>5403</Words>
  <Characters>30802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7</cp:revision>
  <cp:lastPrinted>2017-03-06T12:50:00Z</cp:lastPrinted>
  <dcterms:created xsi:type="dcterms:W3CDTF">2014-09-29T06:44:00Z</dcterms:created>
  <dcterms:modified xsi:type="dcterms:W3CDTF">2017-03-06T12:51:00Z</dcterms:modified>
</cp:coreProperties>
</file>