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95pt;height:94.55pt" o:ole="">
                  <v:imagedata r:id="rId8" o:title=""/>
                </v:shape>
                <o:OLEObject Type="Embed" ProgID="MSPhotoEd.3" ShapeID="_x0000_i1025" DrawAspect="Content" ObjectID="_1596258889"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7C1B94" w:rsidRPr="007C1B94">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7.7pt;height:72.8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00030E">
              <w:rPr>
                <w:rFonts w:ascii="Impact" w:hAnsi="Impact"/>
              </w:rPr>
              <w:t>4</w:t>
            </w:r>
            <w:r w:rsidR="00635A03">
              <w:rPr>
                <w:rFonts w:ascii="Impact" w:hAnsi="Impact"/>
              </w:rPr>
              <w:t>9</w:t>
            </w:r>
            <w:r w:rsidR="005E1179">
              <w:rPr>
                <w:rFonts w:ascii="Impact" w:hAnsi="Impact"/>
              </w:rPr>
              <w:t xml:space="preserve"> </w:t>
            </w:r>
            <w:r>
              <w:rPr>
                <w:rFonts w:ascii="Impact" w:hAnsi="Impact"/>
              </w:rPr>
              <w:t xml:space="preserve"> (</w:t>
            </w:r>
            <w:r w:rsidR="008621F4">
              <w:rPr>
                <w:rFonts w:ascii="Impact" w:hAnsi="Impact"/>
              </w:rPr>
              <w:t>5</w:t>
            </w:r>
            <w:r w:rsidR="003F06CA">
              <w:rPr>
                <w:rFonts w:ascii="Impact" w:hAnsi="Impact"/>
              </w:rPr>
              <w:t>6</w:t>
            </w:r>
            <w:r w:rsidR="00635A03">
              <w:rPr>
                <w:rFonts w:ascii="Impact" w:hAnsi="Impact"/>
              </w:rPr>
              <w:t>9</w:t>
            </w:r>
            <w:r>
              <w:rPr>
                <w:rFonts w:ascii="Impact" w:hAnsi="Impact"/>
              </w:rPr>
              <w:t>)</w:t>
            </w:r>
          </w:p>
          <w:p w:rsidR="007031B7" w:rsidRPr="00E9298A" w:rsidRDefault="00EE78E8" w:rsidP="00E11E63">
            <w:pPr>
              <w:jc w:val="center"/>
              <w:rPr>
                <w:sz w:val="18"/>
                <w:szCs w:val="18"/>
              </w:rPr>
            </w:pPr>
            <w:r>
              <w:rPr>
                <w:rFonts w:ascii="Impact" w:hAnsi="Impact"/>
              </w:rPr>
              <w:t>1</w:t>
            </w:r>
            <w:r w:rsidR="00E11E63">
              <w:rPr>
                <w:rFonts w:ascii="Impact" w:hAnsi="Impact"/>
              </w:rPr>
              <w:t>7</w:t>
            </w:r>
            <w:r w:rsidR="0062181B">
              <w:rPr>
                <w:rFonts w:ascii="Impact" w:hAnsi="Impact"/>
              </w:rPr>
              <w:t>.08.2018</w:t>
            </w:r>
            <w:r w:rsidR="007031B7" w:rsidRPr="00E9298A">
              <w:rPr>
                <w:rFonts w:ascii="Impact" w:hAnsi="Impact"/>
              </w:rPr>
              <w:t xml:space="preserve"> года</w:t>
            </w:r>
          </w:p>
        </w:tc>
      </w:tr>
    </w:tbl>
    <w:p w:rsidR="007031B7" w:rsidRPr="00E9298A" w:rsidRDefault="007031B7" w:rsidP="00823B1D">
      <w:pPr>
        <w:jc w:val="both"/>
        <w:rPr>
          <w:sz w:val="18"/>
          <w:szCs w:val="18"/>
        </w:rPr>
      </w:pPr>
    </w:p>
    <w:tbl>
      <w:tblPr>
        <w:tblStyle w:val="a6"/>
        <w:tblW w:w="5000" w:type="pct"/>
        <w:tblInd w:w="-318" w:type="dxa"/>
        <w:tblLook w:val="04A0"/>
      </w:tblPr>
      <w:tblGrid>
        <w:gridCol w:w="1853"/>
        <w:gridCol w:w="8144"/>
      </w:tblGrid>
      <w:tr w:rsidR="007031B7" w:rsidRPr="007E5197" w:rsidTr="0084530E">
        <w:trPr>
          <w:trHeight w:val="318"/>
        </w:trPr>
        <w:tc>
          <w:tcPr>
            <w:tcW w:w="5000" w:type="pct"/>
            <w:gridSpan w:val="2"/>
            <w:tcBorders>
              <w:top w:val="nil"/>
              <w:left w:val="nil"/>
              <w:bottom w:val="single" w:sz="4" w:space="0" w:color="auto"/>
              <w:right w:val="nil"/>
            </w:tcBorders>
          </w:tcPr>
          <w:p w:rsidR="007031B7" w:rsidRPr="00306747" w:rsidRDefault="007031B7" w:rsidP="00142CBA">
            <w:pPr>
              <w:rPr>
                <w:b/>
                <w:sz w:val="16"/>
                <w:szCs w:val="16"/>
              </w:rPr>
            </w:pPr>
            <w:r w:rsidRPr="00306747">
              <w:rPr>
                <w:b/>
                <w:i/>
                <w:sz w:val="16"/>
                <w:szCs w:val="16"/>
                <w:u w:val="single"/>
              </w:rPr>
              <w:t>СЕГОДНЯ   В  НОМЕРЕ:</w:t>
            </w:r>
          </w:p>
        </w:tc>
      </w:tr>
      <w:tr w:rsidR="005B45EF" w:rsidRPr="007E5197" w:rsidTr="0084530E">
        <w:trPr>
          <w:trHeight w:val="202"/>
        </w:trPr>
        <w:tc>
          <w:tcPr>
            <w:tcW w:w="5000" w:type="pct"/>
            <w:gridSpan w:val="2"/>
            <w:tcBorders>
              <w:top w:val="single" w:sz="4" w:space="0" w:color="auto"/>
            </w:tcBorders>
          </w:tcPr>
          <w:p w:rsidR="005B45EF" w:rsidRPr="00306747" w:rsidRDefault="00306747" w:rsidP="0038517C">
            <w:pPr>
              <w:ind w:left="400" w:hanging="400"/>
              <w:jc w:val="center"/>
              <w:rPr>
                <w:b/>
                <w:sz w:val="16"/>
                <w:szCs w:val="16"/>
              </w:rPr>
            </w:pPr>
            <w:r>
              <w:rPr>
                <w:b/>
                <w:sz w:val="16"/>
                <w:szCs w:val="16"/>
              </w:rPr>
              <w:t xml:space="preserve">Постановления администрации Галичского мунципального района </w:t>
            </w:r>
          </w:p>
        </w:tc>
      </w:tr>
      <w:tr w:rsidR="00306747" w:rsidTr="00FC2262">
        <w:tc>
          <w:tcPr>
            <w:tcW w:w="927" w:type="pct"/>
          </w:tcPr>
          <w:p w:rsidR="00306747" w:rsidRDefault="00E11E63" w:rsidP="003F06CA">
            <w:pPr>
              <w:tabs>
                <w:tab w:val="left" w:pos="9498"/>
              </w:tabs>
              <w:ind w:right="222"/>
              <w:jc w:val="both"/>
              <w:rPr>
                <w:bCs/>
                <w:sz w:val="16"/>
                <w:szCs w:val="16"/>
              </w:rPr>
            </w:pPr>
            <w:r>
              <w:rPr>
                <w:bCs/>
                <w:sz w:val="16"/>
                <w:szCs w:val="16"/>
              </w:rPr>
              <w:t>Пост. № 221</w:t>
            </w:r>
            <w:r w:rsidR="00306747" w:rsidRPr="00306747">
              <w:rPr>
                <w:bCs/>
                <w:sz w:val="16"/>
                <w:szCs w:val="16"/>
              </w:rPr>
              <w:t xml:space="preserve"> </w:t>
            </w:r>
          </w:p>
          <w:p w:rsidR="00306747" w:rsidRPr="00306747" w:rsidRDefault="00306747" w:rsidP="00E11E63">
            <w:pPr>
              <w:tabs>
                <w:tab w:val="left" w:pos="9498"/>
              </w:tabs>
              <w:ind w:right="222"/>
              <w:jc w:val="both"/>
              <w:rPr>
                <w:bCs/>
                <w:sz w:val="16"/>
                <w:szCs w:val="16"/>
              </w:rPr>
            </w:pPr>
            <w:r w:rsidRPr="00306747">
              <w:rPr>
                <w:bCs/>
                <w:sz w:val="16"/>
                <w:szCs w:val="16"/>
              </w:rPr>
              <w:t xml:space="preserve">от </w:t>
            </w:r>
            <w:r w:rsidR="00E11E63">
              <w:rPr>
                <w:bCs/>
                <w:sz w:val="16"/>
                <w:szCs w:val="16"/>
              </w:rPr>
              <w:t>10</w:t>
            </w:r>
            <w:r w:rsidRPr="00306747">
              <w:rPr>
                <w:bCs/>
                <w:sz w:val="16"/>
                <w:szCs w:val="16"/>
              </w:rPr>
              <w:t xml:space="preserve">.08.2018 г. </w:t>
            </w:r>
          </w:p>
        </w:tc>
        <w:tc>
          <w:tcPr>
            <w:tcW w:w="4073" w:type="pct"/>
          </w:tcPr>
          <w:p w:rsidR="00306747" w:rsidRPr="005D23D5" w:rsidRDefault="005D23D5" w:rsidP="00ED1C5C">
            <w:pPr>
              <w:spacing w:before="100" w:beforeAutospacing="1" w:after="100" w:afterAutospacing="1"/>
              <w:rPr>
                <w:color w:val="000000"/>
                <w:sz w:val="16"/>
                <w:szCs w:val="16"/>
              </w:rPr>
            </w:pPr>
            <w:r w:rsidRPr="005D23D5">
              <w:rPr>
                <w:sz w:val="16"/>
                <w:szCs w:val="16"/>
              </w:rPr>
              <w:t>О порядке предоставления субсидий из бюджета муниципального района  юридическим лицам на возмещение недополученных доходов, связанных с оказанием коммунальных услуг отопления и горячего водоснабжения потребителям, за исключением поставки твердого топлива при наличии печного отопления</w:t>
            </w:r>
          </w:p>
        </w:tc>
      </w:tr>
      <w:tr w:rsidR="00306747" w:rsidTr="00FC2262">
        <w:tc>
          <w:tcPr>
            <w:tcW w:w="927" w:type="pct"/>
          </w:tcPr>
          <w:p w:rsidR="00306747" w:rsidRDefault="00306747" w:rsidP="00D10A52">
            <w:pPr>
              <w:tabs>
                <w:tab w:val="left" w:pos="9498"/>
              </w:tabs>
              <w:ind w:right="222"/>
              <w:jc w:val="both"/>
              <w:rPr>
                <w:bCs/>
                <w:sz w:val="16"/>
                <w:szCs w:val="16"/>
              </w:rPr>
            </w:pPr>
            <w:r w:rsidRPr="00306747">
              <w:rPr>
                <w:bCs/>
                <w:sz w:val="16"/>
                <w:szCs w:val="16"/>
              </w:rPr>
              <w:t>Пост. № 2</w:t>
            </w:r>
            <w:r w:rsidR="00E11E63">
              <w:rPr>
                <w:bCs/>
                <w:sz w:val="16"/>
                <w:szCs w:val="16"/>
              </w:rPr>
              <w:t>22</w:t>
            </w:r>
            <w:r w:rsidRPr="00306747">
              <w:rPr>
                <w:bCs/>
                <w:sz w:val="16"/>
                <w:szCs w:val="16"/>
              </w:rPr>
              <w:t xml:space="preserve"> </w:t>
            </w:r>
          </w:p>
          <w:p w:rsidR="00306747" w:rsidRPr="00306747" w:rsidRDefault="00306747" w:rsidP="00E11E63">
            <w:pPr>
              <w:tabs>
                <w:tab w:val="left" w:pos="9498"/>
              </w:tabs>
              <w:ind w:right="222"/>
              <w:jc w:val="both"/>
              <w:rPr>
                <w:bCs/>
                <w:sz w:val="16"/>
                <w:szCs w:val="16"/>
              </w:rPr>
            </w:pPr>
            <w:r w:rsidRPr="00306747">
              <w:rPr>
                <w:bCs/>
                <w:sz w:val="16"/>
                <w:szCs w:val="16"/>
              </w:rPr>
              <w:t xml:space="preserve">от </w:t>
            </w:r>
            <w:r w:rsidR="00E11E63">
              <w:rPr>
                <w:bCs/>
                <w:sz w:val="16"/>
                <w:szCs w:val="16"/>
              </w:rPr>
              <w:t>10</w:t>
            </w:r>
            <w:r w:rsidRPr="00306747">
              <w:rPr>
                <w:bCs/>
                <w:sz w:val="16"/>
                <w:szCs w:val="16"/>
              </w:rPr>
              <w:t xml:space="preserve">.08.2018 г. </w:t>
            </w:r>
          </w:p>
        </w:tc>
        <w:tc>
          <w:tcPr>
            <w:tcW w:w="4073" w:type="pct"/>
          </w:tcPr>
          <w:p w:rsidR="00306747" w:rsidRPr="0084530E" w:rsidRDefault="0084530E" w:rsidP="00D10A52">
            <w:pPr>
              <w:pStyle w:val="4"/>
              <w:rPr>
                <w:bCs/>
                <w:sz w:val="16"/>
                <w:szCs w:val="16"/>
              </w:rPr>
            </w:pPr>
            <w:r w:rsidRPr="0084530E">
              <w:rPr>
                <w:sz w:val="14"/>
                <w:szCs w:val="14"/>
              </w:rPr>
              <w:t xml:space="preserve">О порядке предоставления субсидий из бюджета муниципального района организациям, оказывающим услуги водоснабжения, на возмещение недополученных доходов, связанных с оказанием коммунальной услуги по холодному водоснабжению потребителей, при государственном регулировании тарифов на </w:t>
            </w:r>
            <w:r w:rsidRPr="0084530E">
              <w:rPr>
                <w:color w:val="000000"/>
                <w:sz w:val="14"/>
                <w:szCs w:val="14"/>
              </w:rPr>
              <w:t>питьевую воду</w:t>
            </w:r>
          </w:p>
        </w:tc>
      </w:tr>
      <w:tr w:rsidR="00FC2262" w:rsidTr="00FC2262">
        <w:tc>
          <w:tcPr>
            <w:tcW w:w="927" w:type="pct"/>
          </w:tcPr>
          <w:p w:rsidR="00FC2262" w:rsidRDefault="00FC2262" w:rsidP="00FC2262">
            <w:pPr>
              <w:tabs>
                <w:tab w:val="left" w:pos="9498"/>
              </w:tabs>
              <w:ind w:right="222"/>
              <w:jc w:val="both"/>
              <w:rPr>
                <w:bCs/>
                <w:sz w:val="16"/>
                <w:szCs w:val="16"/>
              </w:rPr>
            </w:pPr>
            <w:r w:rsidRPr="00306747">
              <w:rPr>
                <w:bCs/>
                <w:sz w:val="16"/>
                <w:szCs w:val="16"/>
              </w:rPr>
              <w:t>Пост. № 2</w:t>
            </w:r>
            <w:r>
              <w:rPr>
                <w:bCs/>
                <w:sz w:val="16"/>
                <w:szCs w:val="16"/>
              </w:rPr>
              <w:t>25</w:t>
            </w:r>
            <w:r w:rsidRPr="00306747">
              <w:rPr>
                <w:bCs/>
                <w:sz w:val="16"/>
                <w:szCs w:val="16"/>
              </w:rPr>
              <w:t xml:space="preserve"> </w:t>
            </w:r>
          </w:p>
          <w:p w:rsidR="00FC2262" w:rsidRPr="00306747" w:rsidRDefault="00FC2262" w:rsidP="00FC2262">
            <w:pPr>
              <w:tabs>
                <w:tab w:val="left" w:pos="9498"/>
              </w:tabs>
              <w:ind w:right="222"/>
              <w:jc w:val="both"/>
              <w:rPr>
                <w:bCs/>
                <w:sz w:val="16"/>
                <w:szCs w:val="16"/>
              </w:rPr>
            </w:pPr>
            <w:r w:rsidRPr="00306747">
              <w:rPr>
                <w:bCs/>
                <w:sz w:val="16"/>
                <w:szCs w:val="16"/>
              </w:rPr>
              <w:t xml:space="preserve">от </w:t>
            </w:r>
            <w:r>
              <w:rPr>
                <w:bCs/>
                <w:sz w:val="16"/>
                <w:szCs w:val="16"/>
              </w:rPr>
              <w:t>14</w:t>
            </w:r>
            <w:r w:rsidRPr="00306747">
              <w:rPr>
                <w:bCs/>
                <w:sz w:val="16"/>
                <w:szCs w:val="16"/>
              </w:rPr>
              <w:t>.08.2018 г.</w:t>
            </w:r>
          </w:p>
        </w:tc>
        <w:tc>
          <w:tcPr>
            <w:tcW w:w="4073" w:type="pct"/>
          </w:tcPr>
          <w:p w:rsidR="00FC2262" w:rsidRPr="00306747" w:rsidRDefault="00FC2262" w:rsidP="00FC2262">
            <w:pPr>
              <w:pStyle w:val="1"/>
              <w:ind w:right="6"/>
              <w:jc w:val="left"/>
              <w:rPr>
                <w:bCs/>
                <w:sz w:val="16"/>
                <w:szCs w:val="16"/>
              </w:rPr>
            </w:pPr>
            <w:r w:rsidRPr="00FC2262">
              <w:rPr>
                <w:rStyle w:val="24"/>
                <w:b w:val="0"/>
                <w:bCs w:val="0"/>
                <w:sz w:val="14"/>
                <w:szCs w:val="14"/>
              </w:rPr>
              <w:t>О внесении изменений в постановление администрации Галичского муниципального района Костромской области от 28 апреля 2016 года № 77</w:t>
            </w:r>
          </w:p>
        </w:tc>
      </w:tr>
      <w:tr w:rsidR="00E11E63" w:rsidTr="00FC2262">
        <w:tc>
          <w:tcPr>
            <w:tcW w:w="5000" w:type="pct"/>
            <w:gridSpan w:val="2"/>
          </w:tcPr>
          <w:p w:rsidR="0084530E" w:rsidRDefault="0084530E" w:rsidP="0084530E">
            <w:pPr>
              <w:tabs>
                <w:tab w:val="left" w:pos="3544"/>
              </w:tabs>
              <w:jc w:val="center"/>
              <w:rPr>
                <w:b/>
                <w:bCs/>
                <w:sz w:val="14"/>
                <w:szCs w:val="14"/>
              </w:rPr>
            </w:pPr>
          </w:p>
          <w:p w:rsidR="00E11E63" w:rsidRDefault="0084530E" w:rsidP="0084530E">
            <w:pPr>
              <w:tabs>
                <w:tab w:val="left" w:pos="3544"/>
              </w:tabs>
              <w:jc w:val="center"/>
              <w:rPr>
                <w:b/>
                <w:bCs/>
                <w:sz w:val="14"/>
                <w:szCs w:val="14"/>
              </w:rPr>
            </w:pPr>
            <w:r w:rsidRPr="0084530E">
              <w:rPr>
                <w:b/>
                <w:bCs/>
                <w:sz w:val="14"/>
                <w:szCs w:val="14"/>
              </w:rPr>
              <w:t>Извещение о проведении торгов</w:t>
            </w:r>
          </w:p>
          <w:p w:rsidR="0084530E" w:rsidRPr="00306747" w:rsidRDefault="0084530E" w:rsidP="0084530E">
            <w:pPr>
              <w:tabs>
                <w:tab w:val="left" w:pos="3544"/>
              </w:tabs>
              <w:jc w:val="center"/>
              <w:rPr>
                <w:bCs/>
                <w:sz w:val="16"/>
                <w:szCs w:val="16"/>
              </w:rPr>
            </w:pPr>
          </w:p>
        </w:tc>
      </w:tr>
    </w:tbl>
    <w:p w:rsidR="00FC2262" w:rsidRDefault="00FC2262" w:rsidP="00FC2262">
      <w:pPr>
        <w:pStyle w:val="1"/>
        <w:rPr>
          <w:sz w:val="14"/>
          <w:szCs w:val="14"/>
        </w:rPr>
      </w:pPr>
    </w:p>
    <w:p w:rsidR="005D23D5" w:rsidRPr="0084530E" w:rsidRDefault="005D23D5" w:rsidP="005D23D5">
      <w:pPr>
        <w:pStyle w:val="2"/>
        <w:rPr>
          <w:rFonts w:ascii="Times New Roman" w:hAnsi="Times New Roman"/>
          <w:b w:val="0"/>
          <w:bCs/>
          <w:sz w:val="14"/>
          <w:szCs w:val="14"/>
        </w:rPr>
      </w:pPr>
      <w:r w:rsidRPr="0084530E">
        <w:rPr>
          <w:rFonts w:ascii="Times New Roman" w:hAnsi="Times New Roman"/>
          <w:bCs/>
          <w:sz w:val="14"/>
          <w:szCs w:val="14"/>
        </w:rPr>
        <w:t>АДМИНИСТРАЦИЯ</w:t>
      </w:r>
    </w:p>
    <w:p w:rsidR="005D23D5" w:rsidRPr="0084530E" w:rsidRDefault="005D23D5" w:rsidP="005D23D5">
      <w:pPr>
        <w:pStyle w:val="2"/>
        <w:rPr>
          <w:rFonts w:ascii="Times New Roman" w:hAnsi="Times New Roman"/>
          <w:b w:val="0"/>
          <w:bCs/>
          <w:sz w:val="14"/>
          <w:szCs w:val="14"/>
        </w:rPr>
      </w:pPr>
      <w:r w:rsidRPr="0084530E">
        <w:rPr>
          <w:rFonts w:ascii="Times New Roman" w:hAnsi="Times New Roman"/>
          <w:bCs/>
          <w:sz w:val="14"/>
          <w:szCs w:val="14"/>
        </w:rPr>
        <w:t>ГАЛИЧСКОГО МУНИЦИПАЛЬНОГО  РАЙОНА</w:t>
      </w:r>
    </w:p>
    <w:p w:rsidR="005D23D5" w:rsidRPr="0084530E" w:rsidRDefault="005D23D5" w:rsidP="005D23D5">
      <w:pPr>
        <w:pStyle w:val="2"/>
        <w:rPr>
          <w:rFonts w:ascii="Times New Roman" w:hAnsi="Times New Roman"/>
          <w:b w:val="0"/>
          <w:bCs/>
          <w:sz w:val="14"/>
          <w:szCs w:val="14"/>
        </w:rPr>
      </w:pPr>
      <w:r w:rsidRPr="0084530E">
        <w:rPr>
          <w:rFonts w:ascii="Times New Roman" w:hAnsi="Times New Roman"/>
          <w:bCs/>
          <w:sz w:val="14"/>
          <w:szCs w:val="14"/>
        </w:rPr>
        <w:t>КОСТРОМСКОЙ ОБЛАСТИ</w:t>
      </w:r>
    </w:p>
    <w:p w:rsidR="005D23D5" w:rsidRPr="0084530E" w:rsidRDefault="005D23D5" w:rsidP="005D23D5">
      <w:pPr>
        <w:rPr>
          <w:sz w:val="14"/>
          <w:szCs w:val="14"/>
        </w:rPr>
      </w:pPr>
    </w:p>
    <w:p w:rsidR="005D23D5" w:rsidRPr="0084530E" w:rsidRDefault="005D23D5" w:rsidP="005D23D5">
      <w:pPr>
        <w:pStyle w:val="1"/>
        <w:rPr>
          <w:b/>
          <w:sz w:val="14"/>
          <w:szCs w:val="14"/>
        </w:rPr>
      </w:pPr>
      <w:r w:rsidRPr="0084530E">
        <w:rPr>
          <w:sz w:val="14"/>
          <w:szCs w:val="14"/>
        </w:rPr>
        <w:t>П О С Т А Н О В Л Е Н И Е</w:t>
      </w:r>
    </w:p>
    <w:p w:rsidR="005D23D5" w:rsidRPr="0084530E" w:rsidRDefault="005D23D5" w:rsidP="005D23D5">
      <w:pPr>
        <w:pStyle w:val="1"/>
        <w:rPr>
          <w:b/>
          <w:bCs/>
          <w:sz w:val="14"/>
          <w:szCs w:val="14"/>
        </w:rPr>
      </w:pPr>
    </w:p>
    <w:p w:rsidR="005D23D5" w:rsidRPr="0084530E" w:rsidRDefault="005D23D5" w:rsidP="005D23D5">
      <w:pPr>
        <w:pStyle w:val="1"/>
        <w:rPr>
          <w:b/>
          <w:sz w:val="14"/>
          <w:szCs w:val="14"/>
        </w:rPr>
      </w:pPr>
      <w:r w:rsidRPr="0084530E">
        <w:rPr>
          <w:sz w:val="14"/>
          <w:szCs w:val="14"/>
        </w:rPr>
        <w:t xml:space="preserve">от  «10»  августа 2018 года № 221  </w:t>
      </w:r>
    </w:p>
    <w:p w:rsidR="005D23D5" w:rsidRPr="0084530E" w:rsidRDefault="005D23D5" w:rsidP="005D23D5">
      <w:pPr>
        <w:rPr>
          <w:sz w:val="14"/>
          <w:szCs w:val="14"/>
        </w:rPr>
      </w:pPr>
    </w:p>
    <w:p w:rsidR="005D23D5" w:rsidRPr="0084530E" w:rsidRDefault="005D23D5" w:rsidP="005D23D5">
      <w:pPr>
        <w:jc w:val="center"/>
        <w:rPr>
          <w:sz w:val="14"/>
          <w:szCs w:val="14"/>
        </w:rPr>
      </w:pPr>
      <w:r w:rsidRPr="0084530E">
        <w:rPr>
          <w:sz w:val="14"/>
          <w:szCs w:val="14"/>
        </w:rPr>
        <w:t>г. Галич</w:t>
      </w:r>
    </w:p>
    <w:p w:rsidR="005D23D5" w:rsidRPr="0084530E" w:rsidRDefault="005D23D5" w:rsidP="005D23D5">
      <w:pPr>
        <w:jc w:val="center"/>
        <w:rPr>
          <w:sz w:val="14"/>
          <w:szCs w:val="14"/>
        </w:rPr>
      </w:pPr>
    </w:p>
    <w:p w:rsidR="005D23D5" w:rsidRPr="0084530E" w:rsidRDefault="005D23D5" w:rsidP="005D23D5">
      <w:pPr>
        <w:jc w:val="center"/>
        <w:rPr>
          <w:b/>
          <w:sz w:val="14"/>
          <w:szCs w:val="14"/>
        </w:rPr>
      </w:pPr>
      <w:r w:rsidRPr="0084530E">
        <w:rPr>
          <w:b/>
          <w:sz w:val="14"/>
          <w:szCs w:val="14"/>
        </w:rPr>
        <w:t>О порядке предоставления субсидий из бюджета муниципального района  юридическим лицам на возмещение недополученных доходов, связанных с оказанием коммунальных услуг отопления и горячего водоснабжения потребителям, за исключением поставки твердого топлива при наличии печного отопления</w:t>
      </w:r>
    </w:p>
    <w:p w:rsidR="005D23D5" w:rsidRPr="0084530E" w:rsidRDefault="005D23D5" w:rsidP="005D23D5">
      <w:pPr>
        <w:rPr>
          <w:sz w:val="14"/>
          <w:szCs w:val="14"/>
        </w:rPr>
      </w:pPr>
    </w:p>
    <w:p w:rsidR="005D23D5" w:rsidRPr="0084530E" w:rsidRDefault="005D23D5" w:rsidP="005D23D5">
      <w:pPr>
        <w:rPr>
          <w:b/>
          <w:bCs/>
          <w:sz w:val="14"/>
          <w:szCs w:val="14"/>
        </w:rPr>
      </w:pPr>
    </w:p>
    <w:p w:rsidR="005D23D5" w:rsidRPr="0084530E" w:rsidRDefault="005D23D5" w:rsidP="005D23D5">
      <w:pPr>
        <w:ind w:right="-1" w:firstLine="426"/>
        <w:jc w:val="both"/>
        <w:outlineLvl w:val="1"/>
        <w:rPr>
          <w:sz w:val="14"/>
          <w:szCs w:val="14"/>
        </w:rPr>
      </w:pPr>
      <w:r w:rsidRPr="0084530E">
        <w:rPr>
          <w:sz w:val="14"/>
          <w:szCs w:val="14"/>
        </w:rPr>
        <w:t>В соответствии со статьей 78 Бюджетного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руководствуясь Уставом муниципального образования Галичский муниципальный район,</w:t>
      </w:r>
    </w:p>
    <w:p w:rsidR="005D23D5" w:rsidRPr="0084530E" w:rsidRDefault="005D23D5" w:rsidP="005D23D5">
      <w:pPr>
        <w:ind w:firstLine="360"/>
        <w:jc w:val="both"/>
        <w:rPr>
          <w:sz w:val="14"/>
          <w:szCs w:val="14"/>
        </w:rPr>
      </w:pPr>
      <w:r w:rsidRPr="0084530E">
        <w:rPr>
          <w:sz w:val="14"/>
          <w:szCs w:val="14"/>
        </w:rPr>
        <w:t>ПОСТАНОВЛЯЮ:</w:t>
      </w:r>
    </w:p>
    <w:p w:rsidR="005D23D5" w:rsidRPr="0084530E" w:rsidRDefault="005D23D5" w:rsidP="005D23D5">
      <w:pPr>
        <w:ind w:firstLine="426"/>
        <w:jc w:val="both"/>
        <w:rPr>
          <w:sz w:val="14"/>
          <w:szCs w:val="14"/>
        </w:rPr>
      </w:pPr>
      <w:r w:rsidRPr="0084530E">
        <w:rPr>
          <w:sz w:val="14"/>
          <w:szCs w:val="14"/>
        </w:rPr>
        <w:t>1. Утвердить прилагаемый порядок предоставления субсидий из бюджета муниципального района юридическим лицам на возмещение недополученных доходов, связанных с оказанием коммунальных услуг отопления и горячего водоснабжения потребителей, за исключением поставки твердого топлива при наличии печного отопления.</w:t>
      </w:r>
    </w:p>
    <w:p w:rsidR="005D23D5" w:rsidRPr="0084530E" w:rsidRDefault="005D23D5" w:rsidP="005D23D5">
      <w:pPr>
        <w:ind w:firstLine="426"/>
        <w:jc w:val="both"/>
        <w:rPr>
          <w:sz w:val="14"/>
          <w:szCs w:val="14"/>
        </w:rPr>
      </w:pPr>
      <w:r w:rsidRPr="0084530E">
        <w:rPr>
          <w:sz w:val="14"/>
          <w:szCs w:val="14"/>
        </w:rPr>
        <w:t>2. Контроль исполнения настоящего постановления возложить на первого заместителя главы администрации Галичского муниципального района Фоменко В.А.</w:t>
      </w:r>
    </w:p>
    <w:p w:rsidR="005D23D5" w:rsidRPr="0084530E" w:rsidRDefault="005D23D5" w:rsidP="005D23D5">
      <w:pPr>
        <w:ind w:right="-1" w:firstLine="426"/>
        <w:jc w:val="both"/>
        <w:rPr>
          <w:sz w:val="14"/>
          <w:szCs w:val="14"/>
        </w:rPr>
      </w:pPr>
      <w:r w:rsidRPr="0084530E">
        <w:rPr>
          <w:sz w:val="14"/>
          <w:szCs w:val="14"/>
        </w:rPr>
        <w:t>3. Настоящее постановление вступает в силу со дня его официального опубликования.</w:t>
      </w:r>
    </w:p>
    <w:p w:rsidR="005D23D5" w:rsidRPr="0084530E" w:rsidRDefault="005D23D5" w:rsidP="005D23D5">
      <w:pPr>
        <w:ind w:firstLine="360"/>
        <w:jc w:val="both"/>
        <w:rPr>
          <w:sz w:val="14"/>
          <w:szCs w:val="14"/>
        </w:rPr>
      </w:pPr>
    </w:p>
    <w:p w:rsidR="005D23D5" w:rsidRPr="0084530E" w:rsidRDefault="005D23D5" w:rsidP="005D23D5">
      <w:pPr>
        <w:jc w:val="both"/>
        <w:rPr>
          <w:sz w:val="14"/>
          <w:szCs w:val="14"/>
        </w:rPr>
      </w:pPr>
    </w:p>
    <w:p w:rsidR="005D23D5" w:rsidRPr="0084530E" w:rsidRDefault="005D23D5" w:rsidP="005D23D5">
      <w:pPr>
        <w:jc w:val="both"/>
        <w:rPr>
          <w:sz w:val="14"/>
          <w:szCs w:val="14"/>
        </w:rPr>
      </w:pPr>
      <w:r w:rsidRPr="0084530E">
        <w:rPr>
          <w:sz w:val="14"/>
          <w:szCs w:val="14"/>
        </w:rPr>
        <w:t xml:space="preserve">Исполняющий обязанности </w:t>
      </w:r>
    </w:p>
    <w:p w:rsidR="005D23D5" w:rsidRPr="0084530E" w:rsidRDefault="005D23D5" w:rsidP="005D23D5">
      <w:pPr>
        <w:jc w:val="both"/>
        <w:rPr>
          <w:sz w:val="14"/>
          <w:szCs w:val="14"/>
        </w:rPr>
      </w:pPr>
      <w:r w:rsidRPr="0084530E">
        <w:rPr>
          <w:sz w:val="14"/>
          <w:szCs w:val="14"/>
        </w:rPr>
        <w:t xml:space="preserve">главы муниципального района                                      </w:t>
      </w:r>
      <w:r w:rsidRPr="0084530E">
        <w:rPr>
          <w:sz w:val="14"/>
          <w:szCs w:val="14"/>
        </w:rPr>
        <w:tab/>
      </w:r>
      <w:r w:rsidRPr="0084530E">
        <w:rPr>
          <w:sz w:val="14"/>
          <w:szCs w:val="14"/>
        </w:rPr>
        <w:tab/>
        <w:t xml:space="preserve">    В.А. Фоменко</w:t>
      </w:r>
    </w:p>
    <w:p w:rsidR="005D23D5" w:rsidRPr="0084530E" w:rsidRDefault="005D23D5" w:rsidP="005D23D5">
      <w:pPr>
        <w:tabs>
          <w:tab w:val="left" w:pos="6465"/>
        </w:tabs>
        <w:ind w:firstLine="540"/>
        <w:jc w:val="both"/>
        <w:rPr>
          <w:sz w:val="14"/>
          <w:szCs w:val="14"/>
        </w:rPr>
      </w:pPr>
    </w:p>
    <w:p w:rsidR="005D23D5" w:rsidRPr="0084530E" w:rsidRDefault="005D23D5" w:rsidP="005D23D5">
      <w:pPr>
        <w:tabs>
          <w:tab w:val="left" w:pos="6465"/>
        </w:tabs>
        <w:ind w:firstLine="540"/>
        <w:jc w:val="both"/>
        <w:rPr>
          <w:sz w:val="14"/>
          <w:szCs w:val="14"/>
        </w:rPr>
      </w:pPr>
    </w:p>
    <w:p w:rsidR="005D23D5" w:rsidRPr="0084530E" w:rsidRDefault="005D23D5" w:rsidP="005D23D5">
      <w:pPr>
        <w:jc w:val="right"/>
        <w:rPr>
          <w:color w:val="000000"/>
          <w:sz w:val="14"/>
          <w:szCs w:val="14"/>
        </w:rPr>
      </w:pPr>
      <w:r w:rsidRPr="0084530E">
        <w:rPr>
          <w:color w:val="000000"/>
          <w:sz w:val="14"/>
          <w:szCs w:val="14"/>
        </w:rPr>
        <w:t xml:space="preserve">Приложение </w:t>
      </w:r>
    </w:p>
    <w:p w:rsidR="005D23D5" w:rsidRPr="0084530E" w:rsidRDefault="005D23D5" w:rsidP="005D23D5">
      <w:pPr>
        <w:jc w:val="right"/>
        <w:rPr>
          <w:color w:val="000000"/>
          <w:sz w:val="14"/>
          <w:szCs w:val="14"/>
        </w:rPr>
      </w:pPr>
      <w:r w:rsidRPr="0084530E">
        <w:rPr>
          <w:color w:val="000000"/>
          <w:sz w:val="14"/>
          <w:szCs w:val="14"/>
        </w:rPr>
        <w:t>Утвержден</w:t>
      </w:r>
    </w:p>
    <w:p w:rsidR="005D23D5" w:rsidRPr="0084530E" w:rsidRDefault="005D23D5" w:rsidP="005D23D5">
      <w:pPr>
        <w:jc w:val="right"/>
        <w:rPr>
          <w:color w:val="000000"/>
          <w:sz w:val="14"/>
          <w:szCs w:val="14"/>
        </w:rPr>
      </w:pPr>
      <w:r w:rsidRPr="0084530E">
        <w:rPr>
          <w:color w:val="000000"/>
          <w:sz w:val="14"/>
          <w:szCs w:val="14"/>
        </w:rPr>
        <w:t>постановлением администрации</w:t>
      </w:r>
    </w:p>
    <w:p w:rsidR="005D23D5" w:rsidRPr="0084530E" w:rsidRDefault="005D23D5" w:rsidP="005D23D5">
      <w:pPr>
        <w:jc w:val="right"/>
        <w:rPr>
          <w:color w:val="000000"/>
          <w:sz w:val="14"/>
          <w:szCs w:val="14"/>
        </w:rPr>
      </w:pPr>
      <w:r w:rsidRPr="0084530E">
        <w:rPr>
          <w:color w:val="000000"/>
          <w:sz w:val="14"/>
          <w:szCs w:val="14"/>
        </w:rPr>
        <w:t xml:space="preserve">Галичского муниципального района </w:t>
      </w:r>
    </w:p>
    <w:p w:rsidR="005D23D5" w:rsidRPr="0084530E" w:rsidRDefault="005D23D5" w:rsidP="005D23D5">
      <w:pPr>
        <w:tabs>
          <w:tab w:val="left" w:pos="5640"/>
          <w:tab w:val="right" w:pos="9354"/>
        </w:tabs>
        <w:rPr>
          <w:color w:val="000000"/>
          <w:sz w:val="14"/>
          <w:szCs w:val="14"/>
        </w:rPr>
      </w:pPr>
      <w:r w:rsidRPr="0084530E">
        <w:rPr>
          <w:color w:val="000000"/>
          <w:sz w:val="14"/>
          <w:szCs w:val="14"/>
        </w:rPr>
        <w:tab/>
        <w:t xml:space="preserve">    </w:t>
      </w:r>
      <w:r w:rsidRPr="0084530E">
        <w:rPr>
          <w:color w:val="000000"/>
          <w:sz w:val="14"/>
          <w:szCs w:val="14"/>
        </w:rPr>
        <w:tab/>
        <w:t xml:space="preserve"> от «10»  августа года № 221 </w:t>
      </w:r>
    </w:p>
    <w:p w:rsidR="005D23D5" w:rsidRPr="0084530E" w:rsidRDefault="005D23D5" w:rsidP="005D23D5">
      <w:pPr>
        <w:jc w:val="both"/>
        <w:rPr>
          <w:sz w:val="14"/>
          <w:szCs w:val="14"/>
        </w:rPr>
      </w:pPr>
    </w:p>
    <w:p w:rsidR="005D23D5" w:rsidRPr="0084530E" w:rsidRDefault="005D23D5" w:rsidP="005D23D5">
      <w:pPr>
        <w:jc w:val="center"/>
        <w:rPr>
          <w:b/>
          <w:sz w:val="14"/>
          <w:szCs w:val="14"/>
        </w:rPr>
      </w:pPr>
      <w:r w:rsidRPr="0084530E">
        <w:rPr>
          <w:b/>
          <w:sz w:val="14"/>
          <w:szCs w:val="14"/>
        </w:rPr>
        <w:t>Порядок</w:t>
      </w:r>
    </w:p>
    <w:p w:rsidR="005D23D5" w:rsidRPr="0084530E" w:rsidRDefault="005D23D5" w:rsidP="005D23D5">
      <w:pPr>
        <w:contextualSpacing/>
        <w:jc w:val="center"/>
        <w:rPr>
          <w:sz w:val="14"/>
          <w:szCs w:val="14"/>
        </w:rPr>
      </w:pPr>
      <w:r w:rsidRPr="0084530E">
        <w:rPr>
          <w:b/>
          <w:sz w:val="14"/>
          <w:szCs w:val="14"/>
        </w:rPr>
        <w:t>предоставления субсидий из бюджета муниципального района  юридическим лицам на возмещение недополученных доходов, связанных с оказанием коммунальных услуг отопления и горячего водоснабжения потребителям, за исключением поставки твердого топлива при наличии печного отопления</w:t>
      </w:r>
    </w:p>
    <w:p w:rsidR="005D23D5" w:rsidRPr="0084530E" w:rsidRDefault="005D23D5" w:rsidP="005D23D5">
      <w:pPr>
        <w:contextualSpacing/>
        <w:jc w:val="both"/>
        <w:rPr>
          <w:sz w:val="14"/>
          <w:szCs w:val="14"/>
        </w:rPr>
      </w:pPr>
    </w:p>
    <w:p w:rsidR="005D23D5" w:rsidRPr="0084530E" w:rsidRDefault="005D23D5" w:rsidP="005D23D5">
      <w:pPr>
        <w:pStyle w:val="ConsPlusNormalfb"/>
        <w:contextualSpacing/>
        <w:jc w:val="center"/>
        <w:outlineLvl w:val="1"/>
        <w:rPr>
          <w:rFonts w:ascii="Times New Roman" w:hAnsi="Times New Roman" w:cs="Times New Roman"/>
          <w:sz w:val="14"/>
          <w:szCs w:val="14"/>
        </w:rPr>
      </w:pPr>
      <w:r w:rsidRPr="0084530E">
        <w:rPr>
          <w:rFonts w:ascii="Times New Roman" w:hAnsi="Times New Roman" w:cs="Times New Roman"/>
          <w:sz w:val="14"/>
          <w:szCs w:val="14"/>
        </w:rPr>
        <w:t>Глава 1. ОБЩИЕ ПОЛОЖЕНИЯ</w:t>
      </w:r>
    </w:p>
    <w:p w:rsidR="005D23D5" w:rsidRPr="0084530E" w:rsidRDefault="005D23D5" w:rsidP="005D23D5">
      <w:pPr>
        <w:pStyle w:val="ConsPlusNormalfb"/>
        <w:ind w:firstLine="540"/>
        <w:contextualSpacing/>
        <w:jc w:val="both"/>
        <w:rPr>
          <w:rFonts w:ascii="Times New Roman" w:hAnsi="Times New Roman" w:cs="Times New Roman"/>
          <w:sz w:val="14"/>
          <w:szCs w:val="14"/>
        </w:rPr>
      </w:pPr>
    </w:p>
    <w:p w:rsidR="005D23D5" w:rsidRPr="0084530E" w:rsidRDefault="005D23D5" w:rsidP="005D23D5">
      <w:pPr>
        <w:pStyle w:val="ConsPlusNormalfb"/>
        <w:ind w:firstLine="540"/>
        <w:contextualSpacing/>
        <w:jc w:val="both"/>
        <w:rPr>
          <w:rFonts w:ascii="Times New Roman" w:hAnsi="Times New Roman" w:cs="Times New Roman"/>
          <w:sz w:val="14"/>
          <w:szCs w:val="14"/>
        </w:rPr>
      </w:pPr>
      <w:r w:rsidRPr="0084530E">
        <w:rPr>
          <w:rFonts w:ascii="Times New Roman" w:hAnsi="Times New Roman" w:cs="Times New Roman"/>
          <w:sz w:val="14"/>
          <w:szCs w:val="14"/>
        </w:rPr>
        <w:t xml:space="preserve">1. Порядок предоставления субсидий из бюджета муниципального района юридическим лицам на возмещение недополученных доходов, связанных с оказанием коммунальных услуг отопления и горячего водоснабжения потребителям, за исключением поставки твердого топлива при наличии печного отопления (далее - Порядок), разработан в соответствии со </w:t>
      </w:r>
      <w:hyperlink r:id="rId10" w:tooltip="&quot;Бюджетный кодекс Российской Федерации&quot; от 31.07.1998 N 145-ФЗ (ред. от 15.02.2016, с изм. от 30.03.2016){КонсультантПлюс}" w:history="1">
        <w:r w:rsidRPr="0084530E">
          <w:rPr>
            <w:rFonts w:ascii="Times New Roman" w:hAnsi="Times New Roman" w:cs="Times New Roman"/>
            <w:sz w:val="14"/>
            <w:szCs w:val="14"/>
          </w:rPr>
          <w:t>статьей 78</w:t>
        </w:r>
      </w:hyperlink>
      <w:r w:rsidRPr="0084530E">
        <w:rPr>
          <w:rFonts w:ascii="Times New Roman" w:hAnsi="Times New Roman" w:cs="Times New Roman"/>
          <w:sz w:val="14"/>
          <w:szCs w:val="14"/>
        </w:rPr>
        <w:t xml:space="preserve"> Бюджетного кодекса Российской Федерации.</w:t>
      </w:r>
    </w:p>
    <w:p w:rsidR="005D23D5" w:rsidRPr="0084530E" w:rsidRDefault="005D23D5" w:rsidP="005D23D5">
      <w:pPr>
        <w:ind w:firstLine="540"/>
        <w:contextualSpacing/>
        <w:jc w:val="both"/>
        <w:rPr>
          <w:sz w:val="14"/>
          <w:szCs w:val="14"/>
        </w:rPr>
      </w:pPr>
      <w:bookmarkStart w:id="0" w:name="Par48"/>
      <w:bookmarkEnd w:id="0"/>
      <w:r w:rsidRPr="0084530E">
        <w:rPr>
          <w:sz w:val="14"/>
          <w:szCs w:val="14"/>
        </w:rPr>
        <w:t>2. Субсидии из бюджета муниципального района юридическим лицам на возмещение недополученных доходов, связанных с оказанием коммунальных услуг отопления и горячего водоснабжения потребителям, за исключением поставки твердого топлива при наличии печного отопления (далее - субсидии), предоставляются в целях возмещения недополученных доходов, возникающих при государственном регулировании тарифов на тепловую энергию, отпускаемую потребителям.</w:t>
      </w:r>
    </w:p>
    <w:p w:rsidR="005D23D5" w:rsidRPr="0084530E" w:rsidRDefault="005D23D5" w:rsidP="005D23D5">
      <w:pPr>
        <w:pStyle w:val="ConsPlusNormalfb"/>
        <w:ind w:firstLine="540"/>
        <w:contextualSpacing/>
        <w:jc w:val="both"/>
        <w:rPr>
          <w:rFonts w:ascii="Times New Roman" w:hAnsi="Times New Roman" w:cs="Times New Roman"/>
          <w:sz w:val="14"/>
          <w:szCs w:val="14"/>
        </w:rPr>
      </w:pPr>
      <w:r w:rsidRPr="0084530E">
        <w:rPr>
          <w:rFonts w:ascii="Times New Roman" w:hAnsi="Times New Roman" w:cs="Times New Roman"/>
          <w:sz w:val="14"/>
          <w:szCs w:val="14"/>
        </w:rPr>
        <w:t>3. Главным распорядителем средств местного бюджета, предоставляемых в виде субсидий, является администрация Галичского муниципального района (далее - Администрация).</w:t>
      </w:r>
    </w:p>
    <w:p w:rsidR="005D23D5" w:rsidRPr="0084530E" w:rsidRDefault="005D23D5" w:rsidP="005D23D5">
      <w:pPr>
        <w:pStyle w:val="ConsPlusNormalfb"/>
        <w:ind w:firstLine="540"/>
        <w:contextualSpacing/>
        <w:jc w:val="both"/>
        <w:rPr>
          <w:rFonts w:ascii="Times New Roman" w:hAnsi="Times New Roman" w:cs="Times New Roman"/>
          <w:sz w:val="14"/>
          <w:szCs w:val="14"/>
        </w:rPr>
      </w:pPr>
    </w:p>
    <w:p w:rsidR="005D23D5" w:rsidRPr="0084530E" w:rsidRDefault="005D23D5" w:rsidP="005D23D5">
      <w:pPr>
        <w:pStyle w:val="ConsPlusNormalfb"/>
        <w:contextualSpacing/>
        <w:jc w:val="center"/>
        <w:outlineLvl w:val="1"/>
        <w:rPr>
          <w:rFonts w:ascii="Times New Roman" w:hAnsi="Times New Roman" w:cs="Times New Roman"/>
          <w:sz w:val="14"/>
          <w:szCs w:val="14"/>
        </w:rPr>
      </w:pPr>
      <w:r w:rsidRPr="0084530E">
        <w:rPr>
          <w:rFonts w:ascii="Times New Roman" w:hAnsi="Times New Roman" w:cs="Times New Roman"/>
          <w:sz w:val="14"/>
          <w:szCs w:val="14"/>
        </w:rPr>
        <w:t>Глава 2. ПОЛУЧАТЕЛИ СУБСИДИЙ</w:t>
      </w:r>
    </w:p>
    <w:p w:rsidR="005D23D5" w:rsidRPr="0084530E" w:rsidRDefault="005D23D5" w:rsidP="005D23D5">
      <w:pPr>
        <w:pStyle w:val="ConsPlusNormalfb"/>
        <w:ind w:firstLine="540"/>
        <w:contextualSpacing/>
        <w:jc w:val="both"/>
        <w:rPr>
          <w:rFonts w:ascii="Times New Roman" w:hAnsi="Times New Roman" w:cs="Times New Roman"/>
          <w:sz w:val="14"/>
          <w:szCs w:val="14"/>
        </w:rPr>
      </w:pPr>
    </w:p>
    <w:p w:rsidR="005D23D5" w:rsidRPr="0084530E" w:rsidRDefault="005D23D5" w:rsidP="005D23D5">
      <w:pPr>
        <w:pStyle w:val="ConsPlusNormalfb"/>
        <w:ind w:firstLine="540"/>
        <w:contextualSpacing/>
        <w:jc w:val="both"/>
        <w:rPr>
          <w:rFonts w:ascii="Times New Roman" w:hAnsi="Times New Roman" w:cs="Times New Roman"/>
          <w:sz w:val="14"/>
          <w:szCs w:val="14"/>
        </w:rPr>
      </w:pPr>
      <w:bookmarkStart w:id="1" w:name="Par53"/>
      <w:bookmarkEnd w:id="1"/>
      <w:r w:rsidRPr="0084530E">
        <w:rPr>
          <w:rFonts w:ascii="Times New Roman" w:hAnsi="Times New Roman" w:cs="Times New Roman"/>
          <w:sz w:val="14"/>
          <w:szCs w:val="14"/>
        </w:rPr>
        <w:t xml:space="preserve">4. Получателями субсидий являются юридические лица (за исключением государственных и муниципальных учреждений), индивидуальные предприниматели, осуществляющие деятельность на территории Галичского муниципального района, производители работ, услуг в сфере теплоснабжения, </w:t>
      </w:r>
      <w:r w:rsidRPr="0084530E">
        <w:rPr>
          <w:rFonts w:ascii="Times New Roman" w:hAnsi="Times New Roman" w:cs="Times New Roman"/>
          <w:sz w:val="14"/>
          <w:szCs w:val="14"/>
        </w:rPr>
        <w:lastRenderedPageBreak/>
        <w:t>оказывающие коммунальные услуги отопления и горячего водоснабжения потребителям, за исключением поставки твердого топлива при наличии печного отопления, при государственном регулировании тарифов на тепловую энергию, отпускаемую потребителям.</w:t>
      </w:r>
    </w:p>
    <w:p w:rsidR="005D23D5" w:rsidRPr="0084530E" w:rsidRDefault="005D23D5" w:rsidP="005D23D5">
      <w:pPr>
        <w:pStyle w:val="ConsPlusNormalfb"/>
        <w:ind w:firstLine="540"/>
        <w:contextualSpacing/>
        <w:jc w:val="both"/>
        <w:rPr>
          <w:rFonts w:ascii="Times New Roman" w:hAnsi="Times New Roman" w:cs="Times New Roman"/>
          <w:sz w:val="14"/>
          <w:szCs w:val="14"/>
        </w:rPr>
      </w:pPr>
      <w:r w:rsidRPr="0084530E">
        <w:rPr>
          <w:rFonts w:ascii="Times New Roman" w:hAnsi="Times New Roman" w:cs="Times New Roman"/>
          <w:sz w:val="14"/>
          <w:szCs w:val="14"/>
        </w:rPr>
        <w:t>5. В случае если от имени получателя субсидии на основании договора действует иное лицо, субсидия перечисляется на его расчетный счет.</w:t>
      </w:r>
    </w:p>
    <w:p w:rsidR="005D23D5" w:rsidRPr="0084530E" w:rsidRDefault="005D23D5" w:rsidP="005D23D5">
      <w:pPr>
        <w:pStyle w:val="ConsPlusNormalfb"/>
        <w:ind w:firstLine="540"/>
        <w:contextualSpacing/>
        <w:jc w:val="both"/>
        <w:rPr>
          <w:rFonts w:ascii="Times New Roman" w:hAnsi="Times New Roman" w:cs="Times New Roman"/>
          <w:sz w:val="14"/>
          <w:szCs w:val="14"/>
        </w:rPr>
      </w:pPr>
    </w:p>
    <w:p w:rsidR="005D23D5" w:rsidRPr="0084530E" w:rsidRDefault="005D23D5" w:rsidP="005D23D5">
      <w:pPr>
        <w:pStyle w:val="ConsPlusNormalfb"/>
        <w:contextualSpacing/>
        <w:jc w:val="center"/>
        <w:outlineLvl w:val="1"/>
        <w:rPr>
          <w:rFonts w:ascii="Times New Roman" w:hAnsi="Times New Roman" w:cs="Times New Roman"/>
          <w:sz w:val="14"/>
          <w:szCs w:val="14"/>
        </w:rPr>
      </w:pPr>
      <w:r w:rsidRPr="0084530E">
        <w:rPr>
          <w:rFonts w:ascii="Times New Roman" w:hAnsi="Times New Roman" w:cs="Times New Roman"/>
          <w:sz w:val="14"/>
          <w:szCs w:val="14"/>
        </w:rPr>
        <w:t>Глава 3. КРИТЕРИИ ОТБОРА ПОЛУЧАТЕЛЕЙ СУБСИДИЙ</w:t>
      </w:r>
    </w:p>
    <w:p w:rsidR="005D23D5" w:rsidRPr="0084530E" w:rsidRDefault="005D23D5" w:rsidP="005D23D5">
      <w:pPr>
        <w:pStyle w:val="ConsPlusNormalfb"/>
        <w:ind w:firstLine="540"/>
        <w:contextualSpacing/>
        <w:jc w:val="both"/>
        <w:rPr>
          <w:rFonts w:ascii="Times New Roman" w:hAnsi="Times New Roman" w:cs="Times New Roman"/>
          <w:sz w:val="14"/>
          <w:szCs w:val="14"/>
        </w:rPr>
      </w:pPr>
    </w:p>
    <w:p w:rsidR="005D23D5" w:rsidRPr="0084530E" w:rsidRDefault="005D23D5" w:rsidP="005D23D5">
      <w:pPr>
        <w:pStyle w:val="ConsPlusNormalfb"/>
        <w:ind w:firstLine="540"/>
        <w:contextualSpacing/>
        <w:jc w:val="both"/>
        <w:rPr>
          <w:rFonts w:ascii="Times New Roman" w:hAnsi="Times New Roman" w:cs="Times New Roman"/>
          <w:sz w:val="14"/>
          <w:szCs w:val="14"/>
        </w:rPr>
      </w:pPr>
      <w:r w:rsidRPr="0084530E">
        <w:rPr>
          <w:rFonts w:ascii="Times New Roman" w:hAnsi="Times New Roman" w:cs="Times New Roman"/>
          <w:sz w:val="14"/>
          <w:szCs w:val="14"/>
        </w:rPr>
        <w:t>6. Критериями отбора получателей субсидий являются:</w:t>
      </w:r>
    </w:p>
    <w:p w:rsidR="005D23D5" w:rsidRPr="0084530E" w:rsidRDefault="005D23D5" w:rsidP="005D23D5">
      <w:pPr>
        <w:pStyle w:val="ConsPlusNormalfb"/>
        <w:ind w:firstLine="540"/>
        <w:contextualSpacing/>
        <w:jc w:val="both"/>
        <w:rPr>
          <w:rFonts w:ascii="Times New Roman" w:hAnsi="Times New Roman" w:cs="Times New Roman"/>
          <w:sz w:val="14"/>
          <w:szCs w:val="14"/>
        </w:rPr>
      </w:pPr>
    </w:p>
    <w:p w:rsidR="005D23D5" w:rsidRPr="0084530E" w:rsidRDefault="005D23D5" w:rsidP="005D23D5">
      <w:pPr>
        <w:pStyle w:val="ConsPlusNormalfb"/>
        <w:ind w:firstLine="540"/>
        <w:contextualSpacing/>
        <w:jc w:val="both"/>
        <w:rPr>
          <w:rFonts w:ascii="Times New Roman" w:hAnsi="Times New Roman" w:cs="Times New Roman"/>
          <w:sz w:val="14"/>
          <w:szCs w:val="14"/>
        </w:rPr>
      </w:pPr>
      <w:r w:rsidRPr="0084530E">
        <w:rPr>
          <w:rFonts w:ascii="Times New Roman" w:hAnsi="Times New Roman" w:cs="Times New Roman"/>
          <w:sz w:val="14"/>
          <w:szCs w:val="14"/>
        </w:rPr>
        <w:t xml:space="preserve">1) лица, указанные в </w:t>
      </w:r>
      <w:hyperlink w:anchor="Par53" w:tooltip="4. Получателями субсидий являются юридические лица (за исключением государственных и муниципальных учреждений), индивидуальные предприниматели, осуществляющие деятельность на территории Костромской области, производители работ, услуг в сфере теплоснабжения, ок" w:history="1">
        <w:r w:rsidRPr="0084530E">
          <w:rPr>
            <w:rFonts w:ascii="Times New Roman" w:hAnsi="Times New Roman" w:cs="Times New Roman"/>
            <w:sz w:val="14"/>
            <w:szCs w:val="14"/>
          </w:rPr>
          <w:t>пункте 4</w:t>
        </w:r>
      </w:hyperlink>
      <w:r w:rsidRPr="0084530E">
        <w:rPr>
          <w:rFonts w:ascii="Times New Roman" w:hAnsi="Times New Roman" w:cs="Times New Roman"/>
          <w:sz w:val="14"/>
          <w:szCs w:val="14"/>
        </w:rPr>
        <w:t xml:space="preserve"> настоящего Порядка, осуществляют преимущественное производство тепловой энергии на собственных источниках, транспортировку ее и получаемой от тепловых электростанций тепловой энергии и потребление ее в жилищно-коммунальном хозяйстве населенных пунктов муниципального района, используя при этом низкие потенциалы энергоносителей: температурами до 350° C, давлениями до 3,0 МПа (далее - производство тепловой энергии);</w:t>
      </w:r>
    </w:p>
    <w:p w:rsidR="005D23D5" w:rsidRPr="0084530E" w:rsidRDefault="005D23D5" w:rsidP="005D23D5">
      <w:pPr>
        <w:pStyle w:val="ConsPlusNormalfb"/>
        <w:ind w:firstLine="540"/>
        <w:contextualSpacing/>
        <w:jc w:val="both"/>
        <w:rPr>
          <w:rFonts w:ascii="Times New Roman" w:hAnsi="Times New Roman" w:cs="Times New Roman"/>
          <w:sz w:val="14"/>
          <w:szCs w:val="14"/>
        </w:rPr>
      </w:pPr>
      <w:r w:rsidRPr="0084530E">
        <w:rPr>
          <w:rFonts w:ascii="Times New Roman" w:hAnsi="Times New Roman" w:cs="Times New Roman"/>
          <w:sz w:val="14"/>
          <w:szCs w:val="14"/>
        </w:rPr>
        <w:t xml:space="preserve">2) лица, указанные в </w:t>
      </w:r>
      <w:hyperlink w:anchor="Par53" w:tooltip="4. Получателями субсидий являются юридические лица (за исключением государственных и муниципальных учреждений), индивидуальные предприниматели, осуществляющие деятельность на территории Костромской области, производители работ, услуг в сфере теплоснабжения, ок" w:history="1">
        <w:r w:rsidRPr="0084530E">
          <w:rPr>
            <w:rFonts w:ascii="Times New Roman" w:hAnsi="Times New Roman" w:cs="Times New Roman"/>
            <w:sz w:val="14"/>
            <w:szCs w:val="14"/>
          </w:rPr>
          <w:t>пункте 4</w:t>
        </w:r>
      </w:hyperlink>
      <w:r w:rsidRPr="0084530E">
        <w:rPr>
          <w:rFonts w:ascii="Times New Roman" w:hAnsi="Times New Roman" w:cs="Times New Roman"/>
          <w:sz w:val="14"/>
          <w:szCs w:val="14"/>
        </w:rPr>
        <w:t xml:space="preserve"> настоящего Порядка, осуществляют деятельность по производству тепловой энергии в населенных пунктах муниципального района, на территории которых установлены нормативы потребления коммунальной услуги по отоплению, не учитывающие расход тепловой энергии на отопление многоквартирного дома или жилого дома в зависимости от года постройки и количества этажей;</w:t>
      </w:r>
    </w:p>
    <w:p w:rsidR="005D23D5" w:rsidRPr="0084530E" w:rsidRDefault="005D23D5" w:rsidP="005D23D5">
      <w:pPr>
        <w:pStyle w:val="ConsPlusNormalfb"/>
        <w:ind w:firstLine="540"/>
        <w:contextualSpacing/>
        <w:jc w:val="both"/>
        <w:rPr>
          <w:rFonts w:ascii="Times New Roman" w:hAnsi="Times New Roman" w:cs="Times New Roman"/>
          <w:sz w:val="14"/>
          <w:szCs w:val="14"/>
        </w:rPr>
      </w:pPr>
      <w:r w:rsidRPr="0084530E">
        <w:rPr>
          <w:rFonts w:ascii="Times New Roman" w:hAnsi="Times New Roman" w:cs="Times New Roman"/>
          <w:sz w:val="14"/>
          <w:szCs w:val="14"/>
        </w:rPr>
        <w:t xml:space="preserve">3) лица, указанные в </w:t>
      </w:r>
      <w:hyperlink w:anchor="Par53" w:tooltip="4. Получателями субсидий являются юридические лица (за исключением государственных и муниципальных учреждений), индивидуальные предприниматели, осуществляющие деятельность на территории Костромской области, производители работ, услуг в сфере теплоснабжения, ок" w:history="1">
        <w:r w:rsidRPr="0084530E">
          <w:rPr>
            <w:rFonts w:ascii="Times New Roman" w:hAnsi="Times New Roman" w:cs="Times New Roman"/>
            <w:sz w:val="14"/>
            <w:szCs w:val="14"/>
          </w:rPr>
          <w:t>пункте 4</w:t>
        </w:r>
      </w:hyperlink>
      <w:r w:rsidRPr="0084530E">
        <w:rPr>
          <w:rFonts w:ascii="Times New Roman" w:hAnsi="Times New Roman" w:cs="Times New Roman"/>
          <w:sz w:val="14"/>
          <w:szCs w:val="14"/>
        </w:rPr>
        <w:t xml:space="preserve"> настоящего Порядка, не признаны в установленном порядке несостоятельными (банкротами) и в отношении их не открыто конкурсное производство.</w:t>
      </w:r>
    </w:p>
    <w:p w:rsidR="005D23D5" w:rsidRPr="0084530E" w:rsidRDefault="005D23D5" w:rsidP="005D23D5">
      <w:pPr>
        <w:pStyle w:val="ConsPlusNormalfb"/>
        <w:ind w:firstLine="540"/>
        <w:contextualSpacing/>
        <w:jc w:val="both"/>
        <w:rPr>
          <w:rFonts w:ascii="Times New Roman" w:hAnsi="Times New Roman" w:cs="Times New Roman"/>
          <w:sz w:val="14"/>
          <w:szCs w:val="14"/>
        </w:rPr>
      </w:pPr>
      <w:r w:rsidRPr="0084530E">
        <w:rPr>
          <w:rFonts w:ascii="Times New Roman" w:hAnsi="Times New Roman" w:cs="Times New Roman"/>
          <w:sz w:val="14"/>
          <w:szCs w:val="14"/>
        </w:rPr>
        <w:t xml:space="preserve">4) лица, указанные в </w:t>
      </w:r>
      <w:hyperlink w:anchor="Par53" w:tooltip="4. Получателями субсидий являются юридические лица (за исключением государственных и муниципальных учреждений), индивидуальные предприниматели, осуществляющие деятельность на территории Костромской области, производители работ, услуг в сфере теплоснабжения, ок" w:history="1">
        <w:r w:rsidRPr="0084530E">
          <w:rPr>
            <w:rFonts w:ascii="Times New Roman" w:hAnsi="Times New Roman" w:cs="Times New Roman"/>
            <w:sz w:val="14"/>
            <w:szCs w:val="14"/>
          </w:rPr>
          <w:t>пункте 4</w:t>
        </w:r>
      </w:hyperlink>
      <w:r w:rsidRPr="0084530E">
        <w:rPr>
          <w:rFonts w:ascii="Times New Roman" w:hAnsi="Times New Roman" w:cs="Times New Roman"/>
          <w:sz w:val="14"/>
          <w:szCs w:val="14"/>
        </w:rPr>
        <w:t xml:space="preserve"> настоящего Порядка, осуществляют производство тепловой энергии с использованием привозных видов топлива (уголь, мазут).</w:t>
      </w:r>
    </w:p>
    <w:p w:rsidR="005D23D5" w:rsidRPr="0084530E" w:rsidRDefault="005D23D5" w:rsidP="005D23D5">
      <w:pPr>
        <w:pStyle w:val="ConsPlusNormalfb"/>
        <w:ind w:firstLine="540"/>
        <w:contextualSpacing/>
        <w:jc w:val="both"/>
        <w:rPr>
          <w:rFonts w:ascii="Times New Roman" w:hAnsi="Times New Roman" w:cs="Times New Roman"/>
          <w:sz w:val="14"/>
          <w:szCs w:val="14"/>
        </w:rPr>
      </w:pPr>
    </w:p>
    <w:p w:rsidR="005D23D5" w:rsidRPr="0084530E" w:rsidRDefault="005D23D5" w:rsidP="005D23D5">
      <w:pPr>
        <w:pStyle w:val="ConsPlusNormalfb"/>
        <w:contextualSpacing/>
        <w:jc w:val="center"/>
        <w:outlineLvl w:val="1"/>
        <w:rPr>
          <w:rFonts w:ascii="Times New Roman" w:hAnsi="Times New Roman" w:cs="Times New Roman"/>
          <w:sz w:val="14"/>
          <w:szCs w:val="14"/>
        </w:rPr>
      </w:pPr>
      <w:r w:rsidRPr="0084530E">
        <w:rPr>
          <w:rFonts w:ascii="Times New Roman" w:hAnsi="Times New Roman" w:cs="Times New Roman"/>
          <w:sz w:val="14"/>
          <w:szCs w:val="14"/>
        </w:rPr>
        <w:t>Глава 4. УСЛОВИЯ ПРЕДОСТАВЛЕНИЯ И РАЗМЕР СУБСИДИЙ</w:t>
      </w:r>
    </w:p>
    <w:p w:rsidR="005D23D5" w:rsidRPr="0084530E" w:rsidRDefault="005D23D5" w:rsidP="005D23D5">
      <w:pPr>
        <w:pStyle w:val="ConsPlusNormalfb"/>
        <w:ind w:firstLine="540"/>
        <w:contextualSpacing/>
        <w:jc w:val="both"/>
        <w:rPr>
          <w:rFonts w:ascii="Times New Roman" w:hAnsi="Times New Roman" w:cs="Times New Roman"/>
          <w:sz w:val="14"/>
          <w:szCs w:val="14"/>
        </w:rPr>
      </w:pPr>
    </w:p>
    <w:p w:rsidR="005D23D5" w:rsidRPr="0084530E" w:rsidRDefault="005D23D5" w:rsidP="005D23D5">
      <w:pPr>
        <w:pStyle w:val="ConsPlusNormalfb"/>
        <w:ind w:firstLine="540"/>
        <w:contextualSpacing/>
        <w:jc w:val="both"/>
        <w:rPr>
          <w:rFonts w:ascii="Times New Roman" w:hAnsi="Times New Roman" w:cs="Times New Roman"/>
          <w:sz w:val="14"/>
          <w:szCs w:val="14"/>
        </w:rPr>
      </w:pPr>
      <w:bookmarkStart w:id="2" w:name="Par67"/>
      <w:bookmarkEnd w:id="2"/>
      <w:r w:rsidRPr="0084530E">
        <w:rPr>
          <w:rFonts w:ascii="Times New Roman" w:hAnsi="Times New Roman" w:cs="Times New Roman"/>
          <w:sz w:val="14"/>
          <w:szCs w:val="14"/>
        </w:rPr>
        <w:t>7. Условиями предоставления субсидий получателям субсидий являются:</w:t>
      </w:r>
    </w:p>
    <w:p w:rsidR="005D23D5" w:rsidRPr="0084530E" w:rsidRDefault="005D23D5" w:rsidP="005D23D5">
      <w:pPr>
        <w:pStyle w:val="ConsPlusNormalfb"/>
        <w:ind w:firstLine="540"/>
        <w:contextualSpacing/>
        <w:jc w:val="both"/>
        <w:rPr>
          <w:rFonts w:ascii="Times New Roman" w:hAnsi="Times New Roman" w:cs="Times New Roman"/>
          <w:sz w:val="14"/>
          <w:szCs w:val="14"/>
        </w:rPr>
      </w:pPr>
      <w:r w:rsidRPr="0084530E">
        <w:rPr>
          <w:rFonts w:ascii="Times New Roman" w:hAnsi="Times New Roman" w:cs="Times New Roman"/>
          <w:sz w:val="14"/>
          <w:szCs w:val="14"/>
        </w:rPr>
        <w:t>1) осуществление регулируемой деятельности в сфере теплоснабжения на цели отопления и горячего водоснабжения потребителей, за исключением поставки твердого топлива при наличии печного отопления;</w:t>
      </w:r>
    </w:p>
    <w:p w:rsidR="005D23D5" w:rsidRPr="0084530E" w:rsidRDefault="005D23D5" w:rsidP="005D23D5">
      <w:pPr>
        <w:pStyle w:val="ConsPlusNormalfb"/>
        <w:ind w:firstLine="540"/>
        <w:contextualSpacing/>
        <w:jc w:val="both"/>
        <w:rPr>
          <w:rFonts w:ascii="Times New Roman" w:hAnsi="Times New Roman" w:cs="Times New Roman"/>
          <w:sz w:val="14"/>
          <w:szCs w:val="14"/>
        </w:rPr>
      </w:pPr>
      <w:r w:rsidRPr="0084530E">
        <w:rPr>
          <w:rFonts w:ascii="Times New Roman" w:hAnsi="Times New Roman" w:cs="Times New Roman"/>
          <w:sz w:val="14"/>
          <w:szCs w:val="14"/>
        </w:rPr>
        <w:t>2) реализация тепловой энергии на цели отопления и горячего водоснабжения потребителям, за исключением поставки твердого топлива при наличии печного отопления, в доле не менее 30% от общего объема реализации тепловой энергии получателем субсидии;</w:t>
      </w:r>
    </w:p>
    <w:p w:rsidR="005D23D5" w:rsidRPr="0084530E" w:rsidRDefault="005D23D5" w:rsidP="005D23D5">
      <w:pPr>
        <w:pStyle w:val="ConsPlusNormalfb"/>
        <w:ind w:firstLine="540"/>
        <w:contextualSpacing/>
        <w:jc w:val="both"/>
        <w:rPr>
          <w:rFonts w:ascii="Times New Roman" w:hAnsi="Times New Roman" w:cs="Times New Roman"/>
          <w:sz w:val="14"/>
          <w:szCs w:val="14"/>
        </w:rPr>
      </w:pPr>
      <w:r w:rsidRPr="0084530E">
        <w:rPr>
          <w:rFonts w:ascii="Times New Roman" w:hAnsi="Times New Roman" w:cs="Times New Roman"/>
          <w:sz w:val="14"/>
          <w:szCs w:val="14"/>
        </w:rPr>
        <w:t>3) наличие недополученных доходов, возникающих при государственном регулировании тарифов на тепловую энергию, отпускаемую потребителям, и связанных с оказанием коммунальных услуг отопления и горячего водоснабжения потребителям, за исключением поставки твердого топлива при наличии печного отопления;</w:t>
      </w:r>
    </w:p>
    <w:p w:rsidR="005D23D5" w:rsidRPr="0084530E" w:rsidRDefault="005D23D5" w:rsidP="005D23D5">
      <w:pPr>
        <w:pStyle w:val="ConsPlusNormalfb"/>
        <w:ind w:firstLine="540"/>
        <w:contextualSpacing/>
        <w:jc w:val="both"/>
        <w:rPr>
          <w:rFonts w:ascii="Times New Roman" w:hAnsi="Times New Roman" w:cs="Times New Roman"/>
          <w:sz w:val="14"/>
          <w:szCs w:val="14"/>
        </w:rPr>
      </w:pPr>
      <w:r w:rsidRPr="0084530E">
        <w:rPr>
          <w:rFonts w:ascii="Times New Roman" w:hAnsi="Times New Roman" w:cs="Times New Roman"/>
          <w:sz w:val="14"/>
          <w:szCs w:val="14"/>
        </w:rPr>
        <w:t>4) реализация мероприятий, обеспечивающих снижение потребления топливно-энергетических ресурсов в сопоставимых условиях к аналогичному периоду предыдущего года.</w:t>
      </w:r>
    </w:p>
    <w:p w:rsidR="005D23D5" w:rsidRPr="0084530E" w:rsidRDefault="005D23D5" w:rsidP="005D23D5">
      <w:pPr>
        <w:pStyle w:val="ConsPlusNormalfb"/>
        <w:ind w:firstLine="540"/>
        <w:contextualSpacing/>
        <w:jc w:val="both"/>
        <w:rPr>
          <w:rFonts w:ascii="Times New Roman" w:hAnsi="Times New Roman" w:cs="Times New Roman"/>
          <w:sz w:val="14"/>
          <w:szCs w:val="14"/>
        </w:rPr>
      </w:pPr>
      <w:r w:rsidRPr="0084530E">
        <w:rPr>
          <w:rFonts w:ascii="Times New Roman" w:hAnsi="Times New Roman" w:cs="Times New Roman"/>
          <w:sz w:val="14"/>
          <w:szCs w:val="14"/>
        </w:rPr>
        <w:t>8. Размер субсидии рассчитывается по следующим формулам:</w:t>
      </w:r>
    </w:p>
    <w:p w:rsidR="005D23D5" w:rsidRPr="0084530E" w:rsidRDefault="005D23D5" w:rsidP="005D23D5">
      <w:pPr>
        <w:pStyle w:val="ConsPlusNormalfb"/>
        <w:ind w:firstLine="540"/>
        <w:contextualSpacing/>
        <w:jc w:val="both"/>
        <w:rPr>
          <w:rFonts w:ascii="Times New Roman" w:hAnsi="Times New Roman" w:cs="Times New Roman"/>
          <w:sz w:val="14"/>
          <w:szCs w:val="14"/>
        </w:rPr>
      </w:pPr>
    </w:p>
    <w:p w:rsidR="005D23D5" w:rsidRPr="0084530E" w:rsidRDefault="005D23D5" w:rsidP="005D23D5">
      <w:pPr>
        <w:pStyle w:val="ConsPlusNormalfb"/>
        <w:ind w:firstLine="540"/>
        <w:contextualSpacing/>
        <w:jc w:val="center"/>
        <w:rPr>
          <w:rFonts w:ascii="Times New Roman" w:hAnsi="Times New Roman" w:cs="Times New Roman"/>
          <w:sz w:val="14"/>
          <w:szCs w:val="14"/>
        </w:rPr>
      </w:pPr>
      <w:r w:rsidRPr="0084530E">
        <w:rPr>
          <w:rFonts w:ascii="Times New Roman" w:hAnsi="Times New Roman" w:cs="Times New Roman"/>
          <w:sz w:val="14"/>
          <w:szCs w:val="14"/>
        </w:rPr>
        <w:t xml:space="preserve">С = (ФСс – Т) </w:t>
      </w:r>
      <w:r w:rsidRPr="0084530E">
        <w:rPr>
          <w:rFonts w:ascii="Times New Roman" w:hAnsi="Times New Roman" w:cs="Times New Roman"/>
          <w:sz w:val="14"/>
          <w:szCs w:val="14"/>
          <w:lang w:val="en-US"/>
        </w:rPr>
        <w:t>x</w:t>
      </w:r>
      <w:r w:rsidRPr="0084530E">
        <w:rPr>
          <w:rFonts w:ascii="Times New Roman" w:hAnsi="Times New Roman" w:cs="Times New Roman"/>
          <w:sz w:val="14"/>
          <w:szCs w:val="14"/>
        </w:rPr>
        <w:t xml:space="preserve"> </w:t>
      </w:r>
      <w:r w:rsidRPr="0084530E">
        <w:rPr>
          <w:rFonts w:ascii="Times New Roman" w:hAnsi="Times New Roman" w:cs="Times New Roman"/>
          <w:sz w:val="14"/>
          <w:szCs w:val="14"/>
          <w:lang w:val="en-US"/>
        </w:rPr>
        <w:t>V</w:t>
      </w:r>
      <w:r w:rsidRPr="0084530E">
        <w:rPr>
          <w:rFonts w:ascii="Times New Roman" w:hAnsi="Times New Roman" w:cs="Times New Roman"/>
          <w:sz w:val="14"/>
          <w:szCs w:val="14"/>
        </w:rPr>
        <w:t>р,</w:t>
      </w:r>
    </w:p>
    <w:p w:rsidR="005D23D5" w:rsidRPr="0084530E" w:rsidRDefault="005D23D5" w:rsidP="005D23D5">
      <w:pPr>
        <w:pStyle w:val="ConsPlusNormalfb"/>
        <w:ind w:firstLine="540"/>
        <w:contextualSpacing/>
        <w:jc w:val="both"/>
        <w:rPr>
          <w:rFonts w:ascii="Times New Roman" w:hAnsi="Times New Roman" w:cs="Times New Roman"/>
          <w:sz w:val="14"/>
          <w:szCs w:val="14"/>
        </w:rPr>
      </w:pPr>
      <w:r w:rsidRPr="0084530E">
        <w:rPr>
          <w:rFonts w:ascii="Times New Roman" w:hAnsi="Times New Roman" w:cs="Times New Roman"/>
          <w:sz w:val="14"/>
          <w:szCs w:val="14"/>
        </w:rPr>
        <w:t>где:</w:t>
      </w:r>
    </w:p>
    <w:p w:rsidR="005D23D5" w:rsidRPr="0084530E" w:rsidRDefault="005D23D5" w:rsidP="005D23D5">
      <w:pPr>
        <w:pStyle w:val="ConsPlusNormalfb"/>
        <w:ind w:firstLine="540"/>
        <w:contextualSpacing/>
        <w:rPr>
          <w:rFonts w:ascii="Times New Roman" w:hAnsi="Times New Roman" w:cs="Times New Roman"/>
          <w:sz w:val="14"/>
          <w:szCs w:val="14"/>
        </w:rPr>
      </w:pPr>
      <w:r w:rsidRPr="0084530E">
        <w:rPr>
          <w:rFonts w:ascii="Times New Roman" w:hAnsi="Times New Roman" w:cs="Times New Roman"/>
          <w:sz w:val="14"/>
          <w:szCs w:val="14"/>
        </w:rPr>
        <w:t>С – размер субсидии, руб.;</w:t>
      </w:r>
    </w:p>
    <w:p w:rsidR="005D23D5" w:rsidRPr="0084530E" w:rsidRDefault="005D23D5" w:rsidP="005D23D5">
      <w:pPr>
        <w:pStyle w:val="ConsPlusNormalfb"/>
        <w:ind w:firstLine="540"/>
        <w:contextualSpacing/>
        <w:jc w:val="both"/>
        <w:rPr>
          <w:rFonts w:ascii="Times New Roman" w:hAnsi="Times New Roman" w:cs="Times New Roman"/>
          <w:sz w:val="14"/>
          <w:szCs w:val="14"/>
        </w:rPr>
      </w:pPr>
      <w:r w:rsidRPr="0084530E">
        <w:rPr>
          <w:rFonts w:ascii="Times New Roman" w:hAnsi="Times New Roman" w:cs="Times New Roman"/>
          <w:sz w:val="14"/>
          <w:szCs w:val="14"/>
        </w:rPr>
        <w:t>ФСс – фактическая себестоимость 1 Гкал, руб. (частное от фактических расходов предприятия к объему реализованной теплоэнергии)</w:t>
      </w:r>
    </w:p>
    <w:p w:rsidR="005D23D5" w:rsidRPr="0084530E" w:rsidRDefault="005D23D5" w:rsidP="005D23D5">
      <w:pPr>
        <w:pStyle w:val="ConsPlusNormalfb"/>
        <w:ind w:firstLine="540"/>
        <w:contextualSpacing/>
        <w:jc w:val="both"/>
        <w:rPr>
          <w:rFonts w:ascii="Times New Roman" w:hAnsi="Times New Roman" w:cs="Times New Roman"/>
          <w:sz w:val="14"/>
          <w:szCs w:val="14"/>
        </w:rPr>
      </w:pPr>
      <w:r w:rsidRPr="0084530E">
        <w:rPr>
          <w:rFonts w:ascii="Times New Roman" w:hAnsi="Times New Roman" w:cs="Times New Roman"/>
          <w:sz w:val="14"/>
          <w:szCs w:val="14"/>
        </w:rPr>
        <w:t>Т- тариф на тепловую энергию;</w:t>
      </w:r>
    </w:p>
    <w:p w:rsidR="005D23D5" w:rsidRPr="0084530E" w:rsidRDefault="005D23D5" w:rsidP="005D23D5">
      <w:pPr>
        <w:pStyle w:val="ConsPlusNormalfb"/>
        <w:ind w:firstLine="540"/>
        <w:contextualSpacing/>
        <w:jc w:val="both"/>
        <w:rPr>
          <w:rFonts w:ascii="Times New Roman" w:hAnsi="Times New Roman" w:cs="Times New Roman"/>
          <w:sz w:val="14"/>
          <w:szCs w:val="14"/>
        </w:rPr>
      </w:pPr>
      <w:r w:rsidRPr="0084530E">
        <w:rPr>
          <w:rFonts w:ascii="Times New Roman" w:hAnsi="Times New Roman" w:cs="Times New Roman"/>
          <w:sz w:val="14"/>
          <w:szCs w:val="14"/>
          <w:lang w:val="en-US"/>
        </w:rPr>
        <w:t>V</w:t>
      </w:r>
      <w:r w:rsidRPr="0084530E">
        <w:rPr>
          <w:rFonts w:ascii="Times New Roman" w:hAnsi="Times New Roman" w:cs="Times New Roman"/>
          <w:sz w:val="14"/>
          <w:szCs w:val="14"/>
        </w:rPr>
        <w:t>р – объем реализованной теплоэнергии.</w:t>
      </w:r>
    </w:p>
    <w:p w:rsidR="005D23D5" w:rsidRPr="0084530E" w:rsidRDefault="005D23D5" w:rsidP="005D23D5">
      <w:pPr>
        <w:pStyle w:val="ConsPlusNormalfb"/>
        <w:ind w:firstLine="540"/>
        <w:contextualSpacing/>
        <w:jc w:val="both"/>
        <w:rPr>
          <w:rFonts w:ascii="Times New Roman" w:hAnsi="Times New Roman" w:cs="Times New Roman"/>
          <w:sz w:val="14"/>
          <w:szCs w:val="14"/>
        </w:rPr>
      </w:pPr>
      <w:r w:rsidRPr="0084530E">
        <w:rPr>
          <w:rFonts w:ascii="Times New Roman" w:hAnsi="Times New Roman" w:cs="Times New Roman"/>
          <w:sz w:val="14"/>
          <w:szCs w:val="14"/>
        </w:rPr>
        <w:t xml:space="preserve">9. Субсидии предоставляются лицам, указанным в </w:t>
      </w:r>
      <w:hyperlink w:anchor="Par53" w:tooltip="4. Получателями субсидий являются юридические лица (за исключением государственных и муниципальных учреждений), индивидуальные предприниматели, осуществляющие деятельность на территории Костромской области, производители работ, услуг в сфере теплоснабжения, ок" w:history="1">
        <w:r w:rsidRPr="0084530E">
          <w:rPr>
            <w:rFonts w:ascii="Times New Roman" w:hAnsi="Times New Roman" w:cs="Times New Roman"/>
            <w:sz w:val="14"/>
            <w:szCs w:val="14"/>
          </w:rPr>
          <w:t>пункте 4</w:t>
        </w:r>
      </w:hyperlink>
      <w:r w:rsidRPr="0084530E">
        <w:rPr>
          <w:rFonts w:ascii="Times New Roman" w:hAnsi="Times New Roman" w:cs="Times New Roman"/>
          <w:sz w:val="14"/>
          <w:szCs w:val="14"/>
        </w:rPr>
        <w:t xml:space="preserve"> настоящего Порядка, для осуществления расчетов за поставленные топливно-энергетические ресурсы, за исключением твердого топлива при наличии печного отопления.</w:t>
      </w:r>
    </w:p>
    <w:p w:rsidR="005D23D5" w:rsidRPr="0084530E" w:rsidRDefault="005D23D5" w:rsidP="005D23D5">
      <w:pPr>
        <w:pStyle w:val="ConsPlusNormalfb"/>
        <w:ind w:firstLine="540"/>
        <w:contextualSpacing/>
        <w:jc w:val="both"/>
        <w:rPr>
          <w:rFonts w:ascii="Times New Roman" w:hAnsi="Times New Roman" w:cs="Times New Roman"/>
          <w:sz w:val="14"/>
          <w:szCs w:val="14"/>
        </w:rPr>
      </w:pPr>
    </w:p>
    <w:p w:rsidR="005D23D5" w:rsidRPr="0084530E" w:rsidRDefault="005D23D5" w:rsidP="005D23D5">
      <w:pPr>
        <w:pStyle w:val="ConsPlusNormalfb"/>
        <w:contextualSpacing/>
        <w:jc w:val="center"/>
        <w:outlineLvl w:val="1"/>
        <w:rPr>
          <w:rFonts w:ascii="Times New Roman" w:hAnsi="Times New Roman" w:cs="Times New Roman"/>
          <w:sz w:val="14"/>
          <w:szCs w:val="14"/>
        </w:rPr>
      </w:pPr>
      <w:r w:rsidRPr="0084530E">
        <w:rPr>
          <w:rFonts w:ascii="Times New Roman" w:hAnsi="Times New Roman" w:cs="Times New Roman"/>
          <w:sz w:val="14"/>
          <w:szCs w:val="14"/>
        </w:rPr>
        <w:t>Глава 5. ПОРЯДОК ПРЕДОСТАВЛЕНИЯ СУБСИДИЙ</w:t>
      </w:r>
    </w:p>
    <w:p w:rsidR="005D23D5" w:rsidRPr="0084530E" w:rsidRDefault="005D23D5" w:rsidP="005D23D5">
      <w:pPr>
        <w:pStyle w:val="ConsPlusNormalfb"/>
        <w:ind w:firstLine="540"/>
        <w:contextualSpacing/>
        <w:jc w:val="both"/>
        <w:rPr>
          <w:rFonts w:ascii="Times New Roman" w:hAnsi="Times New Roman" w:cs="Times New Roman"/>
          <w:sz w:val="14"/>
          <w:szCs w:val="14"/>
        </w:rPr>
      </w:pPr>
    </w:p>
    <w:p w:rsidR="005D23D5" w:rsidRPr="0084530E" w:rsidRDefault="005D23D5" w:rsidP="005D23D5">
      <w:pPr>
        <w:pStyle w:val="ConsPlusNormalfb"/>
        <w:ind w:firstLine="540"/>
        <w:contextualSpacing/>
        <w:jc w:val="both"/>
        <w:rPr>
          <w:rFonts w:ascii="Times New Roman" w:hAnsi="Times New Roman" w:cs="Times New Roman"/>
          <w:sz w:val="14"/>
          <w:szCs w:val="14"/>
        </w:rPr>
      </w:pPr>
      <w:bookmarkStart w:id="3" w:name="Par87"/>
      <w:bookmarkEnd w:id="3"/>
      <w:r w:rsidRPr="0084530E">
        <w:rPr>
          <w:rFonts w:ascii="Times New Roman" w:hAnsi="Times New Roman" w:cs="Times New Roman"/>
          <w:sz w:val="14"/>
          <w:szCs w:val="14"/>
        </w:rPr>
        <w:t>10. Для получения субсидий лицам, указанным в пункте 4 настоящего Порядка, ежегодно в срок до 01 октября  - за первое полугодие текущего года, до 01 апреля – за второе полугодие предыдущего года, необходимо представить в адрес Администрации заявление на предоставление субсидии по форме согласно приложению 1 к настоящему Порядку с приложением следующих документов:</w:t>
      </w:r>
    </w:p>
    <w:p w:rsidR="005D23D5" w:rsidRPr="0084530E" w:rsidRDefault="005D23D5" w:rsidP="005D23D5">
      <w:pPr>
        <w:pStyle w:val="ConsPlusNormalfb"/>
        <w:ind w:firstLine="540"/>
        <w:contextualSpacing/>
        <w:jc w:val="both"/>
        <w:rPr>
          <w:rFonts w:ascii="Times New Roman" w:hAnsi="Times New Roman" w:cs="Times New Roman"/>
          <w:sz w:val="14"/>
          <w:szCs w:val="14"/>
        </w:rPr>
      </w:pPr>
      <w:r w:rsidRPr="0084530E">
        <w:rPr>
          <w:rFonts w:ascii="Times New Roman" w:hAnsi="Times New Roman" w:cs="Times New Roman"/>
          <w:sz w:val="14"/>
          <w:szCs w:val="14"/>
        </w:rPr>
        <w:t>1) расчет недополученных доходов, связанных с оказанием коммунальных услуг отопления и горячего водоснабжения потребителей, за полугодие (за подписью руководителя и главного бухгалтера - лица, указанного в пункте 4 настоящего Порядка) и обосновывающие материалы (данные юридических лиц, осуществляющих деятельность по начислению и сбору платежей с населения, о начисленных (предъявленных) населению платежах за коммунальную услугу по холодному водоснабжению);</w:t>
      </w:r>
    </w:p>
    <w:p w:rsidR="005D23D5" w:rsidRPr="0084530E" w:rsidRDefault="005D23D5" w:rsidP="005D23D5">
      <w:pPr>
        <w:pStyle w:val="ConsPlusNormalfb"/>
        <w:ind w:firstLine="540"/>
        <w:contextualSpacing/>
        <w:jc w:val="both"/>
        <w:rPr>
          <w:rFonts w:ascii="Times New Roman" w:hAnsi="Times New Roman" w:cs="Times New Roman"/>
          <w:sz w:val="14"/>
          <w:szCs w:val="14"/>
        </w:rPr>
      </w:pPr>
      <w:bookmarkStart w:id="4" w:name="Par88"/>
      <w:bookmarkStart w:id="5" w:name="Par89"/>
      <w:bookmarkEnd w:id="4"/>
      <w:bookmarkEnd w:id="5"/>
      <w:r w:rsidRPr="0084530E">
        <w:rPr>
          <w:rFonts w:ascii="Times New Roman" w:hAnsi="Times New Roman" w:cs="Times New Roman"/>
          <w:sz w:val="14"/>
          <w:szCs w:val="14"/>
        </w:rPr>
        <w:t>2) выписка из Единого государственного реестра юридических лиц;</w:t>
      </w:r>
    </w:p>
    <w:p w:rsidR="005D23D5" w:rsidRPr="0084530E" w:rsidRDefault="005D23D5" w:rsidP="005D23D5">
      <w:pPr>
        <w:pStyle w:val="ConsPlusNormalfb"/>
        <w:ind w:firstLine="540"/>
        <w:contextualSpacing/>
        <w:jc w:val="both"/>
        <w:rPr>
          <w:rFonts w:ascii="Times New Roman" w:hAnsi="Times New Roman" w:cs="Times New Roman"/>
          <w:sz w:val="14"/>
          <w:szCs w:val="14"/>
        </w:rPr>
      </w:pPr>
      <w:bookmarkStart w:id="6" w:name="Par90"/>
      <w:bookmarkStart w:id="7" w:name="Par91"/>
      <w:bookmarkEnd w:id="6"/>
      <w:bookmarkEnd w:id="7"/>
      <w:r w:rsidRPr="0084530E">
        <w:rPr>
          <w:rFonts w:ascii="Times New Roman" w:hAnsi="Times New Roman" w:cs="Times New Roman"/>
          <w:sz w:val="14"/>
          <w:szCs w:val="14"/>
        </w:rPr>
        <w:t>3) копия Устава (кроме ИП);</w:t>
      </w:r>
    </w:p>
    <w:p w:rsidR="005D23D5" w:rsidRPr="0084530E" w:rsidRDefault="005D23D5" w:rsidP="005D23D5">
      <w:pPr>
        <w:pStyle w:val="ConsPlusNormalfb"/>
        <w:ind w:firstLine="540"/>
        <w:contextualSpacing/>
        <w:jc w:val="both"/>
        <w:rPr>
          <w:rFonts w:ascii="Times New Roman" w:hAnsi="Times New Roman" w:cs="Times New Roman"/>
          <w:sz w:val="14"/>
          <w:szCs w:val="14"/>
        </w:rPr>
      </w:pPr>
      <w:bookmarkStart w:id="8" w:name="Par92"/>
      <w:bookmarkEnd w:id="8"/>
      <w:r w:rsidRPr="0084530E">
        <w:rPr>
          <w:rFonts w:ascii="Times New Roman" w:hAnsi="Times New Roman" w:cs="Times New Roman"/>
          <w:sz w:val="14"/>
          <w:szCs w:val="14"/>
        </w:rPr>
        <w:t>4) документы, подтверждающие осуществление деятельности по предоставлению коммунальной услуги по холодному водоснабжению потребителей на территории Галичского муниципального района (справка органа местного самоуправления, налогового органа о постановке на учет по месту осуществления деятельности);</w:t>
      </w:r>
    </w:p>
    <w:p w:rsidR="005D23D5" w:rsidRPr="0084530E" w:rsidRDefault="005D23D5" w:rsidP="005D23D5">
      <w:pPr>
        <w:pStyle w:val="ConsPlusNormalfb"/>
        <w:ind w:firstLine="540"/>
        <w:contextualSpacing/>
        <w:jc w:val="both"/>
        <w:rPr>
          <w:rFonts w:ascii="Times New Roman" w:hAnsi="Times New Roman" w:cs="Times New Roman"/>
          <w:sz w:val="14"/>
          <w:szCs w:val="14"/>
        </w:rPr>
      </w:pPr>
      <w:bookmarkStart w:id="9" w:name="Par93"/>
      <w:bookmarkEnd w:id="9"/>
      <w:r w:rsidRPr="0084530E">
        <w:rPr>
          <w:rFonts w:ascii="Times New Roman" w:hAnsi="Times New Roman" w:cs="Times New Roman"/>
          <w:sz w:val="14"/>
          <w:szCs w:val="14"/>
        </w:rPr>
        <w:t>5) копия постановления департамента государственного регулирования цен и тарифов Костромской области об установлении тарифов на тепловую энергию и горячую воду, поставляемых лицом, указанным в пункте 4 настоящего Порядка;</w:t>
      </w:r>
    </w:p>
    <w:p w:rsidR="005D23D5" w:rsidRPr="0084530E" w:rsidRDefault="005D23D5" w:rsidP="005D23D5">
      <w:pPr>
        <w:pStyle w:val="ConsPlusNormalfb"/>
        <w:ind w:firstLine="540"/>
        <w:contextualSpacing/>
        <w:jc w:val="both"/>
        <w:rPr>
          <w:rFonts w:ascii="Times New Roman" w:hAnsi="Times New Roman" w:cs="Times New Roman"/>
          <w:sz w:val="14"/>
          <w:szCs w:val="14"/>
        </w:rPr>
      </w:pPr>
      <w:bookmarkStart w:id="10" w:name="Par96"/>
      <w:bookmarkStart w:id="11" w:name="Par97"/>
      <w:bookmarkStart w:id="12" w:name="Par98"/>
      <w:bookmarkEnd w:id="10"/>
      <w:bookmarkEnd w:id="11"/>
      <w:bookmarkEnd w:id="12"/>
      <w:r w:rsidRPr="0084530E">
        <w:rPr>
          <w:rFonts w:ascii="Times New Roman" w:hAnsi="Times New Roman" w:cs="Times New Roman"/>
          <w:sz w:val="14"/>
          <w:szCs w:val="14"/>
        </w:rPr>
        <w:t>6) копия договора о поставке привозных видов топлива (уголь, мазут) и перечень котельных, использующих данные виды топлива, с указанием их почтового адреса, с приложением документов, подтверждающих взаиморасчеты с поставщиком привозных видов топлива, заверенного печатью (при наличии) и подписью руководителя;</w:t>
      </w:r>
    </w:p>
    <w:p w:rsidR="005D23D5" w:rsidRPr="0084530E" w:rsidRDefault="005D23D5" w:rsidP="005D23D5">
      <w:pPr>
        <w:pStyle w:val="ConsPlusNormalfb"/>
        <w:ind w:firstLine="540"/>
        <w:contextualSpacing/>
        <w:jc w:val="both"/>
        <w:rPr>
          <w:rFonts w:ascii="Times New Roman" w:hAnsi="Times New Roman" w:cs="Times New Roman"/>
          <w:sz w:val="14"/>
          <w:szCs w:val="14"/>
        </w:rPr>
      </w:pPr>
      <w:r w:rsidRPr="0084530E">
        <w:rPr>
          <w:rFonts w:ascii="Times New Roman" w:hAnsi="Times New Roman" w:cs="Times New Roman"/>
          <w:sz w:val="14"/>
          <w:szCs w:val="14"/>
        </w:rPr>
        <w:t xml:space="preserve">7) структура полезного отпуска тепловой энергии (мощности) по форме согласно </w:t>
      </w:r>
      <w:hyperlink r:id="rId11" w:tooltip="Приказ ФСТ России от 13.06.2013 N 760-э (ред. от 27.05.2015) &quot;Об утверждении Методических указаний по расчету регулируемых цен (тарифов) в сфере теплоснабжения&quot; (Зарегистрировано в Минюсте России 16.07.2013 N 29078){КонсультантПлюс}" w:history="1">
        <w:r w:rsidRPr="0084530E">
          <w:rPr>
            <w:rFonts w:ascii="Times New Roman" w:hAnsi="Times New Roman" w:cs="Times New Roman"/>
            <w:sz w:val="14"/>
            <w:szCs w:val="14"/>
          </w:rPr>
          <w:t>приложению 4.3</w:t>
        </w:r>
      </w:hyperlink>
      <w:r w:rsidRPr="0084530E">
        <w:rPr>
          <w:rFonts w:ascii="Times New Roman" w:hAnsi="Times New Roman" w:cs="Times New Roman"/>
          <w:sz w:val="14"/>
          <w:szCs w:val="14"/>
        </w:rPr>
        <w:t xml:space="preserve"> к Методическим указаниям по расчету регулируемых цен (тарифов) в сфере теплоснабжения, утвержденным Приказом Федеральной службы по тарифам от 13 июня 2013 года N 760-э "Об утверждении методических указаний по расчету регулируемых цен (тарифов) в сфере теплоснабжения", заверенная печатью (при наличии) и подписью руководителя;</w:t>
      </w:r>
    </w:p>
    <w:p w:rsidR="005D23D5" w:rsidRPr="0084530E" w:rsidRDefault="005D23D5" w:rsidP="005D23D5">
      <w:pPr>
        <w:pStyle w:val="ConsPlusNormalfb"/>
        <w:ind w:firstLine="540"/>
        <w:contextualSpacing/>
        <w:jc w:val="both"/>
        <w:rPr>
          <w:rFonts w:ascii="Times New Roman" w:hAnsi="Times New Roman" w:cs="Times New Roman"/>
          <w:sz w:val="14"/>
          <w:szCs w:val="14"/>
        </w:rPr>
      </w:pPr>
      <w:r w:rsidRPr="0084530E">
        <w:rPr>
          <w:rFonts w:ascii="Times New Roman" w:hAnsi="Times New Roman" w:cs="Times New Roman"/>
          <w:sz w:val="14"/>
          <w:szCs w:val="14"/>
        </w:rPr>
        <w:t>8) информация департамента государственного регулирования цен и тарифов Костромской области о плановых объемах реализации услуги теплоснабжения потребителям на соответствующее полугодие;</w:t>
      </w:r>
    </w:p>
    <w:p w:rsidR="005D23D5" w:rsidRPr="0084530E" w:rsidRDefault="005D23D5" w:rsidP="005D23D5">
      <w:pPr>
        <w:pStyle w:val="ConsPlusNormalfb"/>
        <w:ind w:firstLine="540"/>
        <w:contextualSpacing/>
        <w:jc w:val="both"/>
        <w:rPr>
          <w:rFonts w:ascii="Times New Roman" w:hAnsi="Times New Roman" w:cs="Times New Roman"/>
          <w:sz w:val="14"/>
          <w:szCs w:val="14"/>
        </w:rPr>
      </w:pPr>
      <w:r w:rsidRPr="0084530E">
        <w:rPr>
          <w:rFonts w:ascii="Times New Roman" w:hAnsi="Times New Roman" w:cs="Times New Roman"/>
          <w:sz w:val="14"/>
          <w:szCs w:val="14"/>
        </w:rPr>
        <w:t xml:space="preserve">Копии документов   представляются   заявителем   с    предъявлением </w:t>
      </w:r>
    </w:p>
    <w:p w:rsidR="005D23D5" w:rsidRPr="0084530E" w:rsidRDefault="005D23D5" w:rsidP="005D23D5">
      <w:pPr>
        <w:pStyle w:val="ConsPlusNormalfb"/>
        <w:ind w:firstLine="540"/>
        <w:contextualSpacing/>
        <w:jc w:val="both"/>
        <w:rPr>
          <w:rFonts w:ascii="Times New Roman" w:hAnsi="Times New Roman" w:cs="Times New Roman"/>
          <w:sz w:val="14"/>
          <w:szCs w:val="14"/>
        </w:rPr>
      </w:pPr>
    </w:p>
    <w:p w:rsidR="005D23D5" w:rsidRPr="0084530E" w:rsidRDefault="005D23D5" w:rsidP="005D23D5">
      <w:pPr>
        <w:pStyle w:val="ConsPlusNormalfb"/>
        <w:contextualSpacing/>
        <w:jc w:val="both"/>
        <w:rPr>
          <w:rFonts w:ascii="Times New Roman" w:hAnsi="Times New Roman" w:cs="Times New Roman"/>
          <w:sz w:val="14"/>
          <w:szCs w:val="14"/>
        </w:rPr>
      </w:pPr>
      <w:r w:rsidRPr="0084530E">
        <w:rPr>
          <w:rFonts w:ascii="Times New Roman" w:hAnsi="Times New Roman" w:cs="Times New Roman"/>
          <w:sz w:val="14"/>
          <w:szCs w:val="14"/>
        </w:rPr>
        <w:t>оригиналов документов. Специалист Администрации проверяет копии документов на их соответствие оригиналам и возвращает оригиналы документов заявителю.</w:t>
      </w:r>
    </w:p>
    <w:p w:rsidR="005D23D5" w:rsidRPr="0084530E" w:rsidRDefault="005D23D5" w:rsidP="005D23D5">
      <w:pPr>
        <w:pStyle w:val="ConsPlusNormalfb"/>
        <w:ind w:firstLine="540"/>
        <w:contextualSpacing/>
        <w:jc w:val="both"/>
        <w:rPr>
          <w:rFonts w:ascii="Times New Roman" w:hAnsi="Times New Roman" w:cs="Times New Roman"/>
          <w:sz w:val="14"/>
          <w:szCs w:val="14"/>
        </w:rPr>
      </w:pPr>
      <w:r w:rsidRPr="0084530E">
        <w:rPr>
          <w:rFonts w:ascii="Times New Roman" w:hAnsi="Times New Roman" w:cs="Times New Roman"/>
          <w:sz w:val="14"/>
          <w:szCs w:val="14"/>
        </w:rPr>
        <w:t>Лица, указанные в пункте 4 настоящего Порядка, представляют  указанные в подпунктах 2, 5, 6 настоящего Порядка документы и информацию в Администрацию по собственной инициативе.</w:t>
      </w:r>
    </w:p>
    <w:p w:rsidR="005D23D5" w:rsidRPr="0084530E" w:rsidRDefault="005D23D5" w:rsidP="005D23D5">
      <w:pPr>
        <w:pStyle w:val="ConsPlusNormalfb"/>
        <w:ind w:firstLine="540"/>
        <w:contextualSpacing/>
        <w:jc w:val="both"/>
        <w:rPr>
          <w:rFonts w:ascii="Times New Roman" w:hAnsi="Times New Roman" w:cs="Times New Roman"/>
          <w:sz w:val="14"/>
          <w:szCs w:val="14"/>
        </w:rPr>
      </w:pPr>
      <w:r w:rsidRPr="0084530E">
        <w:rPr>
          <w:rFonts w:ascii="Times New Roman" w:hAnsi="Times New Roman" w:cs="Times New Roman"/>
          <w:sz w:val="14"/>
          <w:szCs w:val="14"/>
        </w:rPr>
        <w:t>Лица, указанные в пункте 4 настоящего Порядка, несут ответственность за достоверность представленных в Администрацию документов и содержащихся в них сведений.</w:t>
      </w:r>
    </w:p>
    <w:p w:rsidR="005D23D5" w:rsidRPr="0084530E" w:rsidRDefault="005D23D5" w:rsidP="005D23D5">
      <w:pPr>
        <w:pStyle w:val="ConsPlusNormalfb"/>
        <w:ind w:firstLine="540"/>
        <w:contextualSpacing/>
        <w:jc w:val="both"/>
        <w:rPr>
          <w:rFonts w:ascii="Times New Roman" w:hAnsi="Times New Roman" w:cs="Times New Roman"/>
          <w:sz w:val="14"/>
          <w:szCs w:val="14"/>
        </w:rPr>
      </w:pPr>
      <w:r w:rsidRPr="0084530E">
        <w:rPr>
          <w:rFonts w:ascii="Times New Roman" w:hAnsi="Times New Roman" w:cs="Times New Roman"/>
          <w:sz w:val="14"/>
          <w:szCs w:val="14"/>
        </w:rPr>
        <w:t>11. Администрация:</w:t>
      </w:r>
    </w:p>
    <w:p w:rsidR="005D23D5" w:rsidRPr="0084530E" w:rsidRDefault="005D23D5" w:rsidP="005D23D5">
      <w:pPr>
        <w:pStyle w:val="ConsPlusNormalfb"/>
        <w:ind w:firstLine="540"/>
        <w:contextualSpacing/>
        <w:jc w:val="both"/>
        <w:rPr>
          <w:rFonts w:ascii="Times New Roman" w:hAnsi="Times New Roman" w:cs="Times New Roman"/>
          <w:sz w:val="14"/>
          <w:szCs w:val="14"/>
        </w:rPr>
      </w:pPr>
      <w:r w:rsidRPr="0084530E">
        <w:rPr>
          <w:rFonts w:ascii="Times New Roman" w:hAnsi="Times New Roman" w:cs="Times New Roman"/>
          <w:sz w:val="14"/>
          <w:szCs w:val="14"/>
        </w:rPr>
        <w:t>1) регистрирует в день поступления заявление и документы, указанные в пункте 10 настоящего Порядка, с указанием даты их поступления;</w:t>
      </w:r>
    </w:p>
    <w:p w:rsidR="005D23D5" w:rsidRPr="0084530E" w:rsidRDefault="005D23D5" w:rsidP="005D23D5">
      <w:pPr>
        <w:pStyle w:val="ConsPlusNormalfb"/>
        <w:ind w:firstLine="540"/>
        <w:contextualSpacing/>
        <w:jc w:val="both"/>
        <w:rPr>
          <w:rFonts w:ascii="Times New Roman" w:hAnsi="Times New Roman" w:cs="Times New Roman"/>
          <w:sz w:val="14"/>
          <w:szCs w:val="14"/>
        </w:rPr>
      </w:pPr>
      <w:r w:rsidRPr="0084530E">
        <w:rPr>
          <w:rFonts w:ascii="Times New Roman" w:hAnsi="Times New Roman" w:cs="Times New Roman"/>
          <w:sz w:val="14"/>
          <w:szCs w:val="14"/>
        </w:rPr>
        <w:t>2)</w:t>
      </w:r>
      <w:r w:rsidRPr="0084530E">
        <w:rPr>
          <w:rFonts w:ascii="Times New Roman" w:hAnsi="Times New Roman" w:cs="Times New Roman"/>
          <w:spacing w:val="2"/>
          <w:sz w:val="14"/>
          <w:szCs w:val="14"/>
          <w:shd w:val="clear" w:color="auto" w:fill="FFFFFF"/>
        </w:rPr>
        <w:t xml:space="preserve"> в течение 10 рабочих дней со дня регистрации заявления и документов, указанных в пункте 10 настоящего Порядка, проверяет их на предмет комплектности, достоверности, наличия оснований и условий для предоставления субсидии, предусмотренных настоящим Порядком, и принимает решение о предоставлении либо об отказе в предоставлении субсидии.</w:t>
      </w:r>
    </w:p>
    <w:p w:rsidR="005D23D5" w:rsidRPr="0084530E" w:rsidRDefault="005D23D5" w:rsidP="005D23D5">
      <w:pPr>
        <w:pStyle w:val="ConsPlusNormalfb"/>
        <w:ind w:firstLine="540"/>
        <w:contextualSpacing/>
        <w:jc w:val="both"/>
        <w:rPr>
          <w:rFonts w:ascii="Times New Roman" w:hAnsi="Times New Roman" w:cs="Times New Roman"/>
          <w:sz w:val="14"/>
          <w:szCs w:val="14"/>
        </w:rPr>
      </w:pPr>
      <w:r w:rsidRPr="0084530E">
        <w:rPr>
          <w:rFonts w:ascii="Times New Roman" w:hAnsi="Times New Roman" w:cs="Times New Roman"/>
          <w:spacing w:val="2"/>
          <w:sz w:val="14"/>
          <w:szCs w:val="14"/>
          <w:shd w:val="clear" w:color="auto" w:fill="FFFFFF"/>
        </w:rPr>
        <w:t>12. В течение 3-х рабочих дней со дня принятия соответствующего решения Администрация направляет уведомление о предоставлении либо об отказе в предоставлении субсидии лицу, указанному в пункте 4 настоящего Порядка.</w:t>
      </w:r>
    </w:p>
    <w:p w:rsidR="005D23D5" w:rsidRPr="0084530E" w:rsidRDefault="005D23D5" w:rsidP="005D23D5">
      <w:pPr>
        <w:pStyle w:val="ConsPlusNormalfb"/>
        <w:ind w:firstLine="540"/>
        <w:contextualSpacing/>
        <w:jc w:val="both"/>
        <w:rPr>
          <w:rFonts w:ascii="Times New Roman" w:hAnsi="Times New Roman" w:cs="Times New Roman"/>
          <w:sz w:val="14"/>
          <w:szCs w:val="14"/>
        </w:rPr>
      </w:pPr>
      <w:bookmarkStart w:id="13" w:name="Par99"/>
      <w:bookmarkStart w:id="14" w:name="Par103"/>
      <w:bookmarkEnd w:id="13"/>
      <w:bookmarkEnd w:id="14"/>
      <w:r w:rsidRPr="0084530E">
        <w:rPr>
          <w:rFonts w:ascii="Times New Roman" w:hAnsi="Times New Roman" w:cs="Times New Roman"/>
          <w:sz w:val="14"/>
          <w:szCs w:val="14"/>
        </w:rPr>
        <w:t>13. Основаниями для отказа в предоставлении субсидии являются:</w:t>
      </w:r>
    </w:p>
    <w:p w:rsidR="005D23D5" w:rsidRPr="0084530E" w:rsidRDefault="005D23D5" w:rsidP="005D23D5">
      <w:pPr>
        <w:pStyle w:val="ConsPlusNormalfb"/>
        <w:ind w:firstLine="540"/>
        <w:contextualSpacing/>
        <w:jc w:val="both"/>
        <w:rPr>
          <w:rFonts w:ascii="Times New Roman" w:hAnsi="Times New Roman" w:cs="Times New Roman"/>
          <w:sz w:val="14"/>
          <w:szCs w:val="14"/>
        </w:rPr>
      </w:pPr>
      <w:r w:rsidRPr="0084530E">
        <w:rPr>
          <w:rFonts w:ascii="Times New Roman" w:hAnsi="Times New Roman" w:cs="Times New Roman"/>
          <w:sz w:val="14"/>
          <w:szCs w:val="14"/>
        </w:rPr>
        <w:t>1) несоответствие лица, указанного в пункте 4 настоящего Порядка, критериям, указанным в пункте 6 настоящего Порядка;</w:t>
      </w:r>
    </w:p>
    <w:p w:rsidR="005D23D5" w:rsidRPr="0084530E" w:rsidRDefault="005D23D5" w:rsidP="005D23D5">
      <w:pPr>
        <w:pStyle w:val="ConsPlusNormalfb"/>
        <w:ind w:firstLine="540"/>
        <w:contextualSpacing/>
        <w:jc w:val="both"/>
        <w:rPr>
          <w:rFonts w:ascii="Times New Roman" w:hAnsi="Times New Roman" w:cs="Times New Roman"/>
          <w:sz w:val="14"/>
          <w:szCs w:val="14"/>
        </w:rPr>
      </w:pPr>
      <w:r w:rsidRPr="0084530E">
        <w:rPr>
          <w:rFonts w:ascii="Times New Roman" w:hAnsi="Times New Roman" w:cs="Times New Roman"/>
          <w:sz w:val="14"/>
          <w:szCs w:val="14"/>
        </w:rPr>
        <w:t>2) несоответствие лица, указанного в пункте 4 настоящего Порядка, условиям, указанным в пункте 7 настоящего Порядка;</w:t>
      </w:r>
    </w:p>
    <w:p w:rsidR="005D23D5" w:rsidRPr="0084530E" w:rsidRDefault="005D23D5" w:rsidP="005D23D5">
      <w:pPr>
        <w:pStyle w:val="ConsPlusNormalfb"/>
        <w:ind w:firstLine="540"/>
        <w:contextualSpacing/>
        <w:jc w:val="both"/>
        <w:rPr>
          <w:rFonts w:ascii="Times New Roman" w:hAnsi="Times New Roman" w:cs="Times New Roman"/>
          <w:sz w:val="14"/>
          <w:szCs w:val="14"/>
        </w:rPr>
      </w:pPr>
      <w:r w:rsidRPr="0084530E">
        <w:rPr>
          <w:rFonts w:ascii="Times New Roman" w:hAnsi="Times New Roman" w:cs="Times New Roman"/>
          <w:sz w:val="14"/>
          <w:szCs w:val="14"/>
        </w:rPr>
        <w:t>3) несоответствие представленных лицом, указанным  в пункте 4 настоящего Порядка, документов требованиям, определенным пунктом 10 настоящего Порядка, или их непредставление (представление не в полном объеме);</w:t>
      </w:r>
    </w:p>
    <w:p w:rsidR="005D23D5" w:rsidRPr="0084530E" w:rsidRDefault="005D23D5" w:rsidP="005D23D5">
      <w:pPr>
        <w:pStyle w:val="ConsPlusNormalfb"/>
        <w:ind w:firstLine="540"/>
        <w:contextualSpacing/>
        <w:jc w:val="both"/>
        <w:rPr>
          <w:rFonts w:ascii="Times New Roman" w:hAnsi="Times New Roman" w:cs="Times New Roman"/>
          <w:sz w:val="14"/>
          <w:szCs w:val="14"/>
        </w:rPr>
      </w:pPr>
      <w:r w:rsidRPr="0084530E">
        <w:rPr>
          <w:rFonts w:ascii="Times New Roman" w:hAnsi="Times New Roman" w:cs="Times New Roman"/>
          <w:sz w:val="14"/>
          <w:szCs w:val="14"/>
        </w:rPr>
        <w:t>4) представление лицом, указанным  в пункте 4 настоящего Порядка, документов указанных в пункте 10 настоящего Порядка, содержащих недостоверную информацию;</w:t>
      </w:r>
    </w:p>
    <w:p w:rsidR="005D23D5" w:rsidRPr="0084530E" w:rsidRDefault="005D23D5" w:rsidP="005D23D5">
      <w:pPr>
        <w:pStyle w:val="ConsPlusNormalfb"/>
        <w:ind w:firstLine="540"/>
        <w:contextualSpacing/>
        <w:jc w:val="both"/>
        <w:rPr>
          <w:rFonts w:ascii="Times New Roman" w:hAnsi="Times New Roman" w:cs="Times New Roman"/>
          <w:sz w:val="14"/>
          <w:szCs w:val="14"/>
        </w:rPr>
      </w:pPr>
      <w:r w:rsidRPr="0084530E">
        <w:rPr>
          <w:rFonts w:ascii="Times New Roman" w:hAnsi="Times New Roman" w:cs="Times New Roman"/>
          <w:sz w:val="14"/>
          <w:szCs w:val="14"/>
        </w:rPr>
        <w:t>5) нарушение лицом, указанным в пункте 4 настоящего Порядка, сроков представления документов, указанных в пункте 10 настоящего Порядка.</w:t>
      </w:r>
    </w:p>
    <w:p w:rsidR="005D23D5" w:rsidRPr="0084530E" w:rsidRDefault="005D23D5" w:rsidP="005D23D5">
      <w:pPr>
        <w:pStyle w:val="ConsPlusNormalfb"/>
        <w:ind w:firstLine="567"/>
        <w:contextualSpacing/>
        <w:jc w:val="both"/>
        <w:rPr>
          <w:rFonts w:ascii="Times New Roman" w:hAnsi="Times New Roman" w:cs="Times New Roman"/>
          <w:spacing w:val="2"/>
          <w:sz w:val="14"/>
          <w:szCs w:val="14"/>
          <w:shd w:val="clear" w:color="auto" w:fill="FFFFFF"/>
        </w:rPr>
      </w:pPr>
      <w:r w:rsidRPr="0084530E">
        <w:rPr>
          <w:rFonts w:ascii="Times New Roman" w:hAnsi="Times New Roman" w:cs="Times New Roman"/>
          <w:spacing w:val="2"/>
          <w:sz w:val="14"/>
          <w:szCs w:val="14"/>
          <w:shd w:val="clear" w:color="auto" w:fill="FFFFFF"/>
        </w:rPr>
        <w:t xml:space="preserve">14. В случае принятия решения о предоставлении субсидии Администрация заключает с лицом, указанным в пункте 4 настоящего Порядка (далее - получатель субсидии) соглашение о предоставлении субсидии по типовой форме, разработанной </w:t>
      </w:r>
      <w:r w:rsidRPr="0084530E">
        <w:rPr>
          <w:rFonts w:ascii="Times New Roman" w:hAnsi="Times New Roman" w:cs="Times New Roman"/>
          <w:spacing w:val="2"/>
          <w:sz w:val="14"/>
          <w:szCs w:val="14"/>
          <w:shd w:val="clear" w:color="auto" w:fill="FFFFFF"/>
        </w:rPr>
        <w:tab/>
        <w:t>Администрацией.</w:t>
      </w:r>
      <w:r w:rsidRPr="0084530E">
        <w:rPr>
          <w:rFonts w:ascii="Times New Roman" w:hAnsi="Times New Roman" w:cs="Times New Roman"/>
          <w:spacing w:val="2"/>
          <w:sz w:val="14"/>
          <w:szCs w:val="14"/>
        </w:rPr>
        <w:br/>
      </w:r>
      <w:r w:rsidRPr="0084530E">
        <w:rPr>
          <w:rFonts w:ascii="Times New Roman" w:hAnsi="Times New Roman" w:cs="Times New Roman"/>
          <w:spacing w:val="2"/>
          <w:sz w:val="14"/>
          <w:szCs w:val="14"/>
          <w:shd w:val="clear" w:color="auto" w:fill="FFFFFF"/>
        </w:rPr>
        <w:t xml:space="preserve">         Соглашение о предоставлении субсидии предусматривает:</w:t>
      </w:r>
    </w:p>
    <w:p w:rsidR="005D23D5" w:rsidRPr="0084530E" w:rsidRDefault="005D23D5" w:rsidP="005D23D5">
      <w:pPr>
        <w:pStyle w:val="ConsPlusNormalfb"/>
        <w:ind w:firstLine="567"/>
        <w:contextualSpacing/>
        <w:jc w:val="both"/>
        <w:rPr>
          <w:rFonts w:ascii="Times New Roman" w:hAnsi="Times New Roman" w:cs="Times New Roman"/>
          <w:sz w:val="14"/>
          <w:szCs w:val="14"/>
        </w:rPr>
      </w:pPr>
      <w:r w:rsidRPr="0084530E">
        <w:rPr>
          <w:rFonts w:ascii="Times New Roman" w:hAnsi="Times New Roman" w:cs="Times New Roman"/>
          <w:sz w:val="14"/>
          <w:szCs w:val="14"/>
        </w:rPr>
        <w:t>1) целевое назначение, условия предоставления субсидий;</w:t>
      </w:r>
    </w:p>
    <w:p w:rsidR="005D23D5" w:rsidRPr="0084530E" w:rsidRDefault="005D23D5" w:rsidP="005D23D5">
      <w:pPr>
        <w:pStyle w:val="ConsPlusNormalfb"/>
        <w:ind w:firstLine="567"/>
        <w:contextualSpacing/>
        <w:jc w:val="both"/>
        <w:rPr>
          <w:rFonts w:ascii="Times New Roman" w:hAnsi="Times New Roman" w:cs="Times New Roman"/>
          <w:sz w:val="14"/>
          <w:szCs w:val="14"/>
        </w:rPr>
      </w:pPr>
      <w:r w:rsidRPr="0084530E">
        <w:rPr>
          <w:rFonts w:ascii="Times New Roman" w:hAnsi="Times New Roman" w:cs="Times New Roman"/>
          <w:sz w:val="14"/>
          <w:szCs w:val="14"/>
        </w:rPr>
        <w:t>2) размер субсидии и порядок расчета размера субсидии;</w:t>
      </w:r>
    </w:p>
    <w:p w:rsidR="005D23D5" w:rsidRPr="0084530E" w:rsidRDefault="005D23D5" w:rsidP="005D23D5">
      <w:pPr>
        <w:pStyle w:val="ConsPlusNormalfb"/>
        <w:ind w:firstLine="567"/>
        <w:contextualSpacing/>
        <w:jc w:val="both"/>
        <w:rPr>
          <w:rFonts w:ascii="Times New Roman" w:hAnsi="Times New Roman" w:cs="Times New Roman"/>
          <w:sz w:val="14"/>
          <w:szCs w:val="14"/>
        </w:rPr>
      </w:pPr>
      <w:r w:rsidRPr="0084530E">
        <w:rPr>
          <w:rFonts w:ascii="Times New Roman" w:hAnsi="Times New Roman" w:cs="Times New Roman"/>
          <w:sz w:val="14"/>
          <w:szCs w:val="14"/>
        </w:rPr>
        <w:lastRenderedPageBreak/>
        <w:t>3) установление показателей результативности предоставления субсидии;</w:t>
      </w:r>
    </w:p>
    <w:p w:rsidR="005D23D5" w:rsidRPr="0084530E" w:rsidRDefault="005D23D5" w:rsidP="005D23D5">
      <w:pPr>
        <w:pStyle w:val="ConsPlusNormalfb"/>
        <w:ind w:firstLine="567"/>
        <w:contextualSpacing/>
        <w:jc w:val="both"/>
        <w:rPr>
          <w:rFonts w:ascii="Times New Roman" w:hAnsi="Times New Roman" w:cs="Times New Roman"/>
          <w:sz w:val="14"/>
          <w:szCs w:val="14"/>
        </w:rPr>
      </w:pPr>
      <w:r w:rsidRPr="0084530E">
        <w:rPr>
          <w:rFonts w:ascii="Times New Roman" w:hAnsi="Times New Roman" w:cs="Times New Roman"/>
          <w:sz w:val="14"/>
          <w:szCs w:val="14"/>
        </w:rPr>
        <w:t xml:space="preserve">4) право Администрации и сектора по внутреннему муниципальному </w:t>
      </w:r>
    </w:p>
    <w:p w:rsidR="005D23D5" w:rsidRPr="0084530E" w:rsidRDefault="005D23D5" w:rsidP="005D23D5">
      <w:pPr>
        <w:pStyle w:val="ConsPlusNormalfb"/>
        <w:ind w:firstLine="567"/>
        <w:contextualSpacing/>
        <w:jc w:val="both"/>
        <w:rPr>
          <w:rFonts w:ascii="Times New Roman" w:hAnsi="Times New Roman" w:cs="Times New Roman"/>
          <w:sz w:val="14"/>
          <w:szCs w:val="14"/>
        </w:rPr>
      </w:pPr>
    </w:p>
    <w:p w:rsidR="005D23D5" w:rsidRPr="0084530E" w:rsidRDefault="005D23D5" w:rsidP="005D23D5">
      <w:pPr>
        <w:pStyle w:val="ConsPlusNormalfb"/>
        <w:contextualSpacing/>
        <w:jc w:val="both"/>
        <w:rPr>
          <w:rFonts w:ascii="Times New Roman" w:hAnsi="Times New Roman" w:cs="Times New Roman"/>
          <w:sz w:val="14"/>
          <w:szCs w:val="14"/>
        </w:rPr>
      </w:pPr>
      <w:r w:rsidRPr="0084530E">
        <w:rPr>
          <w:rFonts w:ascii="Times New Roman" w:hAnsi="Times New Roman" w:cs="Times New Roman"/>
          <w:sz w:val="14"/>
          <w:szCs w:val="14"/>
        </w:rPr>
        <w:t>финансовому контролю администрации Галичского муниципального района на проведение проверок соблюдения получателем субсидии условий, целей и порядка ее предоставления, а также согласие получателя субсидии на осуществление таких проверок;</w:t>
      </w:r>
    </w:p>
    <w:p w:rsidR="005D23D5" w:rsidRPr="0084530E" w:rsidRDefault="005D23D5" w:rsidP="005D23D5">
      <w:pPr>
        <w:pStyle w:val="ConsPlusNormalfb"/>
        <w:ind w:firstLine="567"/>
        <w:contextualSpacing/>
        <w:jc w:val="both"/>
        <w:rPr>
          <w:rFonts w:ascii="Times New Roman" w:hAnsi="Times New Roman" w:cs="Times New Roman"/>
          <w:sz w:val="14"/>
          <w:szCs w:val="14"/>
        </w:rPr>
      </w:pPr>
      <w:r w:rsidRPr="0084530E">
        <w:rPr>
          <w:rFonts w:ascii="Times New Roman" w:hAnsi="Times New Roman" w:cs="Times New Roman"/>
          <w:spacing w:val="2"/>
          <w:sz w:val="14"/>
          <w:szCs w:val="14"/>
          <w:shd w:val="clear" w:color="auto" w:fill="FFFFFF"/>
        </w:rPr>
        <w:t>5) запрет приобретения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настоящим Порядком;</w:t>
      </w:r>
      <w:r w:rsidRPr="0084530E">
        <w:rPr>
          <w:rFonts w:ascii="Times New Roman" w:hAnsi="Times New Roman" w:cs="Times New Roman"/>
          <w:spacing w:val="2"/>
          <w:sz w:val="14"/>
          <w:szCs w:val="14"/>
        </w:rPr>
        <w:br/>
      </w:r>
      <w:r w:rsidRPr="0084530E">
        <w:rPr>
          <w:rFonts w:ascii="Times New Roman" w:hAnsi="Times New Roman" w:cs="Times New Roman"/>
          <w:sz w:val="14"/>
          <w:szCs w:val="14"/>
        </w:rPr>
        <w:t xml:space="preserve">         6) порядок возврата субсидии в случае установления по итогам проверок, проведенных Администрацией, сектором по внутреннему муниципальному финансовому контролю администрации Галичского муниципального района, факта нарушения условий предоставления субсидии, определенных настоящим Порядком и заключенным соглашением, а также в случае выявления арифметической ошибки;</w:t>
      </w:r>
    </w:p>
    <w:p w:rsidR="005D23D5" w:rsidRPr="0084530E" w:rsidRDefault="005D23D5" w:rsidP="005D23D5">
      <w:pPr>
        <w:pStyle w:val="ConsPlusNormalfb"/>
        <w:ind w:firstLine="567"/>
        <w:contextualSpacing/>
        <w:jc w:val="both"/>
        <w:rPr>
          <w:rFonts w:ascii="Times New Roman" w:hAnsi="Times New Roman" w:cs="Times New Roman"/>
          <w:sz w:val="14"/>
          <w:szCs w:val="14"/>
        </w:rPr>
      </w:pPr>
      <w:r w:rsidRPr="0084530E">
        <w:rPr>
          <w:rFonts w:ascii="Times New Roman" w:hAnsi="Times New Roman" w:cs="Times New Roman"/>
          <w:sz w:val="14"/>
          <w:szCs w:val="14"/>
        </w:rPr>
        <w:t>7) порядок возврата в текущем финансовом году получателем субсидии остатков субсидии, не использованных в отчетном финансовом году, в случаях, предусмотренных соглашением.</w:t>
      </w:r>
    </w:p>
    <w:p w:rsidR="005D23D5" w:rsidRPr="0084530E" w:rsidRDefault="005D23D5" w:rsidP="005D23D5">
      <w:pPr>
        <w:pStyle w:val="ConsPlusNormalfb"/>
        <w:ind w:firstLine="540"/>
        <w:contextualSpacing/>
        <w:jc w:val="both"/>
        <w:rPr>
          <w:rFonts w:ascii="Times New Roman" w:hAnsi="Times New Roman" w:cs="Times New Roman"/>
          <w:sz w:val="14"/>
          <w:szCs w:val="14"/>
        </w:rPr>
      </w:pPr>
      <w:r w:rsidRPr="0084530E">
        <w:rPr>
          <w:rFonts w:ascii="Times New Roman" w:hAnsi="Times New Roman" w:cs="Times New Roman"/>
          <w:sz w:val="14"/>
          <w:szCs w:val="14"/>
        </w:rPr>
        <w:t xml:space="preserve">15. Субсидия перечисляется после заключения Соглашения не позднее десятого рабочего дня в пределах бюджетных ассигнований, на цели, указанные в пункте 2 настоящего Порядка. </w:t>
      </w:r>
    </w:p>
    <w:p w:rsidR="005D23D5" w:rsidRPr="0084530E" w:rsidRDefault="005D23D5" w:rsidP="005D23D5">
      <w:pPr>
        <w:pStyle w:val="ConsPlusNormalfb"/>
        <w:ind w:firstLine="540"/>
        <w:contextualSpacing/>
        <w:jc w:val="both"/>
        <w:rPr>
          <w:rFonts w:ascii="Times New Roman" w:hAnsi="Times New Roman" w:cs="Times New Roman"/>
          <w:spacing w:val="2"/>
          <w:sz w:val="14"/>
          <w:szCs w:val="14"/>
          <w:shd w:val="clear" w:color="auto" w:fill="FFFFFF"/>
        </w:rPr>
      </w:pPr>
      <w:r w:rsidRPr="0084530E">
        <w:rPr>
          <w:rFonts w:ascii="Times New Roman" w:hAnsi="Times New Roman" w:cs="Times New Roman"/>
          <w:spacing w:val="2"/>
          <w:sz w:val="14"/>
          <w:szCs w:val="14"/>
          <w:shd w:val="clear" w:color="auto" w:fill="FFFFFF"/>
        </w:rPr>
        <w:t>16. Для перечисления субсидий из бюджета муниципального района в пределах лимитов бюджетных обязательств, утвержденных в установленном порядке главному распорядителю на текущий финансовый год, главный распорядитель готовит платежные поручения по получателям субсидий и для перечисления денежных средств на расчетный счет получателя субсидий.</w:t>
      </w:r>
    </w:p>
    <w:p w:rsidR="005D23D5" w:rsidRPr="0084530E" w:rsidRDefault="005D23D5" w:rsidP="005D23D5">
      <w:pPr>
        <w:pStyle w:val="ConsPlusNormalfb"/>
        <w:ind w:firstLine="540"/>
        <w:contextualSpacing/>
        <w:jc w:val="both"/>
        <w:rPr>
          <w:rFonts w:ascii="Times New Roman" w:hAnsi="Times New Roman" w:cs="Times New Roman"/>
          <w:sz w:val="14"/>
          <w:szCs w:val="14"/>
        </w:rPr>
      </w:pPr>
      <w:r w:rsidRPr="0084530E">
        <w:rPr>
          <w:rFonts w:ascii="Times New Roman" w:hAnsi="Times New Roman" w:cs="Times New Roman"/>
          <w:spacing w:val="2"/>
          <w:sz w:val="14"/>
          <w:szCs w:val="14"/>
          <w:shd w:val="clear" w:color="auto" w:fill="FFFFFF"/>
        </w:rPr>
        <w:t>17. Субсидии перечисляются на расчетные счета получателей субсидий, открытые ими в российских кредитных организациях.</w:t>
      </w:r>
    </w:p>
    <w:p w:rsidR="005D23D5" w:rsidRPr="0084530E" w:rsidRDefault="005D23D5" w:rsidP="005D23D5">
      <w:pPr>
        <w:pStyle w:val="ConsPlusNormalfb"/>
        <w:ind w:firstLine="540"/>
        <w:contextualSpacing/>
        <w:jc w:val="both"/>
        <w:rPr>
          <w:rFonts w:ascii="Times New Roman" w:hAnsi="Times New Roman" w:cs="Times New Roman"/>
          <w:spacing w:val="2"/>
          <w:sz w:val="14"/>
          <w:szCs w:val="14"/>
          <w:shd w:val="clear" w:color="auto" w:fill="FFFFFF"/>
        </w:rPr>
      </w:pPr>
      <w:r w:rsidRPr="0084530E">
        <w:rPr>
          <w:rFonts w:ascii="Times New Roman" w:hAnsi="Times New Roman" w:cs="Times New Roman"/>
          <w:spacing w:val="2"/>
          <w:sz w:val="14"/>
          <w:szCs w:val="14"/>
          <w:shd w:val="clear" w:color="auto" w:fill="FFFFFF"/>
        </w:rPr>
        <w:t>18. Затраты (недополученные доходы), на возмещение которых предоставляется субсидия, должны быть направлены на погашение задолженности за топливно-энергетические ресурсы.</w:t>
      </w:r>
    </w:p>
    <w:p w:rsidR="005D23D5" w:rsidRPr="0084530E" w:rsidRDefault="005D23D5" w:rsidP="005D23D5">
      <w:pPr>
        <w:pStyle w:val="ConsPlusNormalfb"/>
        <w:ind w:firstLine="540"/>
        <w:contextualSpacing/>
        <w:jc w:val="both"/>
        <w:rPr>
          <w:rFonts w:ascii="Times New Roman" w:hAnsi="Times New Roman" w:cs="Times New Roman"/>
          <w:sz w:val="14"/>
          <w:szCs w:val="14"/>
        </w:rPr>
      </w:pPr>
      <w:r w:rsidRPr="0084530E">
        <w:rPr>
          <w:rFonts w:ascii="Times New Roman" w:hAnsi="Times New Roman" w:cs="Times New Roman"/>
          <w:spacing w:val="2"/>
          <w:sz w:val="14"/>
          <w:szCs w:val="14"/>
          <w:shd w:val="clear" w:color="auto" w:fill="FFFFFF"/>
        </w:rPr>
        <w:t>19. Получатели субсидии должны предоставить следующие подтверждающие документы: расчет субсидии на возмещение недополученных доходов, связанных с оказанием коммунальных услуг по отоплению и горячему водоснабжению потребителям,</w:t>
      </w:r>
      <w:r w:rsidRPr="0084530E">
        <w:rPr>
          <w:rFonts w:ascii="Times New Roman" w:hAnsi="Times New Roman" w:cs="Times New Roman"/>
          <w:sz w:val="14"/>
          <w:szCs w:val="14"/>
        </w:rPr>
        <w:t xml:space="preserve"> за исключением поставки твердого топлива при наличии печного отопления</w:t>
      </w:r>
      <w:r w:rsidRPr="0084530E">
        <w:rPr>
          <w:rFonts w:ascii="Times New Roman" w:hAnsi="Times New Roman" w:cs="Times New Roman"/>
          <w:spacing w:val="2"/>
          <w:sz w:val="14"/>
          <w:szCs w:val="14"/>
          <w:shd w:val="clear" w:color="auto" w:fill="FFFFFF"/>
        </w:rPr>
        <w:t>.</w:t>
      </w:r>
    </w:p>
    <w:p w:rsidR="005D23D5" w:rsidRPr="0084530E" w:rsidRDefault="005D23D5" w:rsidP="005D23D5">
      <w:pPr>
        <w:pStyle w:val="ConsPlusNormalfb"/>
        <w:ind w:firstLine="540"/>
        <w:contextualSpacing/>
        <w:jc w:val="both"/>
        <w:rPr>
          <w:rFonts w:ascii="Times New Roman" w:hAnsi="Times New Roman" w:cs="Times New Roman"/>
          <w:sz w:val="14"/>
          <w:szCs w:val="14"/>
        </w:rPr>
      </w:pPr>
      <w:r w:rsidRPr="0084530E">
        <w:rPr>
          <w:rFonts w:ascii="Times New Roman" w:hAnsi="Times New Roman" w:cs="Times New Roman"/>
          <w:sz w:val="14"/>
          <w:szCs w:val="14"/>
        </w:rPr>
        <w:t>20. Предоставление субсидий получателям субсидий осуществляется в пределах лимитов бюджетных обязательств на текущий финансовый год.</w:t>
      </w:r>
    </w:p>
    <w:p w:rsidR="005D23D5" w:rsidRPr="0084530E" w:rsidRDefault="005D23D5" w:rsidP="005D23D5">
      <w:pPr>
        <w:pStyle w:val="ConsPlusNormalfb"/>
        <w:ind w:firstLine="540"/>
        <w:contextualSpacing/>
        <w:jc w:val="both"/>
        <w:rPr>
          <w:rFonts w:ascii="Times New Roman" w:hAnsi="Times New Roman" w:cs="Times New Roman"/>
          <w:sz w:val="14"/>
          <w:szCs w:val="14"/>
        </w:rPr>
      </w:pPr>
      <w:r w:rsidRPr="0084530E">
        <w:rPr>
          <w:rFonts w:ascii="Times New Roman" w:hAnsi="Times New Roman" w:cs="Times New Roman"/>
          <w:sz w:val="14"/>
          <w:szCs w:val="14"/>
        </w:rPr>
        <w:t>21. Действия (бездействие), решения Администрации, осуществляемые (принимаемые) в ходе предоставления субсидий, могут быть обжалованы получателями субсидий в судебном порядке.</w:t>
      </w:r>
    </w:p>
    <w:p w:rsidR="005D23D5" w:rsidRPr="0084530E" w:rsidRDefault="005D23D5" w:rsidP="005D23D5">
      <w:pPr>
        <w:pStyle w:val="ConsPlusNormalfb"/>
        <w:ind w:firstLine="540"/>
        <w:contextualSpacing/>
        <w:jc w:val="both"/>
        <w:rPr>
          <w:rFonts w:ascii="Times New Roman" w:hAnsi="Times New Roman" w:cs="Times New Roman"/>
          <w:sz w:val="14"/>
          <w:szCs w:val="14"/>
        </w:rPr>
      </w:pPr>
    </w:p>
    <w:p w:rsidR="005D23D5" w:rsidRPr="0084530E" w:rsidRDefault="005D23D5" w:rsidP="005D23D5">
      <w:pPr>
        <w:pStyle w:val="ConsPlusNormalfb"/>
        <w:ind w:firstLine="540"/>
        <w:contextualSpacing/>
        <w:jc w:val="center"/>
        <w:rPr>
          <w:rFonts w:ascii="Times New Roman" w:hAnsi="Times New Roman" w:cs="Times New Roman"/>
          <w:sz w:val="14"/>
          <w:szCs w:val="14"/>
        </w:rPr>
      </w:pPr>
      <w:r w:rsidRPr="0084530E">
        <w:rPr>
          <w:rFonts w:ascii="Times New Roman" w:hAnsi="Times New Roman" w:cs="Times New Roman"/>
          <w:sz w:val="14"/>
          <w:szCs w:val="14"/>
        </w:rPr>
        <w:t>Глава 6. ТРЕБОВАНИЯ К ОТЧЕТНОСТИ</w:t>
      </w:r>
    </w:p>
    <w:p w:rsidR="005D23D5" w:rsidRPr="0084530E" w:rsidRDefault="005D23D5" w:rsidP="005D23D5">
      <w:pPr>
        <w:pStyle w:val="ConsPlusNormalfb"/>
        <w:ind w:firstLine="540"/>
        <w:contextualSpacing/>
        <w:jc w:val="center"/>
        <w:rPr>
          <w:rFonts w:ascii="Times New Roman" w:hAnsi="Times New Roman" w:cs="Times New Roman"/>
          <w:sz w:val="14"/>
          <w:szCs w:val="14"/>
        </w:rPr>
      </w:pPr>
    </w:p>
    <w:p w:rsidR="005D23D5" w:rsidRPr="0084530E" w:rsidRDefault="005D23D5" w:rsidP="005D23D5">
      <w:pPr>
        <w:pStyle w:val="ConsPlusNormalfb"/>
        <w:ind w:firstLine="540"/>
        <w:contextualSpacing/>
        <w:jc w:val="both"/>
        <w:rPr>
          <w:rFonts w:ascii="Times New Roman" w:hAnsi="Times New Roman" w:cs="Times New Roman"/>
          <w:sz w:val="14"/>
          <w:szCs w:val="14"/>
        </w:rPr>
      </w:pPr>
      <w:r w:rsidRPr="0084530E">
        <w:rPr>
          <w:rFonts w:ascii="Times New Roman" w:hAnsi="Times New Roman" w:cs="Times New Roman"/>
          <w:sz w:val="14"/>
          <w:szCs w:val="14"/>
        </w:rPr>
        <w:t>22.   Требования    к     отчетности   о    достижении         показателей результативности предоставления субсидии, устанавливаются соглашением о предоставлении субсидии.</w:t>
      </w:r>
    </w:p>
    <w:p w:rsidR="005D23D5" w:rsidRPr="0084530E" w:rsidRDefault="005D23D5" w:rsidP="005D23D5">
      <w:pPr>
        <w:pStyle w:val="ConsPlusNormalfb"/>
        <w:ind w:firstLine="540"/>
        <w:contextualSpacing/>
        <w:jc w:val="both"/>
        <w:rPr>
          <w:rFonts w:ascii="Times New Roman" w:hAnsi="Times New Roman" w:cs="Times New Roman"/>
          <w:sz w:val="14"/>
          <w:szCs w:val="14"/>
        </w:rPr>
      </w:pPr>
    </w:p>
    <w:p w:rsidR="005D23D5" w:rsidRPr="0084530E" w:rsidRDefault="005D23D5" w:rsidP="005D23D5">
      <w:pPr>
        <w:pStyle w:val="ConsPlusNormalfb"/>
        <w:contextualSpacing/>
        <w:jc w:val="center"/>
        <w:outlineLvl w:val="1"/>
        <w:rPr>
          <w:rFonts w:ascii="Times New Roman" w:hAnsi="Times New Roman" w:cs="Times New Roman"/>
          <w:sz w:val="14"/>
          <w:szCs w:val="14"/>
        </w:rPr>
      </w:pPr>
      <w:r w:rsidRPr="0084530E">
        <w:rPr>
          <w:rFonts w:ascii="Times New Roman" w:hAnsi="Times New Roman" w:cs="Times New Roman"/>
          <w:sz w:val="14"/>
          <w:szCs w:val="14"/>
        </w:rPr>
        <w:t>Глава 7. ПОРЯДОК ВОЗВРАТА СУБСИДИЙ В СЛУЧАЕ НАРУШЕНИЯ</w:t>
      </w:r>
    </w:p>
    <w:p w:rsidR="005D23D5" w:rsidRPr="0084530E" w:rsidRDefault="005D23D5" w:rsidP="005D23D5">
      <w:pPr>
        <w:pStyle w:val="ConsPlusNormalfb"/>
        <w:contextualSpacing/>
        <w:jc w:val="center"/>
        <w:rPr>
          <w:rFonts w:ascii="Times New Roman" w:hAnsi="Times New Roman" w:cs="Times New Roman"/>
          <w:sz w:val="14"/>
          <w:szCs w:val="14"/>
        </w:rPr>
      </w:pPr>
      <w:r w:rsidRPr="0084530E">
        <w:rPr>
          <w:rFonts w:ascii="Times New Roman" w:hAnsi="Times New Roman" w:cs="Times New Roman"/>
          <w:sz w:val="14"/>
          <w:szCs w:val="14"/>
        </w:rPr>
        <w:t>УСЛОВИЙ, УСТАНОВЛЕННЫХ ПРИ ИХ ПРЕДОСТАВЛЕНИИ</w:t>
      </w:r>
    </w:p>
    <w:p w:rsidR="005D23D5" w:rsidRPr="0084530E" w:rsidRDefault="005D23D5" w:rsidP="005D23D5">
      <w:pPr>
        <w:pStyle w:val="ConsPlusNormalfb"/>
        <w:contextualSpacing/>
        <w:jc w:val="center"/>
        <w:rPr>
          <w:rFonts w:ascii="Times New Roman" w:hAnsi="Times New Roman" w:cs="Times New Roman"/>
          <w:sz w:val="14"/>
          <w:szCs w:val="14"/>
        </w:rPr>
      </w:pPr>
    </w:p>
    <w:p w:rsidR="005D23D5" w:rsidRPr="0084530E" w:rsidRDefault="005D23D5" w:rsidP="005D23D5">
      <w:pPr>
        <w:pStyle w:val="ConsPlusNormalfb"/>
        <w:ind w:firstLine="540"/>
        <w:contextualSpacing/>
        <w:jc w:val="both"/>
        <w:rPr>
          <w:rFonts w:ascii="Times New Roman" w:hAnsi="Times New Roman" w:cs="Times New Roman"/>
          <w:sz w:val="14"/>
          <w:szCs w:val="14"/>
        </w:rPr>
      </w:pPr>
      <w:r w:rsidRPr="0084530E">
        <w:rPr>
          <w:rFonts w:ascii="Times New Roman" w:hAnsi="Times New Roman" w:cs="Times New Roman"/>
          <w:sz w:val="14"/>
          <w:szCs w:val="14"/>
        </w:rPr>
        <w:t>23. Контроль за соблюдением условий, целей и порядка предоставления субсидий осуществляют Администрация и сектор по внутреннему муниципальному финансовому контролю администрации Галичского муниципального района в соответствии с установленными полномочиями.</w:t>
      </w:r>
    </w:p>
    <w:p w:rsidR="005D23D5" w:rsidRPr="0084530E" w:rsidRDefault="005D23D5" w:rsidP="005D23D5">
      <w:pPr>
        <w:pStyle w:val="ConsPlusNormalfb"/>
        <w:ind w:firstLine="567"/>
        <w:contextualSpacing/>
        <w:jc w:val="both"/>
        <w:rPr>
          <w:rFonts w:ascii="Times New Roman" w:hAnsi="Times New Roman" w:cs="Times New Roman"/>
          <w:sz w:val="14"/>
          <w:szCs w:val="14"/>
        </w:rPr>
      </w:pPr>
      <w:r w:rsidRPr="0084530E">
        <w:rPr>
          <w:rFonts w:ascii="Times New Roman" w:hAnsi="Times New Roman" w:cs="Times New Roman"/>
          <w:sz w:val="14"/>
          <w:szCs w:val="14"/>
        </w:rPr>
        <w:t xml:space="preserve">24. </w:t>
      </w:r>
      <w:r w:rsidRPr="0084530E">
        <w:rPr>
          <w:rFonts w:ascii="Times New Roman" w:hAnsi="Times New Roman" w:cs="Times New Roman"/>
          <w:spacing w:val="2"/>
          <w:sz w:val="14"/>
          <w:szCs w:val="14"/>
          <w:shd w:val="clear" w:color="auto" w:fill="FFFFFF"/>
        </w:rPr>
        <w:t xml:space="preserve">В случае нарушения получателями субсидии условий, целей и порядка предоставления субсидий, установленных настоящим Порядком и заключенным соглашением о предоставлении субсидий, обнаружения излишне выплаченных сумм субсидий, выявления недостоверных сведений, содержащихся в документах, представленных для получения субсидий, а также в случае не достижения показателей результативности, установленных соглашением о предоставлении субсидий, на основании письменных требований главного распорядителя и (или) представлений </w:t>
      </w:r>
      <w:r w:rsidRPr="0084530E">
        <w:rPr>
          <w:rFonts w:ascii="Times New Roman" w:hAnsi="Times New Roman" w:cs="Times New Roman"/>
          <w:sz w:val="14"/>
          <w:szCs w:val="14"/>
        </w:rPr>
        <w:t>сектора по внутреннему муниципальному финансовому контролю администрации Галичского муниципального района</w:t>
      </w:r>
      <w:r w:rsidRPr="0084530E">
        <w:rPr>
          <w:rFonts w:ascii="Times New Roman" w:hAnsi="Times New Roman" w:cs="Times New Roman"/>
          <w:spacing w:val="2"/>
          <w:sz w:val="14"/>
          <w:szCs w:val="14"/>
          <w:shd w:val="clear" w:color="auto" w:fill="FFFFFF"/>
        </w:rPr>
        <w:t xml:space="preserve"> субсидии подлежат возврату в бюджет муниципального района в соответствии с бюджетным законодательством Российской Федерации в течение 10 рабочих дней со дня получения соответствующего требования (представления).</w:t>
      </w:r>
    </w:p>
    <w:p w:rsidR="005D23D5" w:rsidRPr="0084530E" w:rsidRDefault="005D23D5" w:rsidP="005D23D5">
      <w:pPr>
        <w:pStyle w:val="ConsPlusNormalfb"/>
        <w:ind w:firstLine="540"/>
        <w:contextualSpacing/>
        <w:jc w:val="both"/>
        <w:rPr>
          <w:rFonts w:ascii="Times New Roman" w:hAnsi="Times New Roman" w:cs="Times New Roman"/>
          <w:sz w:val="14"/>
          <w:szCs w:val="14"/>
        </w:rPr>
      </w:pPr>
      <w:bookmarkStart w:id="15" w:name="Par147"/>
      <w:bookmarkStart w:id="16" w:name="Par148"/>
      <w:bookmarkEnd w:id="15"/>
      <w:bookmarkEnd w:id="16"/>
      <w:r w:rsidRPr="0084530E">
        <w:rPr>
          <w:rFonts w:ascii="Times New Roman" w:hAnsi="Times New Roman" w:cs="Times New Roman"/>
          <w:sz w:val="14"/>
          <w:szCs w:val="14"/>
        </w:rPr>
        <w:t>25. В случае невозвращения субсидии получателем субсидии в срок, установленный пунктом 24 настоящего Порядка, она подлежит взысканию в доход бюджета муниципального района в судебном порядке.</w:t>
      </w:r>
    </w:p>
    <w:p w:rsidR="005D23D5" w:rsidRPr="0084530E" w:rsidRDefault="005D23D5" w:rsidP="005D23D5">
      <w:pPr>
        <w:pStyle w:val="ConsPlusNormalfb"/>
        <w:ind w:firstLine="540"/>
        <w:contextualSpacing/>
        <w:jc w:val="both"/>
        <w:rPr>
          <w:rFonts w:ascii="Times New Roman" w:hAnsi="Times New Roman" w:cs="Times New Roman"/>
          <w:sz w:val="14"/>
          <w:szCs w:val="14"/>
        </w:rPr>
      </w:pPr>
    </w:p>
    <w:p w:rsidR="005D23D5" w:rsidRPr="0084530E" w:rsidRDefault="005D23D5" w:rsidP="005D23D5">
      <w:pPr>
        <w:pStyle w:val="ConsPlusNormalfb"/>
        <w:contextualSpacing/>
        <w:jc w:val="center"/>
        <w:outlineLvl w:val="1"/>
        <w:rPr>
          <w:rFonts w:ascii="Times New Roman" w:hAnsi="Times New Roman" w:cs="Times New Roman"/>
          <w:sz w:val="14"/>
          <w:szCs w:val="14"/>
        </w:rPr>
      </w:pPr>
      <w:r w:rsidRPr="0084530E">
        <w:rPr>
          <w:rFonts w:ascii="Times New Roman" w:hAnsi="Times New Roman" w:cs="Times New Roman"/>
          <w:sz w:val="14"/>
          <w:szCs w:val="14"/>
        </w:rPr>
        <w:t>Глава 8. ПОРЯДОК ВОЗВРАТА ОСТАТКОВ СУБСИДИЙ,</w:t>
      </w:r>
    </w:p>
    <w:p w:rsidR="005D23D5" w:rsidRPr="0084530E" w:rsidRDefault="005D23D5" w:rsidP="005D23D5">
      <w:pPr>
        <w:pStyle w:val="ConsPlusNormalfb"/>
        <w:contextualSpacing/>
        <w:jc w:val="center"/>
        <w:rPr>
          <w:rFonts w:ascii="Times New Roman" w:hAnsi="Times New Roman" w:cs="Times New Roman"/>
          <w:sz w:val="14"/>
          <w:szCs w:val="14"/>
        </w:rPr>
      </w:pPr>
      <w:r w:rsidRPr="0084530E">
        <w:rPr>
          <w:rFonts w:ascii="Times New Roman" w:hAnsi="Times New Roman" w:cs="Times New Roman"/>
          <w:sz w:val="14"/>
          <w:szCs w:val="14"/>
        </w:rPr>
        <w:t>НЕ ИСПОЛЬЗОВАННЫХ В ОТЧЕТНОМ ФИНАНСОВОМ ГОДУ</w:t>
      </w:r>
    </w:p>
    <w:p w:rsidR="005D23D5" w:rsidRPr="0084530E" w:rsidRDefault="005D23D5" w:rsidP="005D23D5">
      <w:pPr>
        <w:pStyle w:val="ConsPlusNormalfb"/>
        <w:ind w:firstLine="540"/>
        <w:contextualSpacing/>
        <w:jc w:val="both"/>
        <w:rPr>
          <w:rFonts w:ascii="Times New Roman" w:hAnsi="Times New Roman" w:cs="Times New Roman"/>
          <w:sz w:val="14"/>
          <w:szCs w:val="14"/>
        </w:rPr>
      </w:pPr>
    </w:p>
    <w:p w:rsidR="005D23D5" w:rsidRPr="0084530E" w:rsidRDefault="005D23D5" w:rsidP="005D23D5">
      <w:pPr>
        <w:pStyle w:val="ConsPlusNormalfb"/>
        <w:ind w:firstLine="540"/>
        <w:contextualSpacing/>
        <w:jc w:val="both"/>
        <w:rPr>
          <w:rFonts w:ascii="Times New Roman" w:hAnsi="Times New Roman" w:cs="Times New Roman"/>
          <w:sz w:val="14"/>
          <w:szCs w:val="14"/>
        </w:rPr>
      </w:pPr>
      <w:bookmarkStart w:id="17" w:name="Par155"/>
      <w:bookmarkEnd w:id="17"/>
      <w:r w:rsidRPr="0084530E">
        <w:rPr>
          <w:rFonts w:ascii="Times New Roman" w:hAnsi="Times New Roman" w:cs="Times New Roman"/>
          <w:sz w:val="14"/>
          <w:szCs w:val="14"/>
        </w:rPr>
        <w:t>26. Остатки субсидий, не использованные в отчетном финансовом году, в случаях, предусмотренных Соглашением, подлежат возврату получателями субсидий в бюджет муниципального района в текущем финансовом году в соответствии с бюджетным законодательством Российской Федерации до 31 декабря текущего финансового года.</w:t>
      </w:r>
    </w:p>
    <w:p w:rsidR="005D23D5" w:rsidRPr="0084530E" w:rsidRDefault="005D23D5" w:rsidP="005D23D5">
      <w:pPr>
        <w:pStyle w:val="ConsPlusNormalfb"/>
        <w:ind w:firstLine="540"/>
        <w:contextualSpacing/>
        <w:jc w:val="both"/>
        <w:rPr>
          <w:rFonts w:ascii="Times New Roman" w:hAnsi="Times New Roman" w:cs="Times New Roman"/>
          <w:sz w:val="14"/>
          <w:szCs w:val="14"/>
        </w:rPr>
      </w:pPr>
      <w:r w:rsidRPr="0084530E">
        <w:rPr>
          <w:rFonts w:ascii="Times New Roman" w:hAnsi="Times New Roman" w:cs="Times New Roman"/>
          <w:sz w:val="14"/>
          <w:szCs w:val="14"/>
        </w:rPr>
        <w:t>При невозвращении субсидий в бюджет муниципального района получателями субсидий в срок, указанный в абзаце первом настоящего пункта, взыскание субсидий осуществляется в судебном порядке.</w:t>
      </w:r>
    </w:p>
    <w:p w:rsidR="005D23D5" w:rsidRPr="0084530E" w:rsidRDefault="005D23D5" w:rsidP="005D23D5">
      <w:pPr>
        <w:pStyle w:val="ConsPlusNormalfb"/>
        <w:ind w:firstLine="540"/>
        <w:contextualSpacing/>
        <w:jc w:val="both"/>
        <w:rPr>
          <w:rFonts w:ascii="Times New Roman" w:hAnsi="Times New Roman" w:cs="Times New Roman"/>
          <w:sz w:val="14"/>
          <w:szCs w:val="14"/>
        </w:rPr>
      </w:pPr>
    </w:p>
    <w:p w:rsidR="005D23D5" w:rsidRPr="0084530E" w:rsidRDefault="005D23D5" w:rsidP="005D23D5">
      <w:pPr>
        <w:pStyle w:val="ConsPlusNormalfb"/>
        <w:ind w:firstLine="540"/>
        <w:contextualSpacing/>
        <w:jc w:val="both"/>
        <w:rPr>
          <w:rFonts w:ascii="Times New Roman" w:hAnsi="Times New Roman" w:cs="Times New Roman"/>
          <w:sz w:val="14"/>
          <w:szCs w:val="14"/>
        </w:rPr>
      </w:pPr>
    </w:p>
    <w:p w:rsidR="005D23D5" w:rsidRPr="0084530E" w:rsidRDefault="005D23D5" w:rsidP="005D23D5">
      <w:pPr>
        <w:pStyle w:val="ConsPlusNormalfb"/>
        <w:ind w:firstLine="540"/>
        <w:contextualSpacing/>
        <w:jc w:val="both"/>
        <w:rPr>
          <w:rFonts w:ascii="Times New Roman" w:hAnsi="Times New Roman" w:cs="Times New Roman"/>
          <w:sz w:val="14"/>
          <w:szCs w:val="14"/>
        </w:rPr>
      </w:pPr>
    </w:p>
    <w:tbl>
      <w:tblPr>
        <w:tblW w:w="0" w:type="auto"/>
        <w:tblLook w:val="04A0"/>
      </w:tblPr>
      <w:tblGrid>
        <w:gridCol w:w="3369"/>
        <w:gridCol w:w="6095"/>
      </w:tblGrid>
      <w:tr w:rsidR="005D23D5" w:rsidRPr="0084530E" w:rsidTr="0084530E">
        <w:tc>
          <w:tcPr>
            <w:tcW w:w="3369" w:type="dxa"/>
          </w:tcPr>
          <w:p w:rsidR="005D23D5" w:rsidRPr="0084530E" w:rsidRDefault="005D23D5" w:rsidP="005D23D5">
            <w:pPr>
              <w:pStyle w:val="ConsPlusNormalfb"/>
              <w:contextualSpacing/>
              <w:jc w:val="right"/>
              <w:outlineLvl w:val="1"/>
              <w:rPr>
                <w:rFonts w:ascii="Times New Roman" w:hAnsi="Times New Roman" w:cs="Times New Roman"/>
                <w:sz w:val="14"/>
                <w:szCs w:val="14"/>
              </w:rPr>
            </w:pPr>
          </w:p>
        </w:tc>
        <w:tc>
          <w:tcPr>
            <w:tcW w:w="6095" w:type="dxa"/>
          </w:tcPr>
          <w:p w:rsidR="005D23D5" w:rsidRPr="0084530E" w:rsidRDefault="005D23D5" w:rsidP="005D23D5">
            <w:pPr>
              <w:pStyle w:val="ConsPlusNormalfb"/>
              <w:contextualSpacing/>
              <w:jc w:val="right"/>
              <w:outlineLvl w:val="1"/>
              <w:rPr>
                <w:rFonts w:ascii="Times New Roman" w:hAnsi="Times New Roman" w:cs="Times New Roman"/>
                <w:sz w:val="14"/>
                <w:szCs w:val="14"/>
              </w:rPr>
            </w:pPr>
            <w:r w:rsidRPr="0084530E">
              <w:rPr>
                <w:rFonts w:ascii="Times New Roman" w:hAnsi="Times New Roman" w:cs="Times New Roman"/>
                <w:sz w:val="14"/>
                <w:szCs w:val="14"/>
              </w:rPr>
              <w:t>Приложение</w:t>
            </w:r>
          </w:p>
          <w:p w:rsidR="005D23D5" w:rsidRPr="0084530E" w:rsidRDefault="005D23D5" w:rsidP="005D23D5">
            <w:pPr>
              <w:pStyle w:val="ConsPlusNormalfb"/>
              <w:contextualSpacing/>
              <w:jc w:val="right"/>
              <w:rPr>
                <w:rFonts w:ascii="Times New Roman" w:hAnsi="Times New Roman" w:cs="Times New Roman"/>
                <w:sz w:val="14"/>
                <w:szCs w:val="14"/>
              </w:rPr>
            </w:pPr>
            <w:r w:rsidRPr="0084530E">
              <w:rPr>
                <w:rFonts w:ascii="Times New Roman" w:hAnsi="Times New Roman" w:cs="Times New Roman"/>
                <w:sz w:val="14"/>
                <w:szCs w:val="14"/>
              </w:rPr>
              <w:t>к Порядку предоставления субсидий из бюджета муниципального района юридическим лицам на возмещение недополученных доходов, связанных с оказанием коммунальных услуг отопления и горячего водоснабжения потребителям, за исключением поставки твердого топлива при наличии печного отопления</w:t>
            </w:r>
          </w:p>
        </w:tc>
      </w:tr>
    </w:tbl>
    <w:p w:rsidR="005D23D5" w:rsidRPr="0084530E" w:rsidRDefault="005D23D5" w:rsidP="005D23D5">
      <w:pPr>
        <w:pStyle w:val="ConsPlusNormalfb"/>
        <w:tabs>
          <w:tab w:val="left" w:pos="8430"/>
          <w:tab w:val="right" w:pos="9354"/>
        </w:tabs>
        <w:contextualSpacing/>
        <w:rPr>
          <w:rFonts w:ascii="Times New Roman" w:hAnsi="Times New Roman" w:cs="Times New Roman"/>
          <w:sz w:val="14"/>
          <w:szCs w:val="14"/>
        </w:rPr>
      </w:pPr>
      <w:r w:rsidRPr="0084530E">
        <w:rPr>
          <w:rFonts w:ascii="Times New Roman" w:hAnsi="Times New Roman" w:cs="Times New Roman"/>
          <w:sz w:val="14"/>
          <w:szCs w:val="14"/>
        </w:rPr>
        <w:tab/>
        <w:t xml:space="preserve"> Форма</w:t>
      </w:r>
    </w:p>
    <w:p w:rsidR="005D23D5" w:rsidRPr="0084530E" w:rsidRDefault="005D23D5" w:rsidP="005D23D5">
      <w:pPr>
        <w:pStyle w:val="ConsPlusNormalfb"/>
        <w:contextualSpacing/>
        <w:jc w:val="right"/>
        <w:rPr>
          <w:rFonts w:ascii="Times New Roman" w:hAnsi="Times New Roman" w:cs="Times New Roman"/>
          <w:sz w:val="14"/>
          <w:szCs w:val="14"/>
        </w:rPr>
      </w:pPr>
    </w:p>
    <w:p w:rsidR="005D23D5" w:rsidRPr="0084530E" w:rsidRDefault="005D23D5" w:rsidP="005D23D5">
      <w:pPr>
        <w:pStyle w:val="ConsPlusNonformat"/>
        <w:contextualSpacing/>
        <w:jc w:val="center"/>
        <w:rPr>
          <w:rFonts w:ascii="Times New Roman" w:hAnsi="Times New Roman" w:cs="Times New Roman"/>
          <w:sz w:val="14"/>
          <w:szCs w:val="14"/>
        </w:rPr>
      </w:pPr>
      <w:r w:rsidRPr="0084530E">
        <w:rPr>
          <w:rFonts w:ascii="Times New Roman" w:hAnsi="Times New Roman" w:cs="Times New Roman"/>
          <w:sz w:val="14"/>
          <w:szCs w:val="14"/>
        </w:rPr>
        <w:t>В администрацию Галичского муниципального района</w:t>
      </w:r>
    </w:p>
    <w:p w:rsidR="005D23D5" w:rsidRPr="0084530E" w:rsidRDefault="005D23D5" w:rsidP="005D23D5">
      <w:pPr>
        <w:pStyle w:val="ConsPlusNonformat"/>
        <w:contextualSpacing/>
        <w:jc w:val="both"/>
        <w:rPr>
          <w:rFonts w:ascii="Times New Roman" w:hAnsi="Times New Roman" w:cs="Times New Roman"/>
          <w:sz w:val="14"/>
          <w:szCs w:val="14"/>
        </w:rPr>
      </w:pPr>
      <w:r w:rsidRPr="0084530E">
        <w:rPr>
          <w:rFonts w:ascii="Times New Roman" w:hAnsi="Times New Roman" w:cs="Times New Roman"/>
          <w:sz w:val="14"/>
          <w:szCs w:val="14"/>
        </w:rPr>
        <w:t>(Дата, исх. номер)</w:t>
      </w:r>
    </w:p>
    <w:p w:rsidR="005D23D5" w:rsidRPr="0084530E" w:rsidRDefault="005D23D5" w:rsidP="005D23D5">
      <w:pPr>
        <w:pStyle w:val="ConsPlusNonformat"/>
        <w:contextualSpacing/>
        <w:jc w:val="both"/>
        <w:rPr>
          <w:rFonts w:ascii="Times New Roman" w:hAnsi="Times New Roman" w:cs="Times New Roman"/>
          <w:sz w:val="14"/>
          <w:szCs w:val="14"/>
        </w:rPr>
      </w:pPr>
    </w:p>
    <w:p w:rsidR="005D23D5" w:rsidRPr="0084530E" w:rsidRDefault="005D23D5" w:rsidP="005D23D5">
      <w:pPr>
        <w:pStyle w:val="ConsPlusNonformat"/>
        <w:contextualSpacing/>
        <w:jc w:val="both"/>
        <w:rPr>
          <w:rFonts w:ascii="Times New Roman" w:hAnsi="Times New Roman" w:cs="Times New Roman"/>
          <w:sz w:val="14"/>
          <w:szCs w:val="14"/>
        </w:rPr>
      </w:pPr>
    </w:p>
    <w:p w:rsidR="005D23D5" w:rsidRPr="0084530E" w:rsidRDefault="005D23D5" w:rsidP="005D23D5">
      <w:pPr>
        <w:pStyle w:val="ConsPlusNormalfb"/>
        <w:contextualSpacing/>
        <w:jc w:val="center"/>
        <w:rPr>
          <w:rFonts w:ascii="Times New Roman" w:hAnsi="Times New Roman" w:cs="Times New Roman"/>
          <w:sz w:val="14"/>
          <w:szCs w:val="14"/>
        </w:rPr>
      </w:pPr>
      <w:r w:rsidRPr="0084530E">
        <w:rPr>
          <w:rFonts w:ascii="Times New Roman" w:hAnsi="Times New Roman" w:cs="Times New Roman"/>
          <w:sz w:val="14"/>
          <w:szCs w:val="14"/>
        </w:rPr>
        <w:t>ЗАЯВЛЕНИЕ</w:t>
      </w:r>
    </w:p>
    <w:p w:rsidR="005D23D5" w:rsidRPr="0084530E" w:rsidRDefault="005D23D5" w:rsidP="005D23D5">
      <w:pPr>
        <w:pStyle w:val="ConsPlusNormalfb"/>
        <w:contextualSpacing/>
        <w:jc w:val="center"/>
        <w:rPr>
          <w:rFonts w:ascii="Times New Roman" w:hAnsi="Times New Roman" w:cs="Times New Roman"/>
          <w:sz w:val="14"/>
          <w:szCs w:val="14"/>
        </w:rPr>
      </w:pPr>
      <w:r w:rsidRPr="0084530E">
        <w:rPr>
          <w:rFonts w:ascii="Times New Roman" w:hAnsi="Times New Roman" w:cs="Times New Roman"/>
          <w:sz w:val="14"/>
          <w:szCs w:val="14"/>
        </w:rPr>
        <w:t>на предоставление субсидий из бюджета муниципального района юридическим лицам на возмещение недополученных доходов, связанных с оказанием коммунальных услуг отопления и горячего водоснабжения потребителям, за исключением поставки твердого топлива при наличии печного отопления</w:t>
      </w:r>
    </w:p>
    <w:p w:rsidR="005D23D5" w:rsidRPr="0084530E" w:rsidRDefault="005D23D5" w:rsidP="005D23D5">
      <w:pPr>
        <w:pStyle w:val="ConsPlusNormalfb"/>
        <w:ind w:firstLine="540"/>
        <w:contextualSpacing/>
        <w:jc w:val="both"/>
        <w:rPr>
          <w:rFonts w:ascii="Times New Roman" w:hAnsi="Times New Roman" w:cs="Times New Roman"/>
          <w:sz w:val="14"/>
          <w:szCs w:val="14"/>
        </w:rPr>
      </w:pPr>
    </w:p>
    <w:p w:rsidR="005D23D5" w:rsidRPr="0084530E" w:rsidRDefault="005D23D5" w:rsidP="005D23D5">
      <w:pPr>
        <w:pStyle w:val="ConsPlusNonformat"/>
        <w:contextualSpacing/>
        <w:jc w:val="both"/>
        <w:rPr>
          <w:rFonts w:ascii="Times New Roman" w:hAnsi="Times New Roman" w:cs="Times New Roman"/>
          <w:sz w:val="14"/>
          <w:szCs w:val="14"/>
        </w:rPr>
      </w:pPr>
      <w:r w:rsidRPr="0084530E">
        <w:rPr>
          <w:rFonts w:ascii="Times New Roman" w:hAnsi="Times New Roman" w:cs="Times New Roman"/>
          <w:sz w:val="14"/>
          <w:szCs w:val="14"/>
        </w:rPr>
        <w:t>Наименование юридического лица (индивидуальный предприниматель)</w:t>
      </w:r>
    </w:p>
    <w:p w:rsidR="005D23D5" w:rsidRPr="0084530E" w:rsidRDefault="005D23D5" w:rsidP="005D23D5">
      <w:pPr>
        <w:pStyle w:val="ConsPlusNonformat"/>
        <w:contextualSpacing/>
        <w:jc w:val="both"/>
        <w:rPr>
          <w:rFonts w:ascii="Times New Roman" w:hAnsi="Times New Roman" w:cs="Times New Roman"/>
          <w:sz w:val="14"/>
          <w:szCs w:val="14"/>
        </w:rPr>
      </w:pPr>
      <w:r w:rsidRPr="0084530E">
        <w:rPr>
          <w:rFonts w:ascii="Times New Roman" w:hAnsi="Times New Roman" w:cs="Times New Roman"/>
          <w:sz w:val="14"/>
          <w:szCs w:val="14"/>
        </w:rPr>
        <w:t>_______________________________________________________________</w:t>
      </w:r>
    </w:p>
    <w:p w:rsidR="005D23D5" w:rsidRPr="0084530E" w:rsidRDefault="005D23D5" w:rsidP="005D23D5">
      <w:pPr>
        <w:pStyle w:val="ConsPlusNonformat"/>
        <w:contextualSpacing/>
        <w:rPr>
          <w:rFonts w:ascii="Times New Roman" w:hAnsi="Times New Roman" w:cs="Times New Roman"/>
          <w:sz w:val="14"/>
          <w:szCs w:val="14"/>
        </w:rPr>
      </w:pPr>
      <w:r w:rsidRPr="0084530E">
        <w:rPr>
          <w:rFonts w:ascii="Times New Roman" w:hAnsi="Times New Roman" w:cs="Times New Roman"/>
          <w:sz w:val="14"/>
          <w:szCs w:val="14"/>
        </w:rPr>
        <w:t>Юридический адрес ________________________________________________________________</w:t>
      </w:r>
    </w:p>
    <w:p w:rsidR="005D23D5" w:rsidRPr="0084530E" w:rsidRDefault="005D23D5" w:rsidP="005D23D5">
      <w:pPr>
        <w:pStyle w:val="ConsPlusNonformat"/>
        <w:contextualSpacing/>
        <w:rPr>
          <w:rFonts w:ascii="Times New Roman" w:hAnsi="Times New Roman" w:cs="Times New Roman"/>
          <w:sz w:val="14"/>
          <w:szCs w:val="14"/>
        </w:rPr>
      </w:pPr>
      <w:r w:rsidRPr="0084530E">
        <w:rPr>
          <w:rFonts w:ascii="Times New Roman" w:hAnsi="Times New Roman" w:cs="Times New Roman"/>
          <w:sz w:val="14"/>
          <w:szCs w:val="14"/>
        </w:rPr>
        <w:t>________________________________________________________________</w:t>
      </w:r>
    </w:p>
    <w:p w:rsidR="005D23D5" w:rsidRPr="0084530E" w:rsidRDefault="005D23D5" w:rsidP="005D23D5">
      <w:pPr>
        <w:pStyle w:val="ConsPlusNonformat"/>
        <w:contextualSpacing/>
        <w:rPr>
          <w:rFonts w:ascii="Times New Roman" w:hAnsi="Times New Roman" w:cs="Times New Roman"/>
          <w:sz w:val="14"/>
          <w:szCs w:val="14"/>
        </w:rPr>
      </w:pPr>
      <w:r w:rsidRPr="0084530E">
        <w:rPr>
          <w:rFonts w:ascii="Times New Roman" w:hAnsi="Times New Roman" w:cs="Times New Roman"/>
          <w:sz w:val="14"/>
          <w:szCs w:val="14"/>
        </w:rPr>
        <w:t>Прошу предоставить субсидию _____________________________________</w:t>
      </w:r>
    </w:p>
    <w:p w:rsidR="005D23D5" w:rsidRPr="0084530E" w:rsidRDefault="005D23D5" w:rsidP="005D23D5">
      <w:pPr>
        <w:pStyle w:val="ConsPlusNonformat"/>
        <w:contextualSpacing/>
        <w:jc w:val="both"/>
        <w:rPr>
          <w:rFonts w:ascii="Times New Roman" w:hAnsi="Times New Roman" w:cs="Times New Roman"/>
          <w:sz w:val="14"/>
          <w:szCs w:val="14"/>
        </w:rPr>
      </w:pPr>
      <w:r w:rsidRPr="0084530E">
        <w:rPr>
          <w:rFonts w:ascii="Times New Roman" w:hAnsi="Times New Roman" w:cs="Times New Roman"/>
          <w:sz w:val="14"/>
          <w:szCs w:val="14"/>
        </w:rPr>
        <w:t>_______________________________________________________________</w:t>
      </w:r>
    </w:p>
    <w:p w:rsidR="005D23D5" w:rsidRPr="0084530E" w:rsidRDefault="005D23D5" w:rsidP="005D23D5">
      <w:pPr>
        <w:pStyle w:val="ConsPlusNonformat"/>
        <w:contextualSpacing/>
        <w:jc w:val="center"/>
        <w:rPr>
          <w:rFonts w:ascii="Times New Roman" w:hAnsi="Times New Roman" w:cs="Times New Roman"/>
          <w:sz w:val="14"/>
          <w:szCs w:val="14"/>
        </w:rPr>
      </w:pPr>
      <w:r w:rsidRPr="0084530E">
        <w:rPr>
          <w:rFonts w:ascii="Times New Roman" w:hAnsi="Times New Roman" w:cs="Times New Roman"/>
          <w:sz w:val="14"/>
          <w:szCs w:val="14"/>
        </w:rPr>
        <w:t>(наименование субсидии)</w:t>
      </w:r>
    </w:p>
    <w:p w:rsidR="005D23D5" w:rsidRPr="0084530E" w:rsidRDefault="005D23D5" w:rsidP="005D23D5">
      <w:pPr>
        <w:pStyle w:val="ConsPlusNonformat"/>
        <w:contextualSpacing/>
        <w:jc w:val="both"/>
        <w:rPr>
          <w:rFonts w:ascii="Times New Roman" w:hAnsi="Times New Roman" w:cs="Times New Roman"/>
          <w:sz w:val="14"/>
          <w:szCs w:val="14"/>
        </w:rPr>
      </w:pPr>
      <w:r w:rsidRPr="0084530E">
        <w:rPr>
          <w:rFonts w:ascii="Times New Roman" w:hAnsi="Times New Roman" w:cs="Times New Roman"/>
          <w:sz w:val="14"/>
          <w:szCs w:val="14"/>
        </w:rPr>
        <w:t>_______________________________________________________________</w:t>
      </w:r>
    </w:p>
    <w:p w:rsidR="005D23D5" w:rsidRPr="0084530E" w:rsidRDefault="005D23D5" w:rsidP="005D23D5">
      <w:pPr>
        <w:pStyle w:val="ConsPlusNonformat"/>
        <w:contextualSpacing/>
        <w:jc w:val="both"/>
        <w:rPr>
          <w:rFonts w:ascii="Times New Roman" w:hAnsi="Times New Roman" w:cs="Times New Roman"/>
          <w:sz w:val="14"/>
          <w:szCs w:val="14"/>
        </w:rPr>
      </w:pPr>
      <w:r w:rsidRPr="0084530E">
        <w:rPr>
          <w:rFonts w:ascii="Times New Roman" w:hAnsi="Times New Roman" w:cs="Times New Roman"/>
          <w:sz w:val="14"/>
          <w:szCs w:val="14"/>
        </w:rPr>
        <w:t xml:space="preserve">Приложение: перечень документов, указанных в </w:t>
      </w:r>
      <w:hyperlink w:anchor="Par103" w:tooltip="10.1. Лица, указанные в пункте 4 настоящего Порядка, представляют в Департамент ежегодно в срок до 1 марта за второе полугодие предыдущего года и до 1 августа за первое полугодие текущего года документы, указанные в подпунктах 1, 3-5, 10, 12-14 пункта 10 насто" w:history="1">
        <w:r w:rsidRPr="0084530E">
          <w:rPr>
            <w:rFonts w:ascii="Times New Roman" w:hAnsi="Times New Roman" w:cs="Times New Roman"/>
            <w:sz w:val="14"/>
            <w:szCs w:val="14"/>
          </w:rPr>
          <w:t>абзаце первом пункта 10</w:t>
        </w:r>
      </w:hyperlink>
      <w:r w:rsidRPr="0084530E">
        <w:rPr>
          <w:rFonts w:ascii="Times New Roman" w:hAnsi="Times New Roman" w:cs="Times New Roman"/>
          <w:sz w:val="14"/>
          <w:szCs w:val="14"/>
        </w:rPr>
        <w:t xml:space="preserve"> Порядка предоставления субсидий юридическим лицам на возмещение недополученных доходов, связанных с оказанием коммунальных услуг отопления и горячего водоснабжения потребителям, за исключением поставки твердого топлива при наличии печного отопления).</w:t>
      </w:r>
    </w:p>
    <w:p w:rsidR="005D23D5" w:rsidRPr="0084530E" w:rsidRDefault="005D23D5" w:rsidP="005D23D5">
      <w:pPr>
        <w:pStyle w:val="ConsPlusNonformat"/>
        <w:contextualSpacing/>
        <w:rPr>
          <w:rFonts w:ascii="Times New Roman" w:hAnsi="Times New Roman" w:cs="Times New Roman"/>
          <w:sz w:val="14"/>
          <w:szCs w:val="14"/>
        </w:rPr>
      </w:pPr>
      <w:r w:rsidRPr="0084530E">
        <w:rPr>
          <w:rFonts w:ascii="Times New Roman" w:hAnsi="Times New Roman" w:cs="Times New Roman"/>
          <w:sz w:val="14"/>
          <w:szCs w:val="14"/>
        </w:rPr>
        <w:t xml:space="preserve">Решение арбитражного суда о признании ______________________________________________________________________________________ </w:t>
      </w:r>
    </w:p>
    <w:p w:rsidR="005D23D5" w:rsidRPr="0084530E" w:rsidRDefault="005D23D5" w:rsidP="005D23D5">
      <w:pPr>
        <w:pStyle w:val="ConsPlusNonformat"/>
        <w:ind w:left="4248" w:firstLine="708"/>
        <w:contextualSpacing/>
        <w:rPr>
          <w:rFonts w:ascii="Times New Roman" w:hAnsi="Times New Roman" w:cs="Times New Roman"/>
          <w:sz w:val="14"/>
          <w:szCs w:val="14"/>
        </w:rPr>
      </w:pPr>
      <w:r w:rsidRPr="0084530E">
        <w:rPr>
          <w:rFonts w:ascii="Times New Roman" w:hAnsi="Times New Roman" w:cs="Times New Roman"/>
          <w:sz w:val="14"/>
          <w:szCs w:val="14"/>
        </w:rPr>
        <w:t>(наименование организации)</w:t>
      </w:r>
    </w:p>
    <w:p w:rsidR="005D23D5" w:rsidRPr="0084530E" w:rsidRDefault="005D23D5" w:rsidP="005D23D5">
      <w:pPr>
        <w:pStyle w:val="ConsPlusNonformat"/>
        <w:contextualSpacing/>
        <w:jc w:val="both"/>
        <w:rPr>
          <w:rFonts w:ascii="Times New Roman" w:hAnsi="Times New Roman" w:cs="Times New Roman"/>
          <w:sz w:val="14"/>
          <w:szCs w:val="14"/>
        </w:rPr>
      </w:pPr>
      <w:r w:rsidRPr="0084530E">
        <w:rPr>
          <w:rFonts w:ascii="Times New Roman" w:hAnsi="Times New Roman" w:cs="Times New Roman"/>
          <w:sz w:val="14"/>
          <w:szCs w:val="14"/>
        </w:rPr>
        <w:t>несостоятельным (банкротом) и об открытии конкурсного производства отсутствует.</w:t>
      </w:r>
    </w:p>
    <w:p w:rsidR="005D23D5" w:rsidRPr="0084530E" w:rsidRDefault="005D23D5" w:rsidP="005D23D5">
      <w:pPr>
        <w:pStyle w:val="ConsPlusNonformat"/>
        <w:contextualSpacing/>
        <w:jc w:val="both"/>
        <w:rPr>
          <w:rFonts w:ascii="Times New Roman" w:hAnsi="Times New Roman" w:cs="Times New Roman"/>
          <w:sz w:val="14"/>
          <w:szCs w:val="14"/>
        </w:rPr>
      </w:pPr>
    </w:p>
    <w:p w:rsidR="005D23D5" w:rsidRPr="0084530E" w:rsidRDefault="005D23D5" w:rsidP="005D23D5">
      <w:pPr>
        <w:pStyle w:val="ConsPlusNonformat"/>
        <w:contextualSpacing/>
        <w:jc w:val="both"/>
        <w:rPr>
          <w:rFonts w:ascii="Times New Roman" w:hAnsi="Times New Roman" w:cs="Times New Roman"/>
          <w:sz w:val="14"/>
          <w:szCs w:val="14"/>
        </w:rPr>
      </w:pPr>
      <w:r w:rsidRPr="0084530E">
        <w:rPr>
          <w:rFonts w:ascii="Times New Roman" w:hAnsi="Times New Roman" w:cs="Times New Roman"/>
          <w:sz w:val="14"/>
          <w:szCs w:val="14"/>
        </w:rPr>
        <w:t>Руководитель юридического _______________________________________  ___________________________</w:t>
      </w:r>
    </w:p>
    <w:p w:rsidR="005D23D5" w:rsidRPr="0084530E" w:rsidRDefault="005D23D5" w:rsidP="005D23D5">
      <w:pPr>
        <w:pStyle w:val="ConsPlusNonformat"/>
        <w:contextualSpacing/>
        <w:jc w:val="center"/>
        <w:rPr>
          <w:rFonts w:ascii="Times New Roman" w:hAnsi="Times New Roman" w:cs="Times New Roman"/>
          <w:sz w:val="14"/>
          <w:szCs w:val="14"/>
        </w:rPr>
      </w:pPr>
      <w:r w:rsidRPr="0084530E">
        <w:rPr>
          <w:rFonts w:ascii="Times New Roman" w:hAnsi="Times New Roman" w:cs="Times New Roman"/>
          <w:sz w:val="14"/>
          <w:szCs w:val="14"/>
        </w:rPr>
        <w:t xml:space="preserve">                                                     (подпись)              (расшифровка подписи)</w:t>
      </w:r>
    </w:p>
    <w:p w:rsidR="005D23D5" w:rsidRPr="0084530E" w:rsidRDefault="005D23D5" w:rsidP="005D23D5">
      <w:pPr>
        <w:pStyle w:val="ConsPlusNonformat"/>
        <w:contextualSpacing/>
        <w:jc w:val="right"/>
        <w:rPr>
          <w:rFonts w:ascii="Times New Roman" w:hAnsi="Times New Roman" w:cs="Times New Roman"/>
          <w:sz w:val="14"/>
          <w:szCs w:val="14"/>
        </w:rPr>
      </w:pPr>
    </w:p>
    <w:p w:rsidR="005D23D5" w:rsidRPr="0084530E" w:rsidRDefault="005D23D5" w:rsidP="005D23D5">
      <w:pPr>
        <w:pStyle w:val="ConsPlusNonformat"/>
        <w:contextualSpacing/>
        <w:jc w:val="both"/>
        <w:rPr>
          <w:rFonts w:ascii="Times New Roman" w:hAnsi="Times New Roman" w:cs="Times New Roman"/>
          <w:sz w:val="14"/>
          <w:szCs w:val="14"/>
        </w:rPr>
      </w:pPr>
      <w:r w:rsidRPr="0084530E">
        <w:rPr>
          <w:rFonts w:ascii="Times New Roman" w:hAnsi="Times New Roman" w:cs="Times New Roman"/>
          <w:sz w:val="14"/>
          <w:szCs w:val="14"/>
        </w:rPr>
        <w:t>Главный</w:t>
      </w:r>
      <w:r w:rsidRPr="0084530E">
        <w:rPr>
          <w:rFonts w:ascii="Times New Roman" w:hAnsi="Times New Roman" w:cs="Times New Roman"/>
          <w:sz w:val="14"/>
          <w:szCs w:val="14"/>
        </w:rPr>
        <w:tab/>
        <w:t>бухгалтер______________________________________________   ______________________</w:t>
      </w:r>
    </w:p>
    <w:p w:rsidR="005D23D5" w:rsidRPr="0084530E" w:rsidRDefault="005D23D5" w:rsidP="005D23D5">
      <w:pPr>
        <w:pStyle w:val="ConsPlusNonformat"/>
        <w:contextualSpacing/>
        <w:jc w:val="center"/>
        <w:rPr>
          <w:rFonts w:ascii="Times New Roman" w:hAnsi="Times New Roman" w:cs="Times New Roman"/>
          <w:sz w:val="14"/>
          <w:szCs w:val="14"/>
        </w:rPr>
      </w:pPr>
      <w:r w:rsidRPr="0084530E">
        <w:rPr>
          <w:rFonts w:ascii="Times New Roman" w:hAnsi="Times New Roman" w:cs="Times New Roman"/>
          <w:sz w:val="14"/>
          <w:szCs w:val="14"/>
        </w:rPr>
        <w:t xml:space="preserve">                               (подпись)             (расшифровка подписи)</w:t>
      </w:r>
    </w:p>
    <w:p w:rsidR="005D23D5" w:rsidRPr="0084530E" w:rsidRDefault="005D23D5" w:rsidP="005D23D5">
      <w:pPr>
        <w:pStyle w:val="ConsPlusNonformat"/>
        <w:contextualSpacing/>
        <w:jc w:val="both"/>
        <w:rPr>
          <w:rFonts w:ascii="Times New Roman" w:hAnsi="Times New Roman" w:cs="Times New Roman"/>
          <w:sz w:val="14"/>
          <w:szCs w:val="14"/>
        </w:rPr>
      </w:pPr>
    </w:p>
    <w:p w:rsidR="005D23D5" w:rsidRPr="0084530E" w:rsidRDefault="005D23D5" w:rsidP="005D23D5">
      <w:pPr>
        <w:pStyle w:val="ConsPlusNonformat"/>
        <w:contextualSpacing/>
        <w:jc w:val="both"/>
        <w:rPr>
          <w:rFonts w:ascii="Times New Roman" w:hAnsi="Times New Roman" w:cs="Times New Roman"/>
          <w:sz w:val="14"/>
          <w:szCs w:val="14"/>
        </w:rPr>
      </w:pPr>
      <w:r w:rsidRPr="0084530E">
        <w:rPr>
          <w:rFonts w:ascii="Times New Roman" w:hAnsi="Times New Roman" w:cs="Times New Roman"/>
          <w:sz w:val="14"/>
          <w:szCs w:val="14"/>
        </w:rPr>
        <w:lastRenderedPageBreak/>
        <w:t>М.П.</w:t>
      </w:r>
    </w:p>
    <w:p w:rsidR="005D23D5" w:rsidRDefault="005D23D5" w:rsidP="005D23D5">
      <w:pPr>
        <w:pStyle w:val="ConsPlusNonformat"/>
        <w:contextualSpacing/>
        <w:jc w:val="both"/>
        <w:rPr>
          <w:rFonts w:ascii="Times New Roman" w:hAnsi="Times New Roman" w:cs="Times New Roman"/>
          <w:sz w:val="14"/>
          <w:szCs w:val="14"/>
        </w:rPr>
      </w:pPr>
      <w:r w:rsidRPr="0084530E">
        <w:rPr>
          <w:rFonts w:ascii="Times New Roman" w:hAnsi="Times New Roman" w:cs="Times New Roman"/>
          <w:sz w:val="14"/>
          <w:szCs w:val="14"/>
        </w:rPr>
        <w:t>"___" _________ 20__ г.</w:t>
      </w:r>
    </w:p>
    <w:p w:rsidR="0084530E" w:rsidRPr="0084530E" w:rsidRDefault="0084530E" w:rsidP="005D23D5">
      <w:pPr>
        <w:pStyle w:val="ConsPlusNonformat"/>
        <w:contextualSpacing/>
        <w:jc w:val="both"/>
        <w:rPr>
          <w:rFonts w:ascii="Times New Roman" w:hAnsi="Times New Roman" w:cs="Times New Roman"/>
          <w:sz w:val="14"/>
          <w:szCs w:val="14"/>
        </w:rPr>
      </w:pPr>
    </w:p>
    <w:p w:rsidR="005D23D5" w:rsidRPr="0084530E" w:rsidRDefault="005D23D5" w:rsidP="005D23D5">
      <w:pPr>
        <w:rPr>
          <w:sz w:val="14"/>
          <w:szCs w:val="14"/>
          <w:lang w:eastAsia="ru-RU"/>
        </w:rPr>
      </w:pPr>
    </w:p>
    <w:p w:rsidR="0084530E" w:rsidRPr="001808D3" w:rsidRDefault="0084530E" w:rsidP="0084530E">
      <w:pPr>
        <w:pStyle w:val="2"/>
        <w:rPr>
          <w:b w:val="0"/>
          <w:bCs/>
          <w:sz w:val="14"/>
          <w:szCs w:val="14"/>
        </w:rPr>
      </w:pPr>
      <w:r w:rsidRPr="001808D3">
        <w:rPr>
          <w:bCs/>
          <w:sz w:val="14"/>
          <w:szCs w:val="14"/>
        </w:rPr>
        <w:t>АДМИНИСТРАЦИЯ</w:t>
      </w:r>
    </w:p>
    <w:p w:rsidR="0084530E" w:rsidRPr="001808D3" w:rsidRDefault="0084530E" w:rsidP="0084530E">
      <w:pPr>
        <w:pStyle w:val="2"/>
        <w:rPr>
          <w:b w:val="0"/>
          <w:bCs/>
          <w:sz w:val="14"/>
          <w:szCs w:val="14"/>
        </w:rPr>
      </w:pPr>
      <w:r w:rsidRPr="001808D3">
        <w:rPr>
          <w:bCs/>
          <w:sz w:val="14"/>
          <w:szCs w:val="14"/>
        </w:rPr>
        <w:t>ГАЛИЧСКОГО МУНИЦИПАЛЬНОГО  РАЙОНА</w:t>
      </w:r>
    </w:p>
    <w:p w:rsidR="0084530E" w:rsidRPr="001808D3" w:rsidRDefault="0084530E" w:rsidP="0084530E">
      <w:pPr>
        <w:pStyle w:val="2"/>
        <w:rPr>
          <w:b w:val="0"/>
          <w:bCs/>
          <w:sz w:val="14"/>
          <w:szCs w:val="14"/>
        </w:rPr>
      </w:pPr>
      <w:r w:rsidRPr="001808D3">
        <w:rPr>
          <w:bCs/>
          <w:sz w:val="14"/>
          <w:szCs w:val="14"/>
        </w:rPr>
        <w:t>КОСТРОМСКОЙ ОБЛАСТИ</w:t>
      </w:r>
    </w:p>
    <w:p w:rsidR="0084530E" w:rsidRPr="001808D3" w:rsidRDefault="0084530E" w:rsidP="0084530E">
      <w:pPr>
        <w:rPr>
          <w:sz w:val="14"/>
          <w:szCs w:val="14"/>
        </w:rPr>
      </w:pPr>
    </w:p>
    <w:p w:rsidR="0084530E" w:rsidRPr="001808D3" w:rsidRDefault="0084530E" w:rsidP="0084530E">
      <w:pPr>
        <w:pStyle w:val="1"/>
        <w:rPr>
          <w:b/>
          <w:sz w:val="14"/>
          <w:szCs w:val="14"/>
        </w:rPr>
      </w:pPr>
      <w:r w:rsidRPr="001808D3">
        <w:rPr>
          <w:sz w:val="14"/>
          <w:szCs w:val="14"/>
        </w:rPr>
        <w:t>П О С Т А Н О В Л Е Н И Е</w:t>
      </w:r>
    </w:p>
    <w:p w:rsidR="0084530E" w:rsidRPr="001808D3" w:rsidRDefault="0084530E" w:rsidP="0084530E">
      <w:pPr>
        <w:pStyle w:val="1"/>
        <w:rPr>
          <w:b/>
          <w:bCs/>
          <w:sz w:val="14"/>
          <w:szCs w:val="14"/>
        </w:rPr>
      </w:pPr>
    </w:p>
    <w:p w:rsidR="0084530E" w:rsidRPr="001808D3" w:rsidRDefault="0084530E" w:rsidP="0084530E">
      <w:pPr>
        <w:pStyle w:val="1"/>
        <w:rPr>
          <w:b/>
          <w:sz w:val="14"/>
          <w:szCs w:val="14"/>
        </w:rPr>
      </w:pPr>
      <w:r w:rsidRPr="001808D3">
        <w:rPr>
          <w:sz w:val="14"/>
          <w:szCs w:val="14"/>
        </w:rPr>
        <w:t xml:space="preserve">от «10» августа 2018 года № 222   </w:t>
      </w:r>
    </w:p>
    <w:p w:rsidR="0084530E" w:rsidRPr="001808D3" w:rsidRDefault="0084530E" w:rsidP="0084530E">
      <w:pPr>
        <w:rPr>
          <w:sz w:val="14"/>
          <w:szCs w:val="14"/>
        </w:rPr>
      </w:pPr>
    </w:p>
    <w:p w:rsidR="0084530E" w:rsidRPr="001808D3" w:rsidRDefault="0084530E" w:rsidP="0084530E">
      <w:pPr>
        <w:jc w:val="center"/>
        <w:rPr>
          <w:sz w:val="14"/>
          <w:szCs w:val="14"/>
        </w:rPr>
      </w:pPr>
      <w:r w:rsidRPr="001808D3">
        <w:rPr>
          <w:sz w:val="14"/>
          <w:szCs w:val="14"/>
        </w:rPr>
        <w:t>г. Галич</w:t>
      </w:r>
    </w:p>
    <w:p w:rsidR="0084530E" w:rsidRPr="001808D3" w:rsidRDefault="0084530E" w:rsidP="0084530E">
      <w:pPr>
        <w:rPr>
          <w:sz w:val="14"/>
          <w:szCs w:val="14"/>
        </w:rPr>
      </w:pPr>
    </w:p>
    <w:p w:rsidR="0084530E" w:rsidRPr="001808D3" w:rsidRDefault="0084530E" w:rsidP="0084530E">
      <w:pPr>
        <w:rPr>
          <w:sz w:val="14"/>
          <w:szCs w:val="14"/>
        </w:rPr>
      </w:pPr>
    </w:p>
    <w:tbl>
      <w:tblPr>
        <w:tblW w:w="9639" w:type="dxa"/>
        <w:tblInd w:w="108" w:type="dxa"/>
        <w:tblLook w:val="00BF"/>
      </w:tblPr>
      <w:tblGrid>
        <w:gridCol w:w="9639"/>
      </w:tblGrid>
      <w:tr w:rsidR="0084530E" w:rsidRPr="001808D3" w:rsidTr="0084530E">
        <w:tc>
          <w:tcPr>
            <w:tcW w:w="9639" w:type="dxa"/>
          </w:tcPr>
          <w:p w:rsidR="0084530E" w:rsidRPr="0084530E" w:rsidRDefault="0084530E" w:rsidP="0084530E">
            <w:pPr>
              <w:pStyle w:val="4"/>
              <w:jc w:val="center"/>
              <w:rPr>
                <w:b/>
                <w:sz w:val="14"/>
                <w:szCs w:val="14"/>
              </w:rPr>
            </w:pPr>
            <w:r w:rsidRPr="0084530E">
              <w:rPr>
                <w:b/>
                <w:sz w:val="14"/>
                <w:szCs w:val="14"/>
              </w:rPr>
              <w:t xml:space="preserve">О порядке предоставления субсидий из бюджета муниципального района организациям, оказывающим услуги водоснабжения, на возмещение недополученных доходов, связанных с оказанием коммунальной услуги по холодному водоснабжению потребителей, при государственном регулировании тарифов на </w:t>
            </w:r>
            <w:r w:rsidRPr="0084530E">
              <w:rPr>
                <w:b/>
                <w:color w:val="000000"/>
                <w:sz w:val="14"/>
                <w:szCs w:val="14"/>
              </w:rPr>
              <w:t>питьевую воду</w:t>
            </w:r>
          </w:p>
        </w:tc>
      </w:tr>
    </w:tbl>
    <w:p w:rsidR="0084530E" w:rsidRPr="001808D3" w:rsidRDefault="0084530E" w:rsidP="0084530E">
      <w:pPr>
        <w:jc w:val="center"/>
        <w:rPr>
          <w:b/>
          <w:bCs/>
          <w:sz w:val="14"/>
          <w:szCs w:val="14"/>
        </w:rPr>
      </w:pPr>
    </w:p>
    <w:p w:rsidR="0084530E" w:rsidRPr="001808D3" w:rsidRDefault="0084530E" w:rsidP="0084530E">
      <w:pPr>
        <w:jc w:val="center"/>
        <w:rPr>
          <w:b/>
          <w:bCs/>
          <w:sz w:val="14"/>
          <w:szCs w:val="14"/>
        </w:rPr>
      </w:pPr>
    </w:p>
    <w:p w:rsidR="0084530E" w:rsidRPr="001808D3" w:rsidRDefault="0084530E" w:rsidP="0084530E">
      <w:pPr>
        <w:ind w:right="-1" w:firstLine="426"/>
        <w:jc w:val="both"/>
        <w:outlineLvl w:val="1"/>
        <w:rPr>
          <w:sz w:val="14"/>
          <w:szCs w:val="14"/>
        </w:rPr>
      </w:pPr>
      <w:r w:rsidRPr="001808D3">
        <w:rPr>
          <w:sz w:val="14"/>
          <w:szCs w:val="14"/>
        </w:rPr>
        <w:t>В соответствии со статьей 78 Бюджетного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руководствуясь Уставом муниципального образования Галичский муниципальный район,</w:t>
      </w:r>
    </w:p>
    <w:p w:rsidR="0084530E" w:rsidRPr="001808D3" w:rsidRDefault="0084530E" w:rsidP="0084530E">
      <w:pPr>
        <w:ind w:firstLine="360"/>
        <w:jc w:val="both"/>
        <w:rPr>
          <w:sz w:val="14"/>
          <w:szCs w:val="14"/>
        </w:rPr>
      </w:pPr>
      <w:r w:rsidRPr="001808D3">
        <w:rPr>
          <w:sz w:val="14"/>
          <w:szCs w:val="14"/>
        </w:rPr>
        <w:t>ПОСТАНОВЛЯЮ:</w:t>
      </w:r>
    </w:p>
    <w:p w:rsidR="0084530E" w:rsidRPr="001808D3" w:rsidRDefault="0084530E" w:rsidP="0084530E">
      <w:pPr>
        <w:ind w:firstLine="426"/>
        <w:jc w:val="both"/>
        <w:rPr>
          <w:sz w:val="14"/>
          <w:szCs w:val="14"/>
        </w:rPr>
      </w:pPr>
      <w:r w:rsidRPr="001808D3">
        <w:rPr>
          <w:sz w:val="14"/>
          <w:szCs w:val="14"/>
        </w:rPr>
        <w:t xml:space="preserve">1. Утвердить прилагаемый порядок предоставления субсидий из бюджета муниципального района организациям, оказывающим услуги водоснабжения, на возмещение недополученных доходов, связанных с оказанием коммунальной услуги по холодному водоснабжению потребителей, при государственном регулировании тарифов на </w:t>
      </w:r>
      <w:r w:rsidRPr="001808D3">
        <w:rPr>
          <w:color w:val="000000"/>
          <w:sz w:val="14"/>
          <w:szCs w:val="14"/>
        </w:rPr>
        <w:t>питьевую воду</w:t>
      </w:r>
      <w:r w:rsidRPr="001808D3">
        <w:rPr>
          <w:sz w:val="14"/>
          <w:szCs w:val="14"/>
        </w:rPr>
        <w:t xml:space="preserve">. </w:t>
      </w:r>
    </w:p>
    <w:p w:rsidR="0084530E" w:rsidRPr="001808D3" w:rsidRDefault="0084530E" w:rsidP="0084530E">
      <w:pPr>
        <w:ind w:right="-1" w:firstLine="426"/>
        <w:jc w:val="both"/>
        <w:rPr>
          <w:sz w:val="14"/>
          <w:szCs w:val="14"/>
        </w:rPr>
      </w:pPr>
      <w:r w:rsidRPr="001808D3">
        <w:rPr>
          <w:sz w:val="14"/>
          <w:szCs w:val="14"/>
        </w:rPr>
        <w:t>2. Контроль исполнения настоящего постановления возложить на первого заместителя главы администрации Галичского муниципального района Фоменко В.А.</w:t>
      </w:r>
    </w:p>
    <w:p w:rsidR="0084530E" w:rsidRPr="001808D3" w:rsidRDefault="0084530E" w:rsidP="0084530E">
      <w:pPr>
        <w:ind w:right="-1" w:firstLine="426"/>
        <w:jc w:val="both"/>
        <w:rPr>
          <w:sz w:val="14"/>
          <w:szCs w:val="14"/>
        </w:rPr>
      </w:pPr>
      <w:r w:rsidRPr="001808D3">
        <w:rPr>
          <w:sz w:val="14"/>
          <w:szCs w:val="14"/>
        </w:rPr>
        <w:t>3. Настоящее постановление вступает в силу со дня его официального опубликования.</w:t>
      </w:r>
    </w:p>
    <w:p w:rsidR="0084530E" w:rsidRPr="001808D3" w:rsidRDefault="0084530E" w:rsidP="0084530E">
      <w:pPr>
        <w:ind w:firstLine="360"/>
        <w:jc w:val="both"/>
        <w:rPr>
          <w:sz w:val="14"/>
          <w:szCs w:val="14"/>
        </w:rPr>
      </w:pPr>
    </w:p>
    <w:p w:rsidR="0084530E" w:rsidRPr="001808D3" w:rsidRDefault="0084530E" w:rsidP="0084530E">
      <w:pPr>
        <w:jc w:val="both"/>
        <w:rPr>
          <w:sz w:val="14"/>
          <w:szCs w:val="14"/>
        </w:rPr>
      </w:pPr>
    </w:p>
    <w:p w:rsidR="0084530E" w:rsidRPr="001808D3" w:rsidRDefault="0084530E" w:rsidP="0084530E">
      <w:pPr>
        <w:jc w:val="both"/>
        <w:rPr>
          <w:sz w:val="14"/>
          <w:szCs w:val="14"/>
        </w:rPr>
      </w:pPr>
      <w:r w:rsidRPr="001808D3">
        <w:rPr>
          <w:sz w:val="14"/>
          <w:szCs w:val="14"/>
        </w:rPr>
        <w:t xml:space="preserve">Исполняющий обязанности </w:t>
      </w:r>
    </w:p>
    <w:p w:rsidR="0084530E" w:rsidRPr="001808D3" w:rsidRDefault="0084530E" w:rsidP="0084530E">
      <w:pPr>
        <w:jc w:val="both"/>
        <w:rPr>
          <w:sz w:val="14"/>
          <w:szCs w:val="14"/>
        </w:rPr>
      </w:pPr>
      <w:r w:rsidRPr="001808D3">
        <w:rPr>
          <w:sz w:val="14"/>
          <w:szCs w:val="14"/>
        </w:rPr>
        <w:t xml:space="preserve">главы муниципального района                                             </w:t>
      </w:r>
      <w:r w:rsidRPr="001808D3">
        <w:rPr>
          <w:sz w:val="14"/>
          <w:szCs w:val="14"/>
        </w:rPr>
        <w:tab/>
        <w:t xml:space="preserve">            В.А. Фоменко</w:t>
      </w:r>
    </w:p>
    <w:p w:rsidR="0084530E" w:rsidRPr="001808D3" w:rsidRDefault="0084530E" w:rsidP="0084530E">
      <w:pPr>
        <w:tabs>
          <w:tab w:val="left" w:pos="6465"/>
        </w:tabs>
        <w:ind w:firstLine="540"/>
        <w:jc w:val="both"/>
        <w:rPr>
          <w:sz w:val="14"/>
          <w:szCs w:val="14"/>
        </w:rPr>
      </w:pPr>
    </w:p>
    <w:p w:rsidR="0084530E" w:rsidRPr="001808D3" w:rsidRDefault="0084530E" w:rsidP="0084530E">
      <w:pPr>
        <w:tabs>
          <w:tab w:val="left" w:pos="6465"/>
        </w:tabs>
        <w:ind w:firstLine="540"/>
        <w:jc w:val="both"/>
        <w:rPr>
          <w:sz w:val="14"/>
          <w:szCs w:val="14"/>
        </w:rPr>
      </w:pPr>
    </w:p>
    <w:p w:rsidR="0084530E" w:rsidRPr="001808D3" w:rsidRDefault="0084530E" w:rsidP="0084530E">
      <w:pPr>
        <w:tabs>
          <w:tab w:val="left" w:pos="6465"/>
        </w:tabs>
        <w:ind w:firstLine="540"/>
        <w:jc w:val="both"/>
        <w:rPr>
          <w:sz w:val="14"/>
          <w:szCs w:val="14"/>
        </w:rPr>
      </w:pPr>
    </w:p>
    <w:p w:rsidR="0084530E" w:rsidRPr="001808D3" w:rsidRDefault="0084530E" w:rsidP="0084530E">
      <w:pPr>
        <w:tabs>
          <w:tab w:val="left" w:pos="6465"/>
        </w:tabs>
        <w:ind w:firstLine="540"/>
        <w:jc w:val="both"/>
        <w:rPr>
          <w:sz w:val="14"/>
          <w:szCs w:val="14"/>
        </w:rPr>
      </w:pPr>
    </w:p>
    <w:p w:rsidR="0084530E" w:rsidRPr="001808D3" w:rsidRDefault="0084530E" w:rsidP="0084530E">
      <w:pPr>
        <w:jc w:val="right"/>
        <w:rPr>
          <w:color w:val="000000"/>
          <w:sz w:val="14"/>
          <w:szCs w:val="14"/>
        </w:rPr>
      </w:pPr>
      <w:r w:rsidRPr="001808D3">
        <w:rPr>
          <w:color w:val="000000"/>
          <w:sz w:val="14"/>
          <w:szCs w:val="14"/>
        </w:rPr>
        <w:t xml:space="preserve">Приложение </w:t>
      </w:r>
    </w:p>
    <w:p w:rsidR="0084530E" w:rsidRPr="001808D3" w:rsidRDefault="0084530E" w:rsidP="0084530E">
      <w:pPr>
        <w:jc w:val="right"/>
        <w:rPr>
          <w:color w:val="000000"/>
          <w:sz w:val="14"/>
          <w:szCs w:val="14"/>
        </w:rPr>
      </w:pPr>
      <w:r w:rsidRPr="001808D3">
        <w:rPr>
          <w:color w:val="000000"/>
          <w:sz w:val="14"/>
          <w:szCs w:val="14"/>
        </w:rPr>
        <w:t>Утвержден</w:t>
      </w:r>
    </w:p>
    <w:p w:rsidR="0084530E" w:rsidRPr="001808D3" w:rsidRDefault="0084530E" w:rsidP="0084530E">
      <w:pPr>
        <w:jc w:val="right"/>
        <w:rPr>
          <w:color w:val="000000"/>
          <w:sz w:val="14"/>
          <w:szCs w:val="14"/>
        </w:rPr>
      </w:pPr>
      <w:r w:rsidRPr="001808D3">
        <w:rPr>
          <w:color w:val="000000"/>
          <w:sz w:val="14"/>
          <w:szCs w:val="14"/>
        </w:rPr>
        <w:t>постановлением администрации</w:t>
      </w:r>
    </w:p>
    <w:p w:rsidR="0084530E" w:rsidRPr="001808D3" w:rsidRDefault="0084530E" w:rsidP="0084530E">
      <w:pPr>
        <w:jc w:val="right"/>
        <w:rPr>
          <w:color w:val="000000"/>
          <w:sz w:val="14"/>
          <w:szCs w:val="14"/>
        </w:rPr>
      </w:pPr>
      <w:r w:rsidRPr="001808D3">
        <w:rPr>
          <w:color w:val="000000"/>
          <w:sz w:val="14"/>
          <w:szCs w:val="14"/>
        </w:rPr>
        <w:t xml:space="preserve">Галичского муниципального района </w:t>
      </w:r>
    </w:p>
    <w:p w:rsidR="0084530E" w:rsidRPr="001808D3" w:rsidRDefault="0084530E" w:rsidP="0084530E">
      <w:pPr>
        <w:tabs>
          <w:tab w:val="left" w:pos="5387"/>
          <w:tab w:val="right" w:pos="9355"/>
        </w:tabs>
        <w:jc w:val="right"/>
        <w:rPr>
          <w:color w:val="000000"/>
          <w:sz w:val="14"/>
          <w:szCs w:val="14"/>
        </w:rPr>
      </w:pPr>
      <w:r w:rsidRPr="001808D3">
        <w:rPr>
          <w:color w:val="000000"/>
          <w:sz w:val="14"/>
          <w:szCs w:val="14"/>
        </w:rPr>
        <w:tab/>
        <w:t xml:space="preserve"> </w:t>
      </w:r>
      <w:r>
        <w:rPr>
          <w:color w:val="000000"/>
          <w:sz w:val="14"/>
          <w:szCs w:val="14"/>
        </w:rPr>
        <w:tab/>
        <w:t xml:space="preserve">            </w:t>
      </w:r>
      <w:r w:rsidRPr="001808D3">
        <w:rPr>
          <w:color w:val="000000"/>
          <w:sz w:val="14"/>
          <w:szCs w:val="14"/>
        </w:rPr>
        <w:t xml:space="preserve">  от «10» августа  2018 года № 222 </w:t>
      </w:r>
    </w:p>
    <w:p w:rsidR="0084530E" w:rsidRPr="001808D3" w:rsidRDefault="0084530E" w:rsidP="0084530E">
      <w:pPr>
        <w:jc w:val="right"/>
        <w:rPr>
          <w:sz w:val="14"/>
          <w:szCs w:val="14"/>
        </w:rPr>
      </w:pPr>
    </w:p>
    <w:p w:rsidR="0084530E" w:rsidRPr="001808D3" w:rsidRDefault="0084530E" w:rsidP="0084530E">
      <w:pPr>
        <w:jc w:val="both"/>
        <w:rPr>
          <w:sz w:val="14"/>
          <w:szCs w:val="14"/>
        </w:rPr>
      </w:pPr>
    </w:p>
    <w:p w:rsidR="0084530E" w:rsidRPr="001808D3" w:rsidRDefault="0084530E" w:rsidP="0084530E">
      <w:pPr>
        <w:jc w:val="center"/>
        <w:rPr>
          <w:b/>
          <w:sz w:val="14"/>
          <w:szCs w:val="14"/>
        </w:rPr>
      </w:pPr>
      <w:r w:rsidRPr="001808D3">
        <w:rPr>
          <w:b/>
          <w:sz w:val="14"/>
          <w:szCs w:val="14"/>
        </w:rPr>
        <w:t>Порядок</w:t>
      </w:r>
    </w:p>
    <w:p w:rsidR="0084530E" w:rsidRPr="001808D3" w:rsidRDefault="0084530E" w:rsidP="0084530E">
      <w:pPr>
        <w:jc w:val="center"/>
        <w:rPr>
          <w:sz w:val="14"/>
          <w:szCs w:val="14"/>
        </w:rPr>
      </w:pPr>
      <w:r w:rsidRPr="001808D3">
        <w:rPr>
          <w:b/>
          <w:sz w:val="14"/>
          <w:szCs w:val="14"/>
        </w:rPr>
        <w:t xml:space="preserve">предоставления субсидий из бюджета муниципального района  организациям, оказывающим услуги водоснабжения, на возмещение недополученных доходов, связанных с оказанием коммунальной услуги по холодному водоснабжению потребителей, при государственном регулировании тарифов на </w:t>
      </w:r>
      <w:r w:rsidRPr="001808D3">
        <w:rPr>
          <w:b/>
          <w:color w:val="000000"/>
          <w:sz w:val="14"/>
          <w:szCs w:val="14"/>
        </w:rPr>
        <w:t>питьевую воду</w:t>
      </w:r>
    </w:p>
    <w:p w:rsidR="0084530E" w:rsidRPr="001808D3" w:rsidRDefault="0084530E" w:rsidP="0084530E">
      <w:pPr>
        <w:jc w:val="both"/>
        <w:rPr>
          <w:sz w:val="14"/>
          <w:szCs w:val="14"/>
        </w:rPr>
      </w:pPr>
    </w:p>
    <w:p w:rsidR="0084530E" w:rsidRPr="001808D3" w:rsidRDefault="0084530E" w:rsidP="0084530E">
      <w:pPr>
        <w:pStyle w:val="ConsPlusNormalfb"/>
        <w:jc w:val="center"/>
        <w:outlineLvl w:val="1"/>
        <w:rPr>
          <w:rFonts w:ascii="Times New Roman" w:hAnsi="Times New Roman" w:cs="Times New Roman"/>
          <w:sz w:val="14"/>
          <w:szCs w:val="14"/>
        </w:rPr>
      </w:pPr>
      <w:r w:rsidRPr="001808D3">
        <w:rPr>
          <w:rFonts w:ascii="Times New Roman" w:hAnsi="Times New Roman" w:cs="Times New Roman"/>
          <w:sz w:val="14"/>
          <w:szCs w:val="14"/>
        </w:rPr>
        <w:t>Глава 1. ОБЩИЕ ПОЛОЖЕНИЯ</w:t>
      </w:r>
    </w:p>
    <w:p w:rsidR="0084530E" w:rsidRPr="001808D3" w:rsidRDefault="0084530E" w:rsidP="0084530E">
      <w:pPr>
        <w:pStyle w:val="ConsPlusNormalfb"/>
        <w:ind w:firstLine="540"/>
        <w:jc w:val="both"/>
        <w:rPr>
          <w:rFonts w:ascii="Times New Roman" w:hAnsi="Times New Roman" w:cs="Times New Roman"/>
          <w:sz w:val="14"/>
          <w:szCs w:val="14"/>
        </w:rPr>
      </w:pP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rPr>
        <w:t xml:space="preserve">1. Настоящий Порядок разработан в соответствии со статьей 78 Бюджетного кодекса Российской Федерации и определяет цели, условия и порядок предоставления субсидий из бюджета муниципального района организациям, оказывающим услуги водоснабжения, на возмещение недополученных доходов, связанных с оказанием коммунальной услуги по холодному водоснабжению потребителей, при государственном регулировании тарифов на </w:t>
      </w:r>
      <w:r w:rsidRPr="001808D3">
        <w:rPr>
          <w:rFonts w:ascii="Times New Roman" w:hAnsi="Times New Roman" w:cs="Times New Roman"/>
          <w:color w:val="000000"/>
          <w:sz w:val="14"/>
          <w:szCs w:val="14"/>
        </w:rPr>
        <w:t>питьевую воду</w:t>
      </w:r>
      <w:r w:rsidRPr="001808D3">
        <w:rPr>
          <w:rFonts w:ascii="Times New Roman" w:hAnsi="Times New Roman" w:cs="Times New Roman"/>
          <w:sz w:val="14"/>
          <w:szCs w:val="14"/>
        </w:rPr>
        <w:t xml:space="preserve"> (далее - Порядок). </w:t>
      </w:r>
    </w:p>
    <w:p w:rsidR="0084530E" w:rsidRPr="001808D3" w:rsidRDefault="0084530E" w:rsidP="0084530E">
      <w:pPr>
        <w:ind w:firstLine="540"/>
        <w:jc w:val="both"/>
        <w:rPr>
          <w:sz w:val="14"/>
          <w:szCs w:val="14"/>
        </w:rPr>
      </w:pPr>
      <w:r w:rsidRPr="001808D3">
        <w:rPr>
          <w:sz w:val="14"/>
          <w:szCs w:val="14"/>
        </w:rPr>
        <w:t xml:space="preserve">2. Субсидии из бюджета муниципального района организациям, оказывающим услуги водоснабжения, на возмещение недополученных доходов, связанных с оказанием коммунальной услуги по холодному водоснабжению потребителей, при государственном регулировании тарифов на </w:t>
      </w:r>
      <w:r w:rsidRPr="001808D3">
        <w:rPr>
          <w:color w:val="000000"/>
          <w:sz w:val="14"/>
          <w:szCs w:val="14"/>
        </w:rPr>
        <w:t xml:space="preserve">питьевую воду, </w:t>
      </w:r>
      <w:r w:rsidRPr="001808D3">
        <w:rPr>
          <w:sz w:val="14"/>
          <w:szCs w:val="14"/>
        </w:rPr>
        <w:t>предоставляются в целях возмещения недополученных доходов, возникающих при государственном регулировании тарифов на питьевую воду, отпускаемую потребителям.</w:t>
      </w: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rPr>
        <w:t>3. Главным распорядителем средств бюджета муниципального района, предоставляемых в виде субсидий, является администрация Галичского муниципального района (далее - Администрация). Финансирование осуществляется за счет средств бюджета муниципального района в пределах лимитов бюджетных обязательств, но не выше суммы фактически образовавшихся недополученных доходов.</w:t>
      </w:r>
    </w:p>
    <w:p w:rsidR="0084530E" w:rsidRPr="001808D3" w:rsidRDefault="0084530E" w:rsidP="0084530E">
      <w:pPr>
        <w:pStyle w:val="ConsPlusNormalfb"/>
        <w:ind w:firstLine="540"/>
        <w:jc w:val="both"/>
        <w:rPr>
          <w:rFonts w:ascii="Times New Roman" w:hAnsi="Times New Roman" w:cs="Times New Roman"/>
          <w:sz w:val="14"/>
          <w:szCs w:val="14"/>
        </w:rPr>
      </w:pPr>
    </w:p>
    <w:p w:rsidR="0084530E" w:rsidRPr="001808D3" w:rsidRDefault="0084530E" w:rsidP="0084530E">
      <w:pPr>
        <w:pStyle w:val="ConsPlusNormalfb"/>
        <w:jc w:val="center"/>
        <w:outlineLvl w:val="1"/>
        <w:rPr>
          <w:rFonts w:ascii="Times New Roman" w:hAnsi="Times New Roman" w:cs="Times New Roman"/>
          <w:sz w:val="14"/>
          <w:szCs w:val="14"/>
        </w:rPr>
      </w:pPr>
      <w:r w:rsidRPr="001808D3">
        <w:rPr>
          <w:rFonts w:ascii="Times New Roman" w:hAnsi="Times New Roman" w:cs="Times New Roman"/>
          <w:sz w:val="14"/>
          <w:szCs w:val="14"/>
        </w:rPr>
        <w:t>Глава 2. ПОЛУЧАТЕЛИ СУБСИДИЙ</w:t>
      </w:r>
    </w:p>
    <w:p w:rsidR="0084530E" w:rsidRPr="001808D3" w:rsidRDefault="0084530E" w:rsidP="0084530E">
      <w:pPr>
        <w:pStyle w:val="ConsPlusNormalfb"/>
        <w:ind w:firstLine="540"/>
        <w:jc w:val="both"/>
        <w:rPr>
          <w:rFonts w:ascii="Times New Roman" w:hAnsi="Times New Roman" w:cs="Times New Roman"/>
          <w:sz w:val="14"/>
          <w:szCs w:val="14"/>
        </w:rPr>
      </w:pPr>
    </w:p>
    <w:p w:rsidR="0084530E" w:rsidRPr="001808D3" w:rsidRDefault="0084530E" w:rsidP="0084530E">
      <w:pPr>
        <w:ind w:firstLine="540"/>
        <w:jc w:val="both"/>
        <w:rPr>
          <w:sz w:val="14"/>
          <w:szCs w:val="14"/>
        </w:rPr>
      </w:pPr>
      <w:r w:rsidRPr="001808D3">
        <w:rPr>
          <w:sz w:val="14"/>
          <w:szCs w:val="14"/>
        </w:rPr>
        <w:t xml:space="preserve">4. Получателями субсидий являются юридические лица (за исключением государственных и муниципальных учреждений), индивидуальные предприниматели, осуществляющие деятельность на территории Галичского муниципального района, производители работ, услуг в сфере холодного водоснабжения, оказывающие коммунальную услугу по холодному водоснабжению потребителей при государственном регулировании тарифов на </w:t>
      </w:r>
      <w:r w:rsidRPr="001808D3">
        <w:rPr>
          <w:color w:val="000000"/>
          <w:sz w:val="14"/>
          <w:szCs w:val="14"/>
        </w:rPr>
        <w:t>питьевую воду</w:t>
      </w:r>
      <w:r w:rsidRPr="001808D3">
        <w:rPr>
          <w:sz w:val="14"/>
          <w:szCs w:val="14"/>
        </w:rPr>
        <w:t>, отпускаемую потребителям.</w:t>
      </w: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rPr>
        <w:t>5. В случае если от имени получателя субсидии на основании договора действует иное лицо, субсидия перечисляется на его расчетный счет.</w:t>
      </w:r>
    </w:p>
    <w:p w:rsidR="0084530E" w:rsidRPr="001808D3" w:rsidRDefault="0084530E" w:rsidP="0084530E">
      <w:pPr>
        <w:pStyle w:val="ConsPlusNormalfb"/>
        <w:jc w:val="center"/>
        <w:outlineLvl w:val="1"/>
        <w:rPr>
          <w:rFonts w:ascii="Times New Roman" w:hAnsi="Times New Roman" w:cs="Times New Roman"/>
          <w:sz w:val="14"/>
          <w:szCs w:val="14"/>
        </w:rPr>
      </w:pPr>
    </w:p>
    <w:p w:rsidR="0084530E" w:rsidRPr="001808D3" w:rsidRDefault="0084530E" w:rsidP="0084530E">
      <w:pPr>
        <w:pStyle w:val="ConsPlusNormalfb"/>
        <w:jc w:val="center"/>
        <w:outlineLvl w:val="1"/>
        <w:rPr>
          <w:rFonts w:ascii="Times New Roman" w:hAnsi="Times New Roman" w:cs="Times New Roman"/>
          <w:sz w:val="14"/>
          <w:szCs w:val="14"/>
        </w:rPr>
      </w:pPr>
      <w:r w:rsidRPr="001808D3">
        <w:rPr>
          <w:rFonts w:ascii="Times New Roman" w:hAnsi="Times New Roman" w:cs="Times New Roman"/>
          <w:sz w:val="14"/>
          <w:szCs w:val="14"/>
        </w:rPr>
        <w:t>Глава 3. КРИТЕРИИ ОТБОРА ПОЛУЧАТЕЛЕЙ СУБСИДИЙ</w:t>
      </w:r>
    </w:p>
    <w:p w:rsidR="0084530E" w:rsidRPr="001808D3" w:rsidRDefault="0084530E" w:rsidP="0084530E">
      <w:pPr>
        <w:pStyle w:val="ConsPlusNormalfb"/>
        <w:jc w:val="center"/>
        <w:outlineLvl w:val="1"/>
        <w:rPr>
          <w:rFonts w:ascii="Times New Roman" w:hAnsi="Times New Roman" w:cs="Times New Roman"/>
          <w:sz w:val="14"/>
          <w:szCs w:val="14"/>
        </w:rPr>
      </w:pP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rPr>
        <w:t>6. Получатели субсидий должны соответствовать следующим критериям:</w:t>
      </w: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rPr>
        <w:t>1) осуществлять преимущественное производство питьевой воды на собственных источниках, транспортировку ее и водоотведение в жилищно-коммунальном хозяйстве муниципального района;</w:t>
      </w: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rPr>
        <w:t>2) осуществлять деятельность по производству питьевой воды в населенных пунктах Галичского муниципального района, на территории которых установлены нормативы потребления коммунальной услуги по холодному водоснабжению.</w:t>
      </w:r>
    </w:p>
    <w:p w:rsidR="0084530E" w:rsidRPr="001808D3" w:rsidRDefault="0084530E" w:rsidP="0084530E">
      <w:pPr>
        <w:pStyle w:val="ConsPlusNormalfb"/>
        <w:ind w:firstLine="540"/>
        <w:jc w:val="both"/>
        <w:rPr>
          <w:rFonts w:ascii="Times New Roman" w:hAnsi="Times New Roman" w:cs="Times New Roman"/>
          <w:sz w:val="14"/>
          <w:szCs w:val="14"/>
        </w:rPr>
      </w:pPr>
    </w:p>
    <w:p w:rsidR="0084530E" w:rsidRPr="001808D3" w:rsidRDefault="0084530E" w:rsidP="0084530E">
      <w:pPr>
        <w:pStyle w:val="ConsPlusNormalfb"/>
        <w:jc w:val="center"/>
        <w:outlineLvl w:val="1"/>
        <w:rPr>
          <w:rFonts w:ascii="Times New Roman" w:hAnsi="Times New Roman" w:cs="Times New Roman"/>
          <w:sz w:val="14"/>
          <w:szCs w:val="14"/>
        </w:rPr>
      </w:pPr>
      <w:r w:rsidRPr="001808D3">
        <w:rPr>
          <w:rFonts w:ascii="Times New Roman" w:hAnsi="Times New Roman" w:cs="Times New Roman"/>
          <w:sz w:val="14"/>
          <w:szCs w:val="14"/>
        </w:rPr>
        <w:t>Глава 4. УСЛОВИЯ ПРЕДОСТАВЛЕНИЯ И РАЗМЕР СУБСИДИЙ</w:t>
      </w:r>
    </w:p>
    <w:p w:rsidR="0084530E" w:rsidRPr="001808D3" w:rsidRDefault="0084530E" w:rsidP="0084530E">
      <w:pPr>
        <w:pStyle w:val="ConsPlusNormalfb"/>
        <w:ind w:firstLine="540"/>
        <w:jc w:val="both"/>
        <w:rPr>
          <w:rFonts w:ascii="Times New Roman" w:hAnsi="Times New Roman" w:cs="Times New Roman"/>
          <w:sz w:val="14"/>
          <w:szCs w:val="14"/>
        </w:rPr>
      </w:pP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rPr>
        <w:t>7. Условиями предоставления субсидий получателям субсидий являются:</w:t>
      </w: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rPr>
        <w:t>1) осуществление регулируемой деятельности в сфере холодного водоснабжения потребителей;</w:t>
      </w: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rPr>
        <w:t>2) реализация питьевой воды потребителям, в доле не менее 20% от общего объема реализации питьевой воды получателем субсидии;</w:t>
      </w: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rPr>
        <w:t>3) наличие недополученных доходов, возникающих при государственном регулировании тарифов на питьевую воду, отпускаемую потребителям, и связанных с оказанием коммунальной услуги холодного водоснабжения потребителей;</w:t>
      </w: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rPr>
        <w:t xml:space="preserve">4) соответствие лица, указанного в пункте 4 настоящего Порядка на первое число месяца, предшествующего месяцу, в котором планируется заключение соглашения о предоставлении субсидии на соответствующий период, следующим требованиям: </w:t>
      </w: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rPr>
        <w:t>- лица, указанные в пункте 4 настоящего Порядка, не признаны в установленном порядке несостоятельными (банкротами) и в отношении их не открыто конкурсное производство;</w:t>
      </w: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rPr>
        <w:t xml:space="preserve">- лица, указанные в пункте 4 настоящего Порядка,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предоставляющий льготный </w:t>
      </w:r>
      <w:r w:rsidRPr="001808D3">
        <w:rPr>
          <w:rFonts w:ascii="Times New Roman" w:hAnsi="Times New Roman" w:cs="Times New Roman"/>
          <w:sz w:val="14"/>
          <w:szCs w:val="14"/>
        </w:rPr>
        <w:lastRenderedPageBreak/>
        <w:t>налоговый режим налогообложения и (или) не предусматривающих раскрытия и предоставления информации при проведении финансовых операций в отношении таких юридических лиц, в совокупности превышает 50%;</w:t>
      </w: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rPr>
        <w:t>- у лиц, указанных в пункте 4 настоящего Порядка, должна отсутствовать неисполненная обязанность по уплате налогов, взносов, страховых взносов, пеней, штрафов, процентов, подлежащих уплате в соответствии с законодательством Российской Федерации о налогах и сборах;</w:t>
      </w: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rPr>
        <w:t>- у лиц, указанных в пункте 4 настоящего Порядка, должна отсутствовать просроченная задолженность по возврату в бюджет бюджетной системы Российской Федерации, из которого планируется предоставление субсидии в соответствии с правовым актом, субсидий, бюджетных инвестиций, предоставленных в том числе в соответствии с иными правовыми актами, и иная просроченная задолженность перед бюджетом бюджетной системы Российской Федерации, из которого планируется предоставление субсидии в соответствии с правовым актом.</w:t>
      </w: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rPr>
        <w:t>8. Размер субсидии рассчитывается по следующей формуле:</w:t>
      </w:r>
    </w:p>
    <w:p w:rsidR="0084530E" w:rsidRPr="001808D3" w:rsidRDefault="0084530E" w:rsidP="0084530E">
      <w:pPr>
        <w:pStyle w:val="ConsPlusNormalfb"/>
        <w:ind w:firstLine="540"/>
        <w:jc w:val="both"/>
        <w:rPr>
          <w:rFonts w:ascii="Times New Roman" w:hAnsi="Times New Roman" w:cs="Times New Roman"/>
          <w:sz w:val="14"/>
          <w:szCs w:val="14"/>
        </w:rPr>
      </w:pPr>
    </w:p>
    <w:p w:rsidR="0084530E" w:rsidRPr="001808D3" w:rsidRDefault="0084530E" w:rsidP="0084530E">
      <w:pPr>
        <w:pStyle w:val="ConsPlusNormalfb"/>
        <w:ind w:firstLine="540"/>
        <w:jc w:val="center"/>
        <w:rPr>
          <w:rFonts w:ascii="Times New Roman" w:hAnsi="Times New Roman" w:cs="Times New Roman"/>
          <w:sz w:val="14"/>
          <w:szCs w:val="14"/>
        </w:rPr>
      </w:pPr>
      <w:r w:rsidRPr="001808D3">
        <w:rPr>
          <w:rFonts w:ascii="Times New Roman" w:hAnsi="Times New Roman" w:cs="Times New Roman"/>
          <w:sz w:val="14"/>
          <w:szCs w:val="14"/>
        </w:rPr>
        <w:t xml:space="preserve"> С = (ФСс – Т) </w:t>
      </w:r>
      <w:r w:rsidRPr="001808D3">
        <w:rPr>
          <w:rFonts w:ascii="Times New Roman" w:hAnsi="Times New Roman" w:cs="Times New Roman"/>
          <w:sz w:val="14"/>
          <w:szCs w:val="14"/>
          <w:lang w:val="en-US"/>
        </w:rPr>
        <w:t>x</w:t>
      </w:r>
      <w:r w:rsidRPr="001808D3">
        <w:rPr>
          <w:rFonts w:ascii="Times New Roman" w:hAnsi="Times New Roman" w:cs="Times New Roman"/>
          <w:sz w:val="14"/>
          <w:szCs w:val="14"/>
        </w:rPr>
        <w:t xml:space="preserve"> </w:t>
      </w:r>
      <w:r w:rsidRPr="001808D3">
        <w:rPr>
          <w:rFonts w:ascii="Times New Roman" w:hAnsi="Times New Roman" w:cs="Times New Roman"/>
          <w:sz w:val="14"/>
          <w:szCs w:val="14"/>
          <w:lang w:val="en-US"/>
        </w:rPr>
        <w:t>V</w:t>
      </w:r>
      <w:r w:rsidRPr="001808D3">
        <w:rPr>
          <w:rFonts w:ascii="Times New Roman" w:hAnsi="Times New Roman" w:cs="Times New Roman"/>
          <w:sz w:val="14"/>
          <w:szCs w:val="14"/>
        </w:rPr>
        <w:t>р,</w:t>
      </w: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rPr>
        <w:t>где:</w:t>
      </w:r>
    </w:p>
    <w:p w:rsidR="0084530E" w:rsidRPr="001808D3" w:rsidRDefault="0084530E" w:rsidP="0084530E">
      <w:pPr>
        <w:pStyle w:val="ConsPlusNormalfb"/>
        <w:ind w:firstLine="540"/>
        <w:rPr>
          <w:rFonts w:ascii="Times New Roman" w:hAnsi="Times New Roman" w:cs="Times New Roman"/>
          <w:sz w:val="14"/>
          <w:szCs w:val="14"/>
        </w:rPr>
      </w:pPr>
      <w:r w:rsidRPr="001808D3">
        <w:rPr>
          <w:rFonts w:ascii="Times New Roman" w:hAnsi="Times New Roman" w:cs="Times New Roman"/>
          <w:sz w:val="14"/>
          <w:szCs w:val="14"/>
        </w:rPr>
        <w:t>С – размер субсидии, руб.;</w:t>
      </w: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rPr>
        <w:t xml:space="preserve">ФСс – фактическая себестоимость </w:t>
      </w:r>
      <w:smartTag w:uri="urn:schemas-microsoft-com:office:smarttags" w:element="metricconverter">
        <w:smartTagPr>
          <w:attr w:name="ProductID" w:val="1 м³"/>
        </w:smartTagPr>
        <w:r w:rsidRPr="001808D3">
          <w:rPr>
            <w:rFonts w:ascii="Times New Roman" w:hAnsi="Times New Roman" w:cs="Times New Roman"/>
            <w:sz w:val="14"/>
            <w:szCs w:val="14"/>
          </w:rPr>
          <w:t>1 м³</w:t>
        </w:r>
      </w:smartTag>
      <w:r w:rsidRPr="001808D3">
        <w:rPr>
          <w:rFonts w:ascii="Times New Roman" w:hAnsi="Times New Roman" w:cs="Times New Roman"/>
          <w:sz w:val="14"/>
          <w:szCs w:val="14"/>
        </w:rPr>
        <w:t>, руб. (частное от фактических расходов предприятия к объему реализованной воды)</w:t>
      </w: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rPr>
        <w:t>Т- тариф на питьевую воду;</w:t>
      </w: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lang w:val="en-US"/>
        </w:rPr>
        <w:t>V</w:t>
      </w:r>
      <w:r w:rsidRPr="001808D3">
        <w:rPr>
          <w:rFonts w:ascii="Times New Roman" w:hAnsi="Times New Roman" w:cs="Times New Roman"/>
          <w:sz w:val="14"/>
          <w:szCs w:val="14"/>
        </w:rPr>
        <w:t>р – объем реализованной воды.</w:t>
      </w:r>
    </w:p>
    <w:p w:rsidR="0084530E" w:rsidRPr="001808D3" w:rsidRDefault="0084530E" w:rsidP="0084530E">
      <w:pPr>
        <w:pStyle w:val="ConsPlusNormalfb"/>
        <w:jc w:val="center"/>
        <w:outlineLvl w:val="1"/>
        <w:rPr>
          <w:rFonts w:ascii="Times New Roman" w:hAnsi="Times New Roman" w:cs="Times New Roman"/>
          <w:sz w:val="14"/>
          <w:szCs w:val="14"/>
        </w:rPr>
      </w:pPr>
    </w:p>
    <w:p w:rsidR="0084530E" w:rsidRPr="001808D3" w:rsidRDefault="0084530E" w:rsidP="0084530E">
      <w:pPr>
        <w:pStyle w:val="ConsPlusNormalfb"/>
        <w:jc w:val="center"/>
        <w:outlineLvl w:val="1"/>
        <w:rPr>
          <w:rFonts w:ascii="Times New Roman" w:hAnsi="Times New Roman" w:cs="Times New Roman"/>
          <w:sz w:val="14"/>
          <w:szCs w:val="14"/>
        </w:rPr>
      </w:pPr>
      <w:r w:rsidRPr="001808D3">
        <w:rPr>
          <w:rFonts w:ascii="Times New Roman" w:hAnsi="Times New Roman" w:cs="Times New Roman"/>
          <w:sz w:val="14"/>
          <w:szCs w:val="14"/>
        </w:rPr>
        <w:t>Глава 5. ПОРЯДОК ПРЕДОСТАВЛЕНИЯ СУБСИДИЙ</w:t>
      </w:r>
    </w:p>
    <w:p w:rsidR="0084530E" w:rsidRPr="001808D3" w:rsidRDefault="0084530E" w:rsidP="0084530E">
      <w:pPr>
        <w:pStyle w:val="ConsPlusNormalfb"/>
        <w:ind w:firstLine="540"/>
        <w:jc w:val="both"/>
        <w:rPr>
          <w:rFonts w:ascii="Times New Roman" w:hAnsi="Times New Roman" w:cs="Times New Roman"/>
          <w:sz w:val="14"/>
          <w:szCs w:val="14"/>
        </w:rPr>
      </w:pP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rPr>
        <w:t>9. Для получения субсидий лицам, указанным в пункте 4 настоящего Порядка, ежегодно в срок до 01 октября  - за первое полугодие текущего года, до 01 апреля – за второе полугодие предыдущего года, необходимо представить в адрес Администрации заявление на предоставление субсидии по форме согласно приложению 1 к настоящему Порядку с приложением следующих документов:</w:t>
      </w: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rPr>
        <w:t>1) расчет недополученных доходов, связанных с оказанием коммунальной услуги по холодному водоснабжению потребителей, за полугодие (за подписью руководителя и главного бухгалтера - лица, указанного в пункте 4 настоящего Порядка) и обосновывающие материалы (данные юридических лиц, осуществляющих деятельность по начислению и сбору платежей с населения, о начисленных (предъявленных) населению платежах за коммунальную услугу по холодному водоснабжению);</w:t>
      </w: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rPr>
        <w:t>2) выписка из Единого государственного реестра юридических лиц;</w:t>
      </w: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rPr>
        <w:t>3) копия Устава (кроме ИП);</w:t>
      </w: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rPr>
        <w:t>4) документы, подтверждающие осуществление деятельности по предоставлению коммунальной услуги по холодному водоснабжению потребителей на территории Галичского муниципального района (справка органа местного самоуправления, налогового органа о постановке на учет по месту осуществления деятельности);</w:t>
      </w: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rPr>
        <w:t>5) копия постановления департамента государственного регулирования цен и тарифов Костромской области об установлении тарифов на питьевую воду, поставляемых лицом, указанным в пункте 4 настоящего Порядка;</w:t>
      </w: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rPr>
        <w:t>6) информация департамента государственного регулирования цен и тарифов Костромской области о плановых объемах реализации услуги холодного водоснабжения потребителей на соответствующее полугодие.</w:t>
      </w: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rPr>
        <w:t>Копии документов представляются заявителем с предъявлением оригиналов документов. Специалист Администрации проверяет копии документов на их соответствие оригиналам и возвращает оригиналы документов заявителю.</w:t>
      </w: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rPr>
        <w:t>Лица, указанные в пункте 4 настоящего Порядка, представляют  указанные в подпунктах 2, 5, 6 настоящего Порядка документы и информацию в Администрацию по собственной инициативе.</w:t>
      </w: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rPr>
        <w:t>Лица, указанные в пункте 4 настоящего Порядка, несут ответственность за достоверность представленных в Администрацию документов и содержащихся в них сведений.</w:t>
      </w: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rPr>
        <w:t>10. Администрация:</w:t>
      </w: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rPr>
        <w:t>1) регистрирует в день поступления заявление и документы, указанные в пункте 9 настоящего Порядка, с указанием даты их поступления;</w:t>
      </w: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rPr>
        <w:t>2)</w:t>
      </w:r>
      <w:r w:rsidRPr="001808D3">
        <w:rPr>
          <w:rFonts w:ascii="Times New Roman" w:hAnsi="Times New Roman" w:cs="Times New Roman"/>
          <w:spacing w:val="2"/>
          <w:sz w:val="14"/>
          <w:szCs w:val="14"/>
          <w:shd w:val="clear" w:color="auto" w:fill="FFFFFF"/>
        </w:rPr>
        <w:t xml:space="preserve"> в течение 10 рабочих дней со дня регистрации заявления и документов, указанных в пункте 9 настоящего Порядка, проверяет их на предмет комплектности, достоверности, наличия оснований и условий для предоставления субсидии, предусмотренных настоящим Порядком, и принимает решение о предоставлении либо об отказе в предоставлении субсидии.</w:t>
      </w: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pacing w:val="2"/>
          <w:sz w:val="14"/>
          <w:szCs w:val="14"/>
          <w:shd w:val="clear" w:color="auto" w:fill="FFFFFF"/>
        </w:rPr>
        <w:t>11. В течение 3-х рабочих дней со дня принятия соответствующего решения Администрация направляет уведомление о предоставлении либо об отказе в предоставлении субсидии лицу, указанному в пункте 4 настоящего Порядка.</w:t>
      </w: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rPr>
        <w:t>12. Основаниями для отказа в предоставлении субсидии являются:</w:t>
      </w: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rPr>
        <w:t>1) несоответствие лица, указанного в пункте 4 настоящего Порядка, критериям, указанным в пункте 6 настоящего Порядка;</w:t>
      </w: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rPr>
        <w:t>2) несоответствие лица, указанного в пункте 4 настоящего Порядка, условиям, указанным в пункте 7 настоящего Порядка;</w:t>
      </w: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rPr>
        <w:t>3) несоответствие представленных лицом, указанным  в пункте 4 настоящего Порядка, документов требованиям, определенным пунктом 9 настоящего Порядка, или их непредставление (представление не в полном объеме);</w:t>
      </w: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rPr>
        <w:t>4) представление лицом, указанным  в пункте 4 настоящего Порядка, документов указанных в пункте 9 настоящего Порядка, содержащих недостоверную информацию;</w:t>
      </w: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rPr>
        <w:t>5) нарушение лицом, указанным в пункте 4 настоящего Порядка, сроков представления документов, указанных в пункте 9 настоящего Порядка.</w:t>
      </w: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rPr>
        <w:t>13. Отказ в предоставлении субсидии не является препятствием для повторного обращения за предоставлением субсидии в случае устранения причин, послуживших основанием для отказа, за исключением подпункта 5 пункта 12  настоящего Порядка.</w:t>
      </w:r>
    </w:p>
    <w:p w:rsidR="0084530E" w:rsidRPr="001808D3" w:rsidRDefault="0084530E" w:rsidP="0084530E">
      <w:pPr>
        <w:pStyle w:val="ConsPlusNormalfb"/>
        <w:ind w:firstLine="567"/>
        <w:jc w:val="both"/>
        <w:rPr>
          <w:rFonts w:ascii="Times New Roman" w:hAnsi="Times New Roman" w:cs="Times New Roman"/>
          <w:spacing w:val="2"/>
          <w:sz w:val="14"/>
          <w:szCs w:val="14"/>
          <w:shd w:val="clear" w:color="auto" w:fill="FFFFFF"/>
        </w:rPr>
      </w:pPr>
      <w:r w:rsidRPr="001808D3">
        <w:rPr>
          <w:rFonts w:ascii="Times New Roman" w:hAnsi="Times New Roman" w:cs="Times New Roman"/>
          <w:spacing w:val="2"/>
          <w:sz w:val="14"/>
          <w:szCs w:val="14"/>
          <w:shd w:val="clear" w:color="auto" w:fill="FFFFFF"/>
        </w:rPr>
        <w:t xml:space="preserve">14. В случае принятия решения о предоставлении субсидии Администрация заключает с лицом, указанным в пункте 4 настоящего Порядка (далее - получатель субсидии) соглашение о предоставлении субсидии по типовой форме, разработанной </w:t>
      </w:r>
      <w:r w:rsidRPr="001808D3">
        <w:rPr>
          <w:rFonts w:ascii="Times New Roman" w:hAnsi="Times New Roman" w:cs="Times New Roman"/>
          <w:spacing w:val="2"/>
          <w:sz w:val="14"/>
          <w:szCs w:val="14"/>
          <w:shd w:val="clear" w:color="auto" w:fill="FFFFFF"/>
        </w:rPr>
        <w:tab/>
        <w:t>Администрацией.</w:t>
      </w:r>
      <w:r w:rsidRPr="001808D3">
        <w:rPr>
          <w:rFonts w:ascii="Times New Roman" w:hAnsi="Times New Roman" w:cs="Times New Roman"/>
          <w:spacing w:val="2"/>
          <w:sz w:val="14"/>
          <w:szCs w:val="14"/>
        </w:rPr>
        <w:br/>
      </w:r>
      <w:r w:rsidRPr="001808D3">
        <w:rPr>
          <w:rFonts w:ascii="Times New Roman" w:hAnsi="Times New Roman" w:cs="Times New Roman"/>
          <w:spacing w:val="2"/>
          <w:sz w:val="14"/>
          <w:szCs w:val="14"/>
          <w:shd w:val="clear" w:color="auto" w:fill="FFFFFF"/>
        </w:rPr>
        <w:t xml:space="preserve">         Соглашение о предоставлении субсидии предусматривает:</w:t>
      </w:r>
    </w:p>
    <w:p w:rsidR="0084530E" w:rsidRPr="001808D3" w:rsidRDefault="0084530E" w:rsidP="0084530E">
      <w:pPr>
        <w:pStyle w:val="ConsPlusNormalfb"/>
        <w:ind w:firstLine="567"/>
        <w:jc w:val="both"/>
        <w:rPr>
          <w:rFonts w:ascii="Times New Roman" w:hAnsi="Times New Roman" w:cs="Times New Roman"/>
          <w:sz w:val="14"/>
          <w:szCs w:val="14"/>
        </w:rPr>
      </w:pPr>
      <w:r w:rsidRPr="001808D3">
        <w:rPr>
          <w:rFonts w:ascii="Times New Roman" w:hAnsi="Times New Roman" w:cs="Times New Roman"/>
          <w:sz w:val="14"/>
          <w:szCs w:val="14"/>
        </w:rPr>
        <w:t>1) целевое назначение, условия предоставления субсидий;</w:t>
      </w:r>
    </w:p>
    <w:p w:rsidR="0084530E" w:rsidRPr="001808D3" w:rsidRDefault="0084530E" w:rsidP="0084530E">
      <w:pPr>
        <w:pStyle w:val="ConsPlusNormalfb"/>
        <w:ind w:firstLine="567"/>
        <w:jc w:val="both"/>
        <w:rPr>
          <w:rFonts w:ascii="Times New Roman" w:hAnsi="Times New Roman" w:cs="Times New Roman"/>
          <w:sz w:val="14"/>
          <w:szCs w:val="14"/>
        </w:rPr>
      </w:pPr>
      <w:r w:rsidRPr="001808D3">
        <w:rPr>
          <w:rFonts w:ascii="Times New Roman" w:hAnsi="Times New Roman" w:cs="Times New Roman"/>
          <w:sz w:val="14"/>
          <w:szCs w:val="14"/>
        </w:rPr>
        <w:t>2) размер субсидии и порядок расчета размера субсидии;</w:t>
      </w:r>
    </w:p>
    <w:p w:rsidR="0084530E" w:rsidRPr="001808D3" w:rsidRDefault="0084530E" w:rsidP="0084530E">
      <w:pPr>
        <w:pStyle w:val="ConsPlusNormalfb"/>
        <w:ind w:firstLine="567"/>
        <w:jc w:val="both"/>
        <w:rPr>
          <w:rFonts w:ascii="Times New Roman" w:hAnsi="Times New Roman" w:cs="Times New Roman"/>
          <w:sz w:val="14"/>
          <w:szCs w:val="14"/>
        </w:rPr>
      </w:pPr>
      <w:r w:rsidRPr="001808D3">
        <w:rPr>
          <w:rFonts w:ascii="Times New Roman" w:hAnsi="Times New Roman" w:cs="Times New Roman"/>
          <w:sz w:val="14"/>
          <w:szCs w:val="14"/>
        </w:rPr>
        <w:t>3) установление показателей результативности предоставления субсидии;</w:t>
      </w:r>
    </w:p>
    <w:p w:rsidR="0084530E" w:rsidRPr="001808D3" w:rsidRDefault="0084530E" w:rsidP="0084530E">
      <w:pPr>
        <w:pStyle w:val="ConsPlusNormalfb"/>
        <w:ind w:firstLine="567"/>
        <w:jc w:val="both"/>
        <w:rPr>
          <w:rFonts w:ascii="Times New Roman" w:hAnsi="Times New Roman" w:cs="Times New Roman"/>
          <w:sz w:val="14"/>
          <w:szCs w:val="14"/>
        </w:rPr>
      </w:pPr>
      <w:r w:rsidRPr="001808D3">
        <w:rPr>
          <w:rFonts w:ascii="Times New Roman" w:hAnsi="Times New Roman" w:cs="Times New Roman"/>
          <w:sz w:val="14"/>
          <w:szCs w:val="14"/>
        </w:rPr>
        <w:t>4) право Администрации и сектора по внутреннему  муниципальному финансовому контролю администрации Галичского муниципального района на проведение проверок соблюдения получателем субсидии условий, целей и порядка ее предоставления, а также согласие получателя субсидии на осуществление таких проверок;</w:t>
      </w:r>
    </w:p>
    <w:p w:rsidR="0084530E" w:rsidRPr="001808D3" w:rsidRDefault="0084530E" w:rsidP="0084530E">
      <w:pPr>
        <w:pStyle w:val="ConsPlusNormalfb"/>
        <w:ind w:firstLine="567"/>
        <w:jc w:val="both"/>
        <w:rPr>
          <w:rFonts w:ascii="Times New Roman" w:hAnsi="Times New Roman" w:cs="Times New Roman"/>
          <w:sz w:val="14"/>
          <w:szCs w:val="14"/>
        </w:rPr>
      </w:pPr>
      <w:r w:rsidRPr="001808D3">
        <w:rPr>
          <w:rFonts w:ascii="Times New Roman" w:hAnsi="Times New Roman" w:cs="Times New Roman"/>
          <w:spacing w:val="2"/>
          <w:sz w:val="14"/>
          <w:szCs w:val="14"/>
          <w:shd w:val="clear" w:color="auto" w:fill="FFFFFF"/>
        </w:rPr>
        <w:t>5) запрет приобретения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настоящим Порядком;</w:t>
      </w:r>
      <w:r w:rsidRPr="001808D3">
        <w:rPr>
          <w:rFonts w:ascii="Times New Roman" w:hAnsi="Times New Roman" w:cs="Times New Roman"/>
          <w:spacing w:val="2"/>
          <w:sz w:val="14"/>
          <w:szCs w:val="14"/>
          <w:shd w:val="clear" w:color="auto" w:fill="FFFFFF"/>
        </w:rPr>
        <w:tab/>
      </w:r>
      <w:r w:rsidRPr="001808D3">
        <w:rPr>
          <w:rFonts w:ascii="Times New Roman" w:hAnsi="Times New Roman" w:cs="Times New Roman"/>
          <w:spacing w:val="2"/>
          <w:sz w:val="14"/>
          <w:szCs w:val="14"/>
        </w:rPr>
        <w:br/>
      </w:r>
      <w:r w:rsidRPr="001808D3">
        <w:rPr>
          <w:rFonts w:ascii="Times New Roman" w:hAnsi="Times New Roman" w:cs="Times New Roman"/>
          <w:sz w:val="14"/>
          <w:szCs w:val="14"/>
        </w:rPr>
        <w:t xml:space="preserve">         6) порядок возврата субсидии в случае установления по итогам проверок, проведенных Администрацией, сектором по внутреннему  муниципальному финансовому контролю администрации Галичского муниципального района, факта нарушения условий предоставления субсидии, определенных настоящим Порядком и заключенным соглашением, а также в случае выявления арифметической ошибки;</w:t>
      </w:r>
    </w:p>
    <w:p w:rsidR="0084530E" w:rsidRPr="001808D3" w:rsidRDefault="0084530E" w:rsidP="0084530E">
      <w:pPr>
        <w:pStyle w:val="ConsPlusNormalfb"/>
        <w:ind w:firstLine="567"/>
        <w:jc w:val="both"/>
        <w:rPr>
          <w:rFonts w:ascii="Times New Roman" w:hAnsi="Times New Roman" w:cs="Times New Roman"/>
          <w:sz w:val="14"/>
          <w:szCs w:val="14"/>
        </w:rPr>
      </w:pPr>
      <w:r w:rsidRPr="001808D3">
        <w:rPr>
          <w:rFonts w:ascii="Times New Roman" w:hAnsi="Times New Roman" w:cs="Times New Roman"/>
          <w:sz w:val="14"/>
          <w:szCs w:val="14"/>
        </w:rPr>
        <w:t>7) порядок возврата в текущем финансовом году получателем субсидии остатков субсидии, не использованных в отчетном финансовом году, в случаях, предусмотренных соглашением.</w:t>
      </w: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rPr>
        <w:t xml:space="preserve">15. Субсидия перечисляется после заключения Соглашения не позднее десятого рабочего дня в пределах бюджетных ассигнований, на цели, указанные в пункте 2 настоящего Порядка. </w:t>
      </w:r>
    </w:p>
    <w:p w:rsidR="0084530E" w:rsidRPr="001808D3" w:rsidRDefault="0084530E" w:rsidP="0084530E">
      <w:pPr>
        <w:pStyle w:val="ConsPlusNormalfb"/>
        <w:ind w:firstLine="540"/>
        <w:jc w:val="both"/>
        <w:rPr>
          <w:rFonts w:ascii="Times New Roman" w:hAnsi="Times New Roman" w:cs="Times New Roman"/>
          <w:spacing w:val="2"/>
          <w:sz w:val="14"/>
          <w:szCs w:val="14"/>
          <w:shd w:val="clear" w:color="auto" w:fill="FFFFFF"/>
        </w:rPr>
      </w:pPr>
      <w:r w:rsidRPr="001808D3">
        <w:rPr>
          <w:rFonts w:ascii="Times New Roman" w:hAnsi="Times New Roman" w:cs="Times New Roman"/>
          <w:spacing w:val="2"/>
          <w:sz w:val="14"/>
          <w:szCs w:val="14"/>
          <w:shd w:val="clear" w:color="auto" w:fill="FFFFFF"/>
        </w:rPr>
        <w:t>16. Для перечисления субсидий из бюджета муниципального района в пределах лимитов бюджетных обязательств, утвержденных в установленном порядке главному распорядителю на текущий финансовый год, главный распорядитель готовит платежные поручения по получателям субсидий и для перечисления денежных средств на расчетный счет получателя субсидий.</w:t>
      </w: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pacing w:val="2"/>
          <w:sz w:val="14"/>
          <w:szCs w:val="14"/>
          <w:shd w:val="clear" w:color="auto" w:fill="FFFFFF"/>
        </w:rPr>
        <w:t>17. Субсидии перечисляются на расчетные счета получателей субсидий, открытые ими в российских кредитных организациях.</w:t>
      </w:r>
    </w:p>
    <w:p w:rsidR="0084530E" w:rsidRPr="001808D3" w:rsidRDefault="0084530E" w:rsidP="0084530E">
      <w:pPr>
        <w:pStyle w:val="ConsPlusNormalfb"/>
        <w:ind w:firstLine="540"/>
        <w:jc w:val="both"/>
        <w:rPr>
          <w:rFonts w:ascii="Times New Roman" w:hAnsi="Times New Roman" w:cs="Times New Roman"/>
          <w:spacing w:val="2"/>
          <w:sz w:val="14"/>
          <w:szCs w:val="14"/>
          <w:shd w:val="clear" w:color="auto" w:fill="FFFFFF"/>
        </w:rPr>
      </w:pPr>
      <w:r w:rsidRPr="001808D3">
        <w:rPr>
          <w:rFonts w:ascii="Times New Roman" w:hAnsi="Times New Roman" w:cs="Times New Roman"/>
          <w:spacing w:val="2"/>
          <w:sz w:val="14"/>
          <w:szCs w:val="14"/>
          <w:shd w:val="clear" w:color="auto" w:fill="FFFFFF"/>
        </w:rPr>
        <w:t>18. Затраты (недополученные доходы), на возмещение которых предоставляется субсидия, должны быть направлены на погашение задолженности за топливно-энергетические ресурсы.</w:t>
      </w: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pacing w:val="2"/>
          <w:sz w:val="14"/>
          <w:szCs w:val="14"/>
          <w:shd w:val="clear" w:color="auto" w:fill="FFFFFF"/>
        </w:rPr>
        <w:t>19. Получатели субсидии должны предоставить следующие подтверждающие документы: расчет субсидии на возмещение недополученных доходов, связанных с оказанием коммунальных услуг по водоснабжению потребителям.</w:t>
      </w: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rPr>
        <w:t>20. Предоставление субсидий получателям субсидий осуществляется в пределах лимитов бюджетных обязательств на текущий финансовый год.</w:t>
      </w: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rPr>
        <w:t>21. Действия (бездействие), решения Администрации, осуществляемые (принимаемые) в ходе предоставления субсидий, могут быть обжалованы получателями субсидий в судебном порядке.</w:t>
      </w:r>
    </w:p>
    <w:p w:rsidR="0084530E" w:rsidRPr="001808D3" w:rsidRDefault="0084530E" w:rsidP="0084530E">
      <w:pPr>
        <w:pStyle w:val="ConsPlusNormalfb"/>
        <w:ind w:firstLine="540"/>
        <w:jc w:val="both"/>
        <w:rPr>
          <w:rFonts w:ascii="Times New Roman" w:hAnsi="Times New Roman" w:cs="Times New Roman"/>
          <w:sz w:val="14"/>
          <w:szCs w:val="14"/>
        </w:rPr>
      </w:pPr>
    </w:p>
    <w:p w:rsidR="0084530E" w:rsidRPr="001808D3" w:rsidRDefault="0084530E" w:rsidP="0084530E">
      <w:pPr>
        <w:pStyle w:val="ConsPlusNormalfb"/>
        <w:ind w:firstLine="540"/>
        <w:jc w:val="center"/>
        <w:rPr>
          <w:rFonts w:ascii="Times New Roman" w:hAnsi="Times New Roman" w:cs="Times New Roman"/>
          <w:sz w:val="14"/>
          <w:szCs w:val="14"/>
        </w:rPr>
      </w:pPr>
      <w:r w:rsidRPr="001808D3">
        <w:rPr>
          <w:rFonts w:ascii="Times New Roman" w:hAnsi="Times New Roman" w:cs="Times New Roman"/>
          <w:sz w:val="14"/>
          <w:szCs w:val="14"/>
        </w:rPr>
        <w:t>Глава 6. ТРЕБОВАНИЯ К ОТЧЕТНОСТИ</w:t>
      </w:r>
    </w:p>
    <w:p w:rsidR="0084530E" w:rsidRPr="001808D3" w:rsidRDefault="0084530E" w:rsidP="0084530E">
      <w:pPr>
        <w:pStyle w:val="ConsPlusNormalfb"/>
        <w:ind w:firstLine="540"/>
        <w:jc w:val="center"/>
        <w:rPr>
          <w:rFonts w:ascii="Times New Roman" w:hAnsi="Times New Roman" w:cs="Times New Roman"/>
          <w:sz w:val="14"/>
          <w:szCs w:val="14"/>
        </w:rPr>
      </w:pP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rPr>
        <w:t>22. Требования к отчетности о достижении показателей результативности предоставления субсидии, устанавливаются соглашением о предоставлении субсидии.</w:t>
      </w:r>
    </w:p>
    <w:p w:rsidR="0084530E" w:rsidRPr="001808D3" w:rsidRDefault="0084530E" w:rsidP="0084530E">
      <w:pPr>
        <w:pStyle w:val="ConsPlusNormalfb"/>
        <w:ind w:firstLine="540"/>
        <w:jc w:val="both"/>
        <w:rPr>
          <w:rFonts w:ascii="Times New Roman" w:hAnsi="Times New Roman" w:cs="Times New Roman"/>
          <w:sz w:val="14"/>
          <w:szCs w:val="14"/>
        </w:rPr>
      </w:pPr>
    </w:p>
    <w:p w:rsidR="0084530E" w:rsidRPr="001808D3" w:rsidRDefault="0084530E" w:rsidP="0084530E">
      <w:pPr>
        <w:pStyle w:val="ConsPlusNormalfb"/>
        <w:jc w:val="center"/>
        <w:outlineLvl w:val="1"/>
        <w:rPr>
          <w:rFonts w:ascii="Times New Roman" w:hAnsi="Times New Roman" w:cs="Times New Roman"/>
          <w:sz w:val="14"/>
          <w:szCs w:val="14"/>
        </w:rPr>
      </w:pPr>
      <w:r w:rsidRPr="001808D3">
        <w:rPr>
          <w:rFonts w:ascii="Times New Roman" w:hAnsi="Times New Roman" w:cs="Times New Roman"/>
          <w:sz w:val="14"/>
          <w:szCs w:val="14"/>
        </w:rPr>
        <w:t>Глава 7. ПОРЯДОК ВОЗВРАТА СУБСИДИЙ В СЛУЧАЕ НАРУШЕНИЯ</w:t>
      </w:r>
    </w:p>
    <w:p w:rsidR="0084530E" w:rsidRPr="001808D3" w:rsidRDefault="0084530E" w:rsidP="0084530E">
      <w:pPr>
        <w:pStyle w:val="ConsPlusNormalfb"/>
        <w:jc w:val="center"/>
        <w:rPr>
          <w:rFonts w:ascii="Times New Roman" w:hAnsi="Times New Roman" w:cs="Times New Roman"/>
          <w:sz w:val="14"/>
          <w:szCs w:val="14"/>
        </w:rPr>
      </w:pPr>
      <w:r w:rsidRPr="001808D3">
        <w:rPr>
          <w:rFonts w:ascii="Times New Roman" w:hAnsi="Times New Roman" w:cs="Times New Roman"/>
          <w:sz w:val="14"/>
          <w:szCs w:val="14"/>
        </w:rPr>
        <w:lastRenderedPageBreak/>
        <w:t>УСЛОВИЙ, УСТАНОВЛЕННЫХ ПРИ ИХ ПРЕДОСТАВЛЕНИИ</w:t>
      </w:r>
    </w:p>
    <w:p w:rsidR="0084530E" w:rsidRPr="001808D3" w:rsidRDefault="0084530E" w:rsidP="0084530E">
      <w:pPr>
        <w:pStyle w:val="ConsPlusNormalfb"/>
        <w:jc w:val="center"/>
        <w:rPr>
          <w:rFonts w:ascii="Times New Roman" w:hAnsi="Times New Roman" w:cs="Times New Roman"/>
          <w:sz w:val="14"/>
          <w:szCs w:val="14"/>
        </w:rPr>
      </w:pP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rPr>
        <w:t>23. Контроль за соблюдением условий, целей и порядка предоставления субсидий осуществляют Администрация и сектор по внутреннему  муниципальному финансовому контролю администрации Галичского муниципального района в соответствии с установленными полномочиями.</w:t>
      </w:r>
    </w:p>
    <w:p w:rsidR="0084530E" w:rsidRPr="001808D3" w:rsidRDefault="0084530E" w:rsidP="0084530E">
      <w:pPr>
        <w:pStyle w:val="ConsPlusNormalfb"/>
        <w:ind w:firstLine="567"/>
        <w:jc w:val="both"/>
        <w:rPr>
          <w:rFonts w:ascii="Times New Roman" w:hAnsi="Times New Roman" w:cs="Times New Roman"/>
          <w:sz w:val="14"/>
          <w:szCs w:val="14"/>
        </w:rPr>
      </w:pPr>
      <w:r w:rsidRPr="001808D3">
        <w:rPr>
          <w:rFonts w:ascii="Times New Roman" w:hAnsi="Times New Roman" w:cs="Times New Roman"/>
          <w:sz w:val="14"/>
          <w:szCs w:val="14"/>
        </w:rPr>
        <w:t xml:space="preserve">24. </w:t>
      </w:r>
      <w:r w:rsidRPr="001808D3">
        <w:rPr>
          <w:rFonts w:ascii="Times New Roman" w:hAnsi="Times New Roman" w:cs="Times New Roman"/>
          <w:spacing w:val="2"/>
          <w:sz w:val="14"/>
          <w:szCs w:val="14"/>
          <w:shd w:val="clear" w:color="auto" w:fill="FFFFFF"/>
        </w:rPr>
        <w:t xml:space="preserve">В случае нарушения получателями субсидии условий, целей и порядка предоставления субсидий, установленных настоящим Порядком и заключенным соглашением о предоставлении субсидий, обнаружения излишне выплаченных сумм субсидий, выявления недостоверных сведений, содержащихся в документах, представленных для получения субсидий, а также в случае не достижения показателей результативности, установленных соглашением о предоставлении субсидий, на основании письменных требований главного распорядителя и (или) представлений </w:t>
      </w:r>
      <w:r w:rsidRPr="001808D3">
        <w:rPr>
          <w:rFonts w:ascii="Times New Roman" w:hAnsi="Times New Roman" w:cs="Times New Roman"/>
          <w:sz w:val="14"/>
          <w:szCs w:val="14"/>
        </w:rPr>
        <w:t>сектора по внутреннему  муниципальному финансовому контролю администрации Галичского муниципального района</w:t>
      </w:r>
      <w:r w:rsidRPr="001808D3">
        <w:rPr>
          <w:rFonts w:ascii="Times New Roman" w:hAnsi="Times New Roman" w:cs="Times New Roman"/>
          <w:spacing w:val="2"/>
          <w:sz w:val="14"/>
          <w:szCs w:val="14"/>
          <w:shd w:val="clear" w:color="auto" w:fill="FFFFFF"/>
        </w:rPr>
        <w:t xml:space="preserve"> субсидии подлежат возврату в бюджет муниципального района в соответствии с бюджетным законодательством Российской Федерации в течение 10 рабочих дней со дня получения соответствующего требования (представления).</w:t>
      </w: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rPr>
        <w:t>25. В случае невозвращения субсидии получателем субсидии в срок, установленный пунктом 24 настоящего Порядка, она подлежит взысканию в доход бюджета муниципального района в судебном порядке.</w:t>
      </w:r>
    </w:p>
    <w:p w:rsidR="0084530E" w:rsidRPr="001808D3" w:rsidRDefault="0084530E" w:rsidP="0084530E">
      <w:pPr>
        <w:pStyle w:val="ConsPlusNormalfb"/>
        <w:ind w:firstLine="540"/>
        <w:jc w:val="both"/>
        <w:rPr>
          <w:rFonts w:ascii="Times New Roman" w:hAnsi="Times New Roman" w:cs="Times New Roman"/>
          <w:sz w:val="14"/>
          <w:szCs w:val="14"/>
        </w:rPr>
      </w:pPr>
    </w:p>
    <w:p w:rsidR="0084530E" w:rsidRPr="001808D3" w:rsidRDefault="0084530E" w:rsidP="0084530E">
      <w:pPr>
        <w:pStyle w:val="ConsPlusNormalfb"/>
        <w:jc w:val="center"/>
        <w:outlineLvl w:val="1"/>
        <w:rPr>
          <w:rFonts w:ascii="Times New Roman" w:hAnsi="Times New Roman" w:cs="Times New Roman"/>
          <w:sz w:val="14"/>
          <w:szCs w:val="14"/>
        </w:rPr>
      </w:pPr>
      <w:r w:rsidRPr="001808D3">
        <w:rPr>
          <w:rFonts w:ascii="Times New Roman" w:hAnsi="Times New Roman" w:cs="Times New Roman"/>
          <w:sz w:val="14"/>
          <w:szCs w:val="14"/>
        </w:rPr>
        <w:t>Глава 8. ПОРЯДОК ВОЗВРАТА ОСТАТКОВ СУБСИДИЙ,</w:t>
      </w:r>
    </w:p>
    <w:p w:rsidR="0084530E" w:rsidRPr="001808D3" w:rsidRDefault="0084530E" w:rsidP="0084530E">
      <w:pPr>
        <w:pStyle w:val="ConsPlusNormalfb"/>
        <w:jc w:val="center"/>
        <w:rPr>
          <w:rFonts w:ascii="Times New Roman" w:hAnsi="Times New Roman" w:cs="Times New Roman"/>
          <w:sz w:val="14"/>
          <w:szCs w:val="14"/>
        </w:rPr>
      </w:pPr>
      <w:r w:rsidRPr="001808D3">
        <w:rPr>
          <w:rFonts w:ascii="Times New Roman" w:hAnsi="Times New Roman" w:cs="Times New Roman"/>
          <w:sz w:val="14"/>
          <w:szCs w:val="14"/>
        </w:rPr>
        <w:t>НЕ ИСПОЛЬЗОВАННЫХ В ОТЧЕТНОМ ФИНАНСОВОМ ГОДУ</w:t>
      </w:r>
    </w:p>
    <w:p w:rsidR="0084530E" w:rsidRPr="001808D3" w:rsidRDefault="0084530E" w:rsidP="0084530E">
      <w:pPr>
        <w:pStyle w:val="ConsPlusNormalfb"/>
        <w:ind w:firstLine="540"/>
        <w:jc w:val="both"/>
        <w:rPr>
          <w:rFonts w:ascii="Times New Roman" w:hAnsi="Times New Roman" w:cs="Times New Roman"/>
          <w:sz w:val="14"/>
          <w:szCs w:val="14"/>
        </w:rPr>
      </w:pP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rPr>
        <w:t>26 . Остатки субсидий, не использованные в отчетном финансовом году, в случаях, предусмотренных Соглашением, подлежат возврату получателями субсидий в бюджет муниципального района в текущем финансовом году в соответствии с бюджетным законодательством Российской Федерации до 31 декабря текущего финансового года.</w:t>
      </w:r>
    </w:p>
    <w:p w:rsidR="0084530E" w:rsidRPr="001808D3" w:rsidRDefault="0084530E" w:rsidP="0084530E">
      <w:pPr>
        <w:pStyle w:val="ConsPlusNormalfb"/>
        <w:ind w:firstLine="540"/>
        <w:jc w:val="both"/>
        <w:rPr>
          <w:rFonts w:ascii="Times New Roman" w:hAnsi="Times New Roman" w:cs="Times New Roman"/>
          <w:sz w:val="14"/>
          <w:szCs w:val="14"/>
        </w:rPr>
      </w:pPr>
      <w:r w:rsidRPr="001808D3">
        <w:rPr>
          <w:rFonts w:ascii="Times New Roman" w:hAnsi="Times New Roman" w:cs="Times New Roman"/>
          <w:sz w:val="14"/>
          <w:szCs w:val="14"/>
        </w:rPr>
        <w:t>При невозвращении субсидий в бюджет муниципального района получателями субсидий в срок, указанный в абзаце первом настоящего пункта, взыскание субсидий осуществляется в судебном порядке.</w:t>
      </w:r>
    </w:p>
    <w:p w:rsidR="0084530E" w:rsidRPr="001808D3" w:rsidRDefault="0084530E" w:rsidP="0084530E">
      <w:pPr>
        <w:pStyle w:val="ConsPlusNormalfb"/>
        <w:tabs>
          <w:tab w:val="left" w:pos="5245"/>
        </w:tabs>
        <w:ind w:firstLine="540"/>
        <w:jc w:val="right"/>
        <w:rPr>
          <w:rFonts w:ascii="Times New Roman" w:hAnsi="Times New Roman" w:cs="Times New Roman"/>
          <w:sz w:val="14"/>
          <w:szCs w:val="14"/>
        </w:rPr>
      </w:pPr>
      <w:r w:rsidRPr="001808D3">
        <w:rPr>
          <w:rFonts w:ascii="Times New Roman" w:hAnsi="Times New Roman" w:cs="Times New Roman"/>
          <w:sz w:val="14"/>
          <w:szCs w:val="14"/>
        </w:rPr>
        <w:br w:type="page"/>
      </w:r>
      <w:r w:rsidRPr="001808D3">
        <w:rPr>
          <w:rFonts w:ascii="Times New Roman" w:hAnsi="Times New Roman" w:cs="Times New Roman"/>
          <w:sz w:val="14"/>
          <w:szCs w:val="14"/>
        </w:rPr>
        <w:lastRenderedPageBreak/>
        <w:t>Приложение</w:t>
      </w:r>
    </w:p>
    <w:p w:rsidR="0084530E" w:rsidRPr="001808D3" w:rsidRDefault="0084530E" w:rsidP="0084530E">
      <w:pPr>
        <w:pStyle w:val="ConsPlusNormalfb"/>
        <w:ind w:left="4395"/>
        <w:jc w:val="right"/>
        <w:rPr>
          <w:rFonts w:ascii="Times New Roman" w:hAnsi="Times New Roman" w:cs="Times New Roman"/>
          <w:sz w:val="14"/>
          <w:szCs w:val="14"/>
        </w:rPr>
      </w:pPr>
      <w:r w:rsidRPr="001808D3">
        <w:rPr>
          <w:rFonts w:ascii="Times New Roman" w:hAnsi="Times New Roman" w:cs="Times New Roman"/>
          <w:sz w:val="14"/>
          <w:szCs w:val="14"/>
        </w:rPr>
        <w:t xml:space="preserve"> к Порядку предоставления субсидий из</w:t>
      </w:r>
    </w:p>
    <w:p w:rsidR="0084530E" w:rsidRPr="001808D3" w:rsidRDefault="0084530E" w:rsidP="0084530E">
      <w:pPr>
        <w:pStyle w:val="ConsPlusNormalfb"/>
        <w:tabs>
          <w:tab w:val="left" w:pos="5245"/>
        </w:tabs>
        <w:jc w:val="right"/>
        <w:rPr>
          <w:rFonts w:ascii="Times New Roman" w:hAnsi="Times New Roman" w:cs="Times New Roman"/>
          <w:sz w:val="14"/>
          <w:szCs w:val="14"/>
        </w:rPr>
      </w:pPr>
      <w:r w:rsidRPr="001808D3">
        <w:rPr>
          <w:rFonts w:ascii="Times New Roman" w:hAnsi="Times New Roman" w:cs="Times New Roman"/>
          <w:sz w:val="14"/>
          <w:szCs w:val="14"/>
        </w:rPr>
        <w:t xml:space="preserve">                                                                  бюджета муниципального района юридическим</w:t>
      </w:r>
    </w:p>
    <w:p w:rsidR="0084530E" w:rsidRPr="001808D3" w:rsidRDefault="0084530E" w:rsidP="0084530E">
      <w:pPr>
        <w:pStyle w:val="ConsPlusNormalfb"/>
        <w:tabs>
          <w:tab w:val="left" w:pos="5245"/>
        </w:tabs>
        <w:ind w:left="4395"/>
        <w:jc w:val="right"/>
        <w:rPr>
          <w:rFonts w:ascii="Times New Roman" w:hAnsi="Times New Roman" w:cs="Times New Roman"/>
          <w:sz w:val="14"/>
          <w:szCs w:val="14"/>
        </w:rPr>
      </w:pPr>
      <w:r w:rsidRPr="001808D3">
        <w:rPr>
          <w:rFonts w:ascii="Times New Roman" w:hAnsi="Times New Roman" w:cs="Times New Roman"/>
          <w:sz w:val="14"/>
          <w:szCs w:val="14"/>
        </w:rPr>
        <w:t>лицам на возмещение недополученных доходов, связанных с оказанием коммунальной услуги по холодному  водоснабжению потребителей</w:t>
      </w:r>
    </w:p>
    <w:p w:rsidR="0084530E" w:rsidRPr="001808D3" w:rsidRDefault="0084530E" w:rsidP="0084530E">
      <w:pPr>
        <w:pStyle w:val="ConsPlusNormalfb"/>
        <w:jc w:val="right"/>
        <w:rPr>
          <w:rFonts w:ascii="Times New Roman" w:hAnsi="Times New Roman" w:cs="Times New Roman"/>
          <w:sz w:val="14"/>
          <w:szCs w:val="14"/>
        </w:rPr>
      </w:pPr>
      <w:r w:rsidRPr="001808D3">
        <w:rPr>
          <w:rFonts w:ascii="Times New Roman" w:hAnsi="Times New Roman" w:cs="Times New Roman"/>
          <w:sz w:val="14"/>
          <w:szCs w:val="14"/>
        </w:rPr>
        <w:t>Форма</w:t>
      </w:r>
    </w:p>
    <w:p w:rsidR="0084530E" w:rsidRPr="001808D3" w:rsidRDefault="0084530E" w:rsidP="0084530E">
      <w:pPr>
        <w:pStyle w:val="ConsPlusNormalfb"/>
        <w:jc w:val="right"/>
        <w:rPr>
          <w:rFonts w:ascii="Times New Roman" w:hAnsi="Times New Roman" w:cs="Times New Roman"/>
          <w:sz w:val="14"/>
          <w:szCs w:val="14"/>
        </w:rPr>
      </w:pPr>
    </w:p>
    <w:p w:rsidR="0084530E" w:rsidRPr="001808D3" w:rsidRDefault="0084530E" w:rsidP="0084530E">
      <w:pPr>
        <w:pStyle w:val="ConsPlusNonformat"/>
        <w:jc w:val="center"/>
        <w:rPr>
          <w:rFonts w:ascii="Times New Roman" w:hAnsi="Times New Roman" w:cs="Times New Roman"/>
          <w:sz w:val="14"/>
          <w:szCs w:val="14"/>
        </w:rPr>
      </w:pPr>
      <w:r w:rsidRPr="001808D3">
        <w:rPr>
          <w:rFonts w:ascii="Times New Roman" w:hAnsi="Times New Roman" w:cs="Times New Roman"/>
          <w:sz w:val="14"/>
          <w:szCs w:val="14"/>
        </w:rPr>
        <w:t>В администрацию Галичского муниципального района</w:t>
      </w:r>
    </w:p>
    <w:p w:rsidR="0084530E" w:rsidRPr="001808D3" w:rsidRDefault="0084530E" w:rsidP="0084530E">
      <w:pPr>
        <w:pStyle w:val="ConsPlusNonformat"/>
        <w:jc w:val="both"/>
        <w:rPr>
          <w:rFonts w:ascii="Times New Roman" w:hAnsi="Times New Roman" w:cs="Times New Roman"/>
          <w:sz w:val="14"/>
          <w:szCs w:val="14"/>
        </w:rPr>
      </w:pPr>
      <w:r w:rsidRPr="001808D3">
        <w:rPr>
          <w:rFonts w:ascii="Times New Roman" w:hAnsi="Times New Roman" w:cs="Times New Roman"/>
          <w:sz w:val="14"/>
          <w:szCs w:val="14"/>
        </w:rPr>
        <w:t>(Дата, исх. номер)</w:t>
      </w:r>
    </w:p>
    <w:p w:rsidR="0084530E" w:rsidRPr="001808D3" w:rsidRDefault="0084530E" w:rsidP="0084530E">
      <w:pPr>
        <w:pStyle w:val="ConsPlusNormalfb"/>
        <w:jc w:val="right"/>
        <w:rPr>
          <w:rFonts w:ascii="Times New Roman" w:hAnsi="Times New Roman" w:cs="Times New Roman"/>
          <w:sz w:val="14"/>
          <w:szCs w:val="14"/>
        </w:rPr>
      </w:pPr>
    </w:p>
    <w:p w:rsidR="0084530E" w:rsidRPr="001808D3" w:rsidRDefault="0084530E" w:rsidP="0084530E">
      <w:pPr>
        <w:pStyle w:val="ConsPlusNormalfb"/>
        <w:jc w:val="center"/>
        <w:rPr>
          <w:rFonts w:ascii="Times New Roman" w:hAnsi="Times New Roman" w:cs="Times New Roman"/>
          <w:sz w:val="14"/>
          <w:szCs w:val="14"/>
        </w:rPr>
      </w:pPr>
      <w:r w:rsidRPr="001808D3">
        <w:rPr>
          <w:rFonts w:ascii="Times New Roman" w:hAnsi="Times New Roman" w:cs="Times New Roman"/>
          <w:sz w:val="14"/>
          <w:szCs w:val="14"/>
        </w:rPr>
        <w:t>ЗАЯВЛЕНИЕ</w:t>
      </w:r>
    </w:p>
    <w:p w:rsidR="0084530E" w:rsidRPr="001808D3" w:rsidRDefault="0084530E" w:rsidP="0084530E">
      <w:pPr>
        <w:pStyle w:val="ConsPlusNormalfb"/>
        <w:jc w:val="center"/>
        <w:rPr>
          <w:rFonts w:ascii="Times New Roman" w:hAnsi="Times New Roman" w:cs="Times New Roman"/>
          <w:sz w:val="14"/>
          <w:szCs w:val="14"/>
        </w:rPr>
      </w:pPr>
      <w:r w:rsidRPr="001808D3">
        <w:rPr>
          <w:rFonts w:ascii="Times New Roman" w:hAnsi="Times New Roman" w:cs="Times New Roman"/>
          <w:sz w:val="14"/>
          <w:szCs w:val="14"/>
        </w:rPr>
        <w:t>на предоставление субсидий из бюджета муниципального района юридическим лицам на возмещение недополученных доходов, связанных с оказанием коммунальной услуги по холодному  водоснабжению потребителей</w:t>
      </w:r>
    </w:p>
    <w:p w:rsidR="0084530E" w:rsidRPr="001808D3" w:rsidRDefault="0084530E" w:rsidP="0084530E">
      <w:pPr>
        <w:pStyle w:val="ConsPlusNormalfb"/>
        <w:ind w:firstLine="540"/>
        <w:jc w:val="both"/>
        <w:rPr>
          <w:rFonts w:ascii="Times New Roman" w:hAnsi="Times New Roman" w:cs="Times New Roman"/>
          <w:sz w:val="14"/>
          <w:szCs w:val="14"/>
        </w:rPr>
      </w:pPr>
    </w:p>
    <w:p w:rsidR="0084530E" w:rsidRPr="001808D3" w:rsidRDefault="0084530E" w:rsidP="0084530E">
      <w:pPr>
        <w:pStyle w:val="ConsPlusNonformat"/>
        <w:jc w:val="both"/>
        <w:rPr>
          <w:rFonts w:ascii="Times New Roman" w:hAnsi="Times New Roman" w:cs="Times New Roman"/>
          <w:sz w:val="14"/>
          <w:szCs w:val="14"/>
        </w:rPr>
      </w:pPr>
      <w:r w:rsidRPr="001808D3">
        <w:rPr>
          <w:rFonts w:ascii="Times New Roman" w:hAnsi="Times New Roman" w:cs="Times New Roman"/>
          <w:sz w:val="14"/>
          <w:szCs w:val="14"/>
        </w:rPr>
        <w:t>Наименование юридического лица (индивидуальный предприниматель)</w:t>
      </w:r>
    </w:p>
    <w:p w:rsidR="0084530E" w:rsidRPr="001808D3" w:rsidRDefault="0084530E" w:rsidP="0084530E">
      <w:pPr>
        <w:pStyle w:val="ConsPlusNonformat"/>
        <w:jc w:val="both"/>
        <w:rPr>
          <w:rFonts w:ascii="Times New Roman" w:hAnsi="Times New Roman" w:cs="Times New Roman"/>
          <w:sz w:val="14"/>
          <w:szCs w:val="14"/>
        </w:rPr>
      </w:pPr>
      <w:r w:rsidRPr="001808D3">
        <w:rPr>
          <w:rFonts w:ascii="Times New Roman" w:hAnsi="Times New Roman" w:cs="Times New Roman"/>
          <w:sz w:val="14"/>
          <w:szCs w:val="14"/>
        </w:rPr>
        <w:t>____________________________________________________________________</w:t>
      </w:r>
    </w:p>
    <w:p w:rsidR="0084530E" w:rsidRPr="001808D3" w:rsidRDefault="0084530E" w:rsidP="0084530E">
      <w:pPr>
        <w:pStyle w:val="ConsPlusNonformat"/>
        <w:rPr>
          <w:rFonts w:ascii="Times New Roman" w:hAnsi="Times New Roman" w:cs="Times New Roman"/>
          <w:sz w:val="14"/>
          <w:szCs w:val="14"/>
        </w:rPr>
      </w:pPr>
      <w:r w:rsidRPr="001808D3">
        <w:rPr>
          <w:rFonts w:ascii="Times New Roman" w:hAnsi="Times New Roman" w:cs="Times New Roman"/>
          <w:sz w:val="14"/>
          <w:szCs w:val="14"/>
        </w:rPr>
        <w:t>Юридический адрес ____________________________________________________________________</w:t>
      </w:r>
    </w:p>
    <w:p w:rsidR="0084530E" w:rsidRPr="001808D3" w:rsidRDefault="0084530E" w:rsidP="0084530E">
      <w:pPr>
        <w:pStyle w:val="ConsPlusNonformat"/>
        <w:rPr>
          <w:rFonts w:ascii="Times New Roman" w:hAnsi="Times New Roman" w:cs="Times New Roman"/>
          <w:sz w:val="14"/>
          <w:szCs w:val="14"/>
        </w:rPr>
      </w:pPr>
      <w:r w:rsidRPr="001808D3">
        <w:rPr>
          <w:rFonts w:ascii="Times New Roman" w:hAnsi="Times New Roman" w:cs="Times New Roman"/>
          <w:sz w:val="14"/>
          <w:szCs w:val="14"/>
        </w:rPr>
        <w:t>____________________________________________________________________</w:t>
      </w:r>
    </w:p>
    <w:p w:rsidR="0084530E" w:rsidRPr="001808D3" w:rsidRDefault="0084530E" w:rsidP="0084530E">
      <w:pPr>
        <w:pStyle w:val="ConsPlusNonformat"/>
        <w:rPr>
          <w:rFonts w:ascii="Times New Roman" w:hAnsi="Times New Roman" w:cs="Times New Roman"/>
          <w:sz w:val="14"/>
          <w:szCs w:val="14"/>
        </w:rPr>
      </w:pPr>
      <w:r w:rsidRPr="001808D3">
        <w:rPr>
          <w:rFonts w:ascii="Times New Roman" w:hAnsi="Times New Roman" w:cs="Times New Roman"/>
          <w:sz w:val="14"/>
          <w:szCs w:val="14"/>
        </w:rPr>
        <w:t>Прошу предоставить субсидию ____________________________________________________________________</w:t>
      </w:r>
    </w:p>
    <w:p w:rsidR="0084530E" w:rsidRPr="001808D3" w:rsidRDefault="0084530E" w:rsidP="0084530E">
      <w:pPr>
        <w:pStyle w:val="ConsPlusNonformat"/>
        <w:jc w:val="both"/>
        <w:rPr>
          <w:rFonts w:ascii="Times New Roman" w:hAnsi="Times New Roman" w:cs="Times New Roman"/>
          <w:sz w:val="14"/>
          <w:szCs w:val="14"/>
        </w:rPr>
      </w:pPr>
      <w:r w:rsidRPr="001808D3">
        <w:rPr>
          <w:rFonts w:ascii="Times New Roman" w:hAnsi="Times New Roman" w:cs="Times New Roman"/>
          <w:sz w:val="14"/>
          <w:szCs w:val="14"/>
        </w:rPr>
        <w:t>____________________________________________________________________</w:t>
      </w:r>
    </w:p>
    <w:p w:rsidR="0084530E" w:rsidRPr="001808D3" w:rsidRDefault="0084530E" w:rsidP="0084530E">
      <w:pPr>
        <w:pStyle w:val="ConsPlusNonformat"/>
        <w:jc w:val="center"/>
        <w:rPr>
          <w:rFonts w:ascii="Times New Roman" w:hAnsi="Times New Roman" w:cs="Times New Roman"/>
          <w:sz w:val="14"/>
          <w:szCs w:val="14"/>
        </w:rPr>
      </w:pPr>
      <w:r w:rsidRPr="001808D3">
        <w:rPr>
          <w:rFonts w:ascii="Times New Roman" w:hAnsi="Times New Roman" w:cs="Times New Roman"/>
          <w:sz w:val="14"/>
          <w:szCs w:val="14"/>
        </w:rPr>
        <w:t>(наименование субсидии)</w:t>
      </w:r>
    </w:p>
    <w:p w:rsidR="0084530E" w:rsidRPr="001808D3" w:rsidRDefault="0084530E" w:rsidP="0084530E">
      <w:pPr>
        <w:pStyle w:val="ConsPlusNonformat"/>
        <w:jc w:val="both"/>
        <w:rPr>
          <w:rFonts w:ascii="Times New Roman" w:hAnsi="Times New Roman" w:cs="Times New Roman"/>
          <w:sz w:val="14"/>
          <w:szCs w:val="14"/>
        </w:rPr>
      </w:pPr>
      <w:r w:rsidRPr="001808D3">
        <w:rPr>
          <w:rFonts w:ascii="Times New Roman" w:hAnsi="Times New Roman" w:cs="Times New Roman"/>
          <w:sz w:val="14"/>
          <w:szCs w:val="14"/>
        </w:rPr>
        <w:t>____________________________________________________________________</w:t>
      </w:r>
    </w:p>
    <w:p w:rsidR="0084530E" w:rsidRPr="001808D3" w:rsidRDefault="0084530E" w:rsidP="0084530E">
      <w:pPr>
        <w:pStyle w:val="ConsPlusNonformat"/>
        <w:jc w:val="both"/>
        <w:rPr>
          <w:rFonts w:ascii="Times New Roman" w:hAnsi="Times New Roman" w:cs="Times New Roman"/>
          <w:sz w:val="14"/>
          <w:szCs w:val="14"/>
        </w:rPr>
      </w:pPr>
      <w:r w:rsidRPr="001808D3">
        <w:rPr>
          <w:rFonts w:ascii="Times New Roman" w:hAnsi="Times New Roman" w:cs="Times New Roman"/>
          <w:sz w:val="14"/>
          <w:szCs w:val="14"/>
        </w:rPr>
        <w:t>____________________________________________________________________</w:t>
      </w:r>
    </w:p>
    <w:p w:rsidR="0084530E" w:rsidRPr="001808D3" w:rsidRDefault="0084530E" w:rsidP="0084530E">
      <w:pPr>
        <w:pStyle w:val="ConsPlusNonformat"/>
        <w:jc w:val="both"/>
        <w:rPr>
          <w:rFonts w:ascii="Times New Roman" w:hAnsi="Times New Roman" w:cs="Times New Roman"/>
          <w:sz w:val="14"/>
          <w:szCs w:val="14"/>
        </w:rPr>
      </w:pPr>
      <w:r w:rsidRPr="001808D3">
        <w:rPr>
          <w:rFonts w:ascii="Times New Roman" w:hAnsi="Times New Roman" w:cs="Times New Roman"/>
          <w:sz w:val="14"/>
          <w:szCs w:val="14"/>
        </w:rPr>
        <w:t>Приложение: перечень документов, указанных в абзаце первом пункта 10 Порядка предоставления субсидий юридическим лицам на возмещение недополученных доходов, связанных с оказанием коммунальной услуги по холодному водоснабжению потребителей</w:t>
      </w:r>
    </w:p>
    <w:p w:rsidR="0084530E" w:rsidRPr="001808D3" w:rsidRDefault="0084530E" w:rsidP="0084530E">
      <w:pPr>
        <w:pStyle w:val="ConsPlusNonformat"/>
        <w:rPr>
          <w:rFonts w:ascii="Times New Roman" w:hAnsi="Times New Roman" w:cs="Times New Roman"/>
          <w:sz w:val="14"/>
          <w:szCs w:val="14"/>
        </w:rPr>
      </w:pPr>
    </w:p>
    <w:p w:rsidR="0084530E" w:rsidRPr="001808D3" w:rsidRDefault="0084530E" w:rsidP="0084530E">
      <w:pPr>
        <w:pStyle w:val="ConsPlusNonformat"/>
        <w:rPr>
          <w:rFonts w:ascii="Times New Roman" w:hAnsi="Times New Roman" w:cs="Times New Roman"/>
          <w:sz w:val="14"/>
          <w:szCs w:val="14"/>
        </w:rPr>
      </w:pPr>
      <w:r w:rsidRPr="001808D3">
        <w:rPr>
          <w:rFonts w:ascii="Times New Roman" w:hAnsi="Times New Roman" w:cs="Times New Roman"/>
          <w:sz w:val="14"/>
          <w:szCs w:val="14"/>
        </w:rPr>
        <w:t>Решение арбитражного суда о признании ____________________________________________________________________</w:t>
      </w:r>
    </w:p>
    <w:p w:rsidR="0084530E" w:rsidRPr="001808D3" w:rsidRDefault="0084530E" w:rsidP="0084530E">
      <w:pPr>
        <w:pStyle w:val="ConsPlusNonformat"/>
        <w:jc w:val="center"/>
        <w:rPr>
          <w:rFonts w:ascii="Times New Roman" w:hAnsi="Times New Roman" w:cs="Times New Roman"/>
          <w:sz w:val="14"/>
          <w:szCs w:val="14"/>
        </w:rPr>
      </w:pPr>
      <w:r w:rsidRPr="001808D3">
        <w:rPr>
          <w:rFonts w:ascii="Times New Roman" w:hAnsi="Times New Roman" w:cs="Times New Roman"/>
          <w:sz w:val="14"/>
          <w:szCs w:val="14"/>
        </w:rPr>
        <w:t>(наименование организации)</w:t>
      </w:r>
    </w:p>
    <w:p w:rsidR="0084530E" w:rsidRPr="001808D3" w:rsidRDefault="0084530E" w:rsidP="0084530E">
      <w:pPr>
        <w:pStyle w:val="ConsPlusNonformat"/>
        <w:jc w:val="both"/>
        <w:rPr>
          <w:rFonts w:ascii="Times New Roman" w:hAnsi="Times New Roman" w:cs="Times New Roman"/>
          <w:sz w:val="14"/>
          <w:szCs w:val="14"/>
        </w:rPr>
      </w:pPr>
      <w:r w:rsidRPr="001808D3">
        <w:rPr>
          <w:rFonts w:ascii="Times New Roman" w:hAnsi="Times New Roman" w:cs="Times New Roman"/>
          <w:sz w:val="14"/>
          <w:szCs w:val="14"/>
        </w:rPr>
        <w:t>несостоятельным (банкротом) и об открытии конкурсного производства отсутствует.</w:t>
      </w:r>
    </w:p>
    <w:p w:rsidR="0084530E" w:rsidRPr="001808D3" w:rsidRDefault="0084530E" w:rsidP="0084530E">
      <w:pPr>
        <w:pStyle w:val="ConsPlusNonformat"/>
        <w:jc w:val="both"/>
        <w:rPr>
          <w:rFonts w:ascii="Times New Roman" w:hAnsi="Times New Roman" w:cs="Times New Roman"/>
          <w:sz w:val="14"/>
          <w:szCs w:val="14"/>
        </w:rPr>
      </w:pPr>
    </w:p>
    <w:p w:rsidR="0084530E" w:rsidRPr="001808D3" w:rsidRDefault="0084530E" w:rsidP="0084530E">
      <w:pPr>
        <w:pStyle w:val="ConsPlusNonformat"/>
        <w:jc w:val="both"/>
        <w:rPr>
          <w:rFonts w:ascii="Times New Roman" w:hAnsi="Times New Roman" w:cs="Times New Roman"/>
          <w:sz w:val="14"/>
          <w:szCs w:val="14"/>
        </w:rPr>
      </w:pPr>
      <w:r w:rsidRPr="001808D3">
        <w:rPr>
          <w:rFonts w:ascii="Times New Roman" w:hAnsi="Times New Roman" w:cs="Times New Roman"/>
          <w:sz w:val="14"/>
          <w:szCs w:val="14"/>
        </w:rPr>
        <w:t>Руководитель юридического лица_______________________________________</w:t>
      </w:r>
    </w:p>
    <w:p w:rsidR="0084530E" w:rsidRPr="001808D3" w:rsidRDefault="0084530E" w:rsidP="0084530E">
      <w:pPr>
        <w:pStyle w:val="ConsPlusNonformat"/>
        <w:jc w:val="right"/>
        <w:rPr>
          <w:rFonts w:ascii="Times New Roman" w:hAnsi="Times New Roman" w:cs="Times New Roman"/>
          <w:sz w:val="14"/>
          <w:szCs w:val="14"/>
        </w:rPr>
      </w:pPr>
      <w:r w:rsidRPr="001808D3">
        <w:rPr>
          <w:rFonts w:ascii="Times New Roman" w:hAnsi="Times New Roman" w:cs="Times New Roman"/>
          <w:sz w:val="14"/>
          <w:szCs w:val="14"/>
        </w:rPr>
        <w:t>(подпись)              (расшифровка подписи)</w:t>
      </w:r>
    </w:p>
    <w:p w:rsidR="0084530E" w:rsidRPr="001808D3" w:rsidRDefault="0084530E" w:rsidP="0084530E">
      <w:pPr>
        <w:pStyle w:val="ConsPlusNonformat"/>
        <w:jc w:val="right"/>
        <w:rPr>
          <w:rFonts w:ascii="Times New Roman" w:hAnsi="Times New Roman" w:cs="Times New Roman"/>
          <w:sz w:val="14"/>
          <w:szCs w:val="14"/>
        </w:rPr>
      </w:pPr>
    </w:p>
    <w:p w:rsidR="0084530E" w:rsidRPr="001808D3" w:rsidRDefault="0084530E" w:rsidP="0084530E">
      <w:pPr>
        <w:pStyle w:val="ConsPlusNonformat"/>
        <w:jc w:val="both"/>
        <w:rPr>
          <w:rFonts w:ascii="Times New Roman" w:hAnsi="Times New Roman" w:cs="Times New Roman"/>
          <w:sz w:val="14"/>
          <w:szCs w:val="14"/>
        </w:rPr>
      </w:pPr>
      <w:r w:rsidRPr="001808D3">
        <w:rPr>
          <w:rFonts w:ascii="Times New Roman" w:hAnsi="Times New Roman" w:cs="Times New Roman"/>
          <w:sz w:val="14"/>
          <w:szCs w:val="14"/>
        </w:rPr>
        <w:t>Главный бухгалтер ________________________________________________</w:t>
      </w:r>
    </w:p>
    <w:p w:rsidR="0084530E" w:rsidRPr="001808D3" w:rsidRDefault="0084530E" w:rsidP="0084530E">
      <w:pPr>
        <w:pStyle w:val="ConsPlusNonformat"/>
        <w:jc w:val="right"/>
        <w:rPr>
          <w:rFonts w:ascii="Times New Roman" w:hAnsi="Times New Roman" w:cs="Times New Roman"/>
          <w:sz w:val="14"/>
          <w:szCs w:val="14"/>
        </w:rPr>
      </w:pPr>
      <w:r w:rsidRPr="001808D3">
        <w:rPr>
          <w:rFonts w:ascii="Times New Roman" w:hAnsi="Times New Roman" w:cs="Times New Roman"/>
          <w:sz w:val="14"/>
          <w:szCs w:val="14"/>
        </w:rPr>
        <w:t>(подпись)             (расшифровка подписи)</w:t>
      </w:r>
    </w:p>
    <w:p w:rsidR="0084530E" w:rsidRPr="001808D3" w:rsidRDefault="0084530E" w:rsidP="0084530E">
      <w:pPr>
        <w:pStyle w:val="ConsPlusNonformat"/>
        <w:jc w:val="both"/>
        <w:rPr>
          <w:rFonts w:ascii="Times New Roman" w:hAnsi="Times New Roman" w:cs="Times New Roman"/>
          <w:sz w:val="14"/>
          <w:szCs w:val="14"/>
        </w:rPr>
      </w:pPr>
      <w:r w:rsidRPr="001808D3">
        <w:rPr>
          <w:rFonts w:ascii="Times New Roman" w:hAnsi="Times New Roman" w:cs="Times New Roman"/>
          <w:sz w:val="14"/>
          <w:szCs w:val="14"/>
        </w:rPr>
        <w:t xml:space="preserve">М.П. </w:t>
      </w:r>
    </w:p>
    <w:p w:rsidR="0084530E" w:rsidRPr="001808D3" w:rsidRDefault="0084530E" w:rsidP="0084530E">
      <w:pPr>
        <w:pStyle w:val="ConsPlusNonformat"/>
        <w:jc w:val="both"/>
        <w:rPr>
          <w:rFonts w:ascii="Times New Roman" w:hAnsi="Times New Roman" w:cs="Times New Roman"/>
          <w:sz w:val="14"/>
          <w:szCs w:val="14"/>
        </w:rPr>
      </w:pPr>
    </w:p>
    <w:p w:rsidR="0084530E" w:rsidRPr="001808D3" w:rsidRDefault="0084530E" w:rsidP="0084530E">
      <w:pPr>
        <w:pStyle w:val="ConsPlusNonformat"/>
        <w:jc w:val="both"/>
        <w:rPr>
          <w:sz w:val="14"/>
          <w:szCs w:val="14"/>
        </w:rPr>
      </w:pPr>
      <w:r w:rsidRPr="001808D3">
        <w:rPr>
          <w:rFonts w:ascii="Times New Roman" w:hAnsi="Times New Roman" w:cs="Times New Roman"/>
          <w:sz w:val="14"/>
          <w:szCs w:val="14"/>
        </w:rPr>
        <w:t>«___» _________ 20__ г.</w:t>
      </w:r>
    </w:p>
    <w:p w:rsidR="005D23D5" w:rsidRPr="0084530E" w:rsidRDefault="005D23D5" w:rsidP="005D23D5">
      <w:pPr>
        <w:rPr>
          <w:sz w:val="14"/>
          <w:szCs w:val="14"/>
          <w:lang w:eastAsia="ru-RU"/>
        </w:rPr>
      </w:pPr>
    </w:p>
    <w:p w:rsidR="00FC2262" w:rsidRPr="0084530E" w:rsidRDefault="00FC2262" w:rsidP="00FC2262">
      <w:pPr>
        <w:pStyle w:val="1"/>
        <w:rPr>
          <w:b/>
          <w:sz w:val="14"/>
          <w:szCs w:val="14"/>
        </w:rPr>
      </w:pPr>
      <w:r w:rsidRPr="0084530E">
        <w:rPr>
          <w:b/>
          <w:sz w:val="14"/>
          <w:szCs w:val="14"/>
        </w:rPr>
        <w:t>АДМИНИСТРАЦИЯ</w:t>
      </w:r>
    </w:p>
    <w:p w:rsidR="00FC2262" w:rsidRPr="0084530E" w:rsidRDefault="00FC2262" w:rsidP="00FC2262">
      <w:pPr>
        <w:pStyle w:val="1"/>
        <w:rPr>
          <w:b/>
          <w:sz w:val="14"/>
          <w:szCs w:val="14"/>
        </w:rPr>
      </w:pPr>
      <w:r w:rsidRPr="0084530E">
        <w:rPr>
          <w:b/>
          <w:sz w:val="14"/>
          <w:szCs w:val="14"/>
        </w:rPr>
        <w:t>ГАЛИЧСКОГО МУНИЦИПАЛЬНОГО  РАЙОНА</w:t>
      </w:r>
    </w:p>
    <w:p w:rsidR="00FC2262" w:rsidRPr="0084530E" w:rsidRDefault="00FC2262" w:rsidP="00FC2262">
      <w:pPr>
        <w:pStyle w:val="1"/>
        <w:rPr>
          <w:b/>
          <w:sz w:val="14"/>
          <w:szCs w:val="14"/>
        </w:rPr>
      </w:pPr>
      <w:r w:rsidRPr="0084530E">
        <w:rPr>
          <w:b/>
          <w:sz w:val="14"/>
          <w:szCs w:val="14"/>
        </w:rPr>
        <w:t>КОСТРОМСКОЙ ОБЛАСТИ</w:t>
      </w:r>
    </w:p>
    <w:p w:rsidR="00FC2262" w:rsidRPr="0084530E" w:rsidRDefault="00FC2262" w:rsidP="00FC2262">
      <w:pPr>
        <w:jc w:val="center"/>
        <w:rPr>
          <w:sz w:val="14"/>
          <w:szCs w:val="14"/>
        </w:rPr>
      </w:pPr>
    </w:p>
    <w:p w:rsidR="00FC2262" w:rsidRPr="0084530E" w:rsidRDefault="00FC2262" w:rsidP="00FC2262">
      <w:pPr>
        <w:jc w:val="center"/>
        <w:rPr>
          <w:sz w:val="14"/>
          <w:szCs w:val="14"/>
        </w:rPr>
      </w:pPr>
      <w:r w:rsidRPr="0084530E">
        <w:rPr>
          <w:sz w:val="14"/>
          <w:szCs w:val="14"/>
        </w:rPr>
        <w:t>П О С Т А Н О В Л Е Н И Е</w:t>
      </w:r>
    </w:p>
    <w:p w:rsidR="00FC2262" w:rsidRPr="0084530E" w:rsidRDefault="00FC2262" w:rsidP="00FC2262">
      <w:pPr>
        <w:pStyle w:val="1"/>
        <w:rPr>
          <w:b/>
          <w:sz w:val="14"/>
          <w:szCs w:val="14"/>
        </w:rPr>
      </w:pPr>
    </w:p>
    <w:p w:rsidR="00FC2262" w:rsidRPr="0084530E" w:rsidRDefault="00FC2262" w:rsidP="00FC2262">
      <w:pPr>
        <w:pStyle w:val="1"/>
        <w:rPr>
          <w:b/>
          <w:sz w:val="14"/>
          <w:szCs w:val="14"/>
        </w:rPr>
      </w:pPr>
      <w:r w:rsidRPr="0084530E">
        <w:rPr>
          <w:sz w:val="14"/>
          <w:szCs w:val="14"/>
        </w:rPr>
        <w:t xml:space="preserve">от   « 14  »  августа 2018 года     № 225       </w:t>
      </w:r>
    </w:p>
    <w:p w:rsidR="00FC2262" w:rsidRPr="0084530E" w:rsidRDefault="00FC2262" w:rsidP="00FC2262">
      <w:pPr>
        <w:jc w:val="center"/>
        <w:rPr>
          <w:sz w:val="14"/>
          <w:szCs w:val="14"/>
        </w:rPr>
      </w:pPr>
    </w:p>
    <w:p w:rsidR="00FC2262" w:rsidRPr="0084530E" w:rsidRDefault="00FC2262" w:rsidP="00FC2262">
      <w:pPr>
        <w:jc w:val="center"/>
        <w:rPr>
          <w:sz w:val="14"/>
          <w:szCs w:val="14"/>
        </w:rPr>
      </w:pPr>
      <w:r w:rsidRPr="0084530E">
        <w:rPr>
          <w:sz w:val="14"/>
          <w:szCs w:val="14"/>
        </w:rPr>
        <w:t>г. Галич</w:t>
      </w:r>
    </w:p>
    <w:p w:rsidR="00FC2262" w:rsidRPr="0084530E" w:rsidRDefault="00FC2262" w:rsidP="00FC2262">
      <w:pPr>
        <w:jc w:val="center"/>
        <w:rPr>
          <w:sz w:val="14"/>
          <w:szCs w:val="14"/>
        </w:rPr>
      </w:pPr>
    </w:p>
    <w:p w:rsidR="00FC2262" w:rsidRPr="0084530E" w:rsidRDefault="00FC2262" w:rsidP="00FC2262">
      <w:pPr>
        <w:pStyle w:val="1"/>
        <w:ind w:right="6"/>
        <w:rPr>
          <w:rStyle w:val="24"/>
          <w:bCs w:val="0"/>
          <w:sz w:val="14"/>
          <w:szCs w:val="14"/>
        </w:rPr>
      </w:pPr>
      <w:r w:rsidRPr="0084530E">
        <w:rPr>
          <w:rStyle w:val="24"/>
          <w:bCs w:val="0"/>
          <w:sz w:val="14"/>
          <w:szCs w:val="14"/>
        </w:rPr>
        <w:t xml:space="preserve">О внесении изменений в постановление администрации Галичского муниципального района </w:t>
      </w:r>
    </w:p>
    <w:p w:rsidR="00FC2262" w:rsidRPr="0084530E" w:rsidRDefault="00FC2262" w:rsidP="00FC2262">
      <w:pPr>
        <w:pStyle w:val="1"/>
        <w:ind w:right="6"/>
        <w:rPr>
          <w:rStyle w:val="24"/>
          <w:bCs w:val="0"/>
          <w:sz w:val="14"/>
          <w:szCs w:val="14"/>
        </w:rPr>
      </w:pPr>
      <w:r w:rsidRPr="0084530E">
        <w:rPr>
          <w:rStyle w:val="24"/>
          <w:bCs w:val="0"/>
          <w:sz w:val="14"/>
          <w:szCs w:val="14"/>
        </w:rPr>
        <w:t>Костромской области от 28 апреля 2016 года № 77</w:t>
      </w:r>
    </w:p>
    <w:p w:rsidR="00FC2262" w:rsidRPr="0084530E" w:rsidRDefault="00FC2262" w:rsidP="00FC2262">
      <w:pPr>
        <w:ind w:right="-289"/>
        <w:jc w:val="center"/>
        <w:rPr>
          <w:sz w:val="14"/>
          <w:szCs w:val="14"/>
        </w:rPr>
      </w:pPr>
    </w:p>
    <w:p w:rsidR="00FC2262" w:rsidRPr="0084530E" w:rsidRDefault="00FC2262" w:rsidP="00FC2262">
      <w:pPr>
        <w:pStyle w:val="a4"/>
        <w:spacing w:after="0"/>
        <w:ind w:left="20" w:right="127" w:firstLine="580"/>
        <w:rPr>
          <w:sz w:val="14"/>
          <w:szCs w:val="14"/>
        </w:rPr>
      </w:pPr>
      <w:r w:rsidRPr="0084530E">
        <w:rPr>
          <w:rStyle w:val="a5"/>
          <w:color w:val="000000"/>
          <w:sz w:val="14"/>
          <w:szCs w:val="14"/>
        </w:rPr>
        <w:t>В целях приведения муниципального нормативного правового акта в соответствие с действующим законодательством,</w:t>
      </w:r>
    </w:p>
    <w:p w:rsidR="00FC2262" w:rsidRPr="0084530E" w:rsidRDefault="00FC2262" w:rsidP="00FC2262">
      <w:pPr>
        <w:pStyle w:val="a4"/>
        <w:spacing w:after="0"/>
        <w:ind w:left="20" w:right="127" w:firstLine="720"/>
        <w:rPr>
          <w:sz w:val="14"/>
          <w:szCs w:val="14"/>
        </w:rPr>
      </w:pPr>
      <w:r w:rsidRPr="0084530E">
        <w:rPr>
          <w:rStyle w:val="a5"/>
          <w:color w:val="000000"/>
          <w:sz w:val="14"/>
          <w:szCs w:val="14"/>
        </w:rPr>
        <w:t>ПОСТАНОВЛЯЮ:</w:t>
      </w:r>
    </w:p>
    <w:p w:rsidR="00FC2262" w:rsidRPr="0084530E" w:rsidRDefault="00FC2262" w:rsidP="00FC2262">
      <w:pPr>
        <w:pStyle w:val="1"/>
        <w:ind w:right="7" w:firstLine="600"/>
        <w:jc w:val="both"/>
        <w:rPr>
          <w:rStyle w:val="24"/>
          <w:b w:val="0"/>
          <w:bCs w:val="0"/>
          <w:sz w:val="14"/>
          <w:szCs w:val="14"/>
        </w:rPr>
      </w:pPr>
      <w:r w:rsidRPr="0084530E">
        <w:rPr>
          <w:rStyle w:val="a5"/>
          <w:sz w:val="14"/>
          <w:szCs w:val="14"/>
        </w:rPr>
        <w:t xml:space="preserve">1. Внести в </w:t>
      </w:r>
      <w:r w:rsidRPr="0084530E">
        <w:rPr>
          <w:rStyle w:val="24"/>
          <w:b w:val="0"/>
          <w:bCs w:val="0"/>
          <w:sz w:val="14"/>
          <w:szCs w:val="14"/>
        </w:rPr>
        <w:t xml:space="preserve">постановление администрации Галичского муниципального района Костромской области от 28 апреля 2016 года № 77 </w:t>
      </w:r>
      <w:r w:rsidRPr="0084530E">
        <w:rPr>
          <w:rStyle w:val="a5"/>
          <w:sz w:val="14"/>
          <w:szCs w:val="14"/>
        </w:rPr>
        <w:t>«Об утверждении п</w:t>
      </w:r>
      <w:r w:rsidRPr="0084530E">
        <w:rPr>
          <w:rStyle w:val="24"/>
          <w:b w:val="0"/>
          <w:sz w:val="14"/>
          <w:szCs w:val="14"/>
        </w:rPr>
        <w:t xml:space="preserve">равил определения требований к закупаемым муниципальными органами Галичского муниципального района, структурными подразделениями и подведомственными им казенными и бюджетными учреждениями отдельным видам товаров, работ, услуг (в том числе предельных цен товаров, работ, услуг)» (в редакции </w:t>
      </w:r>
      <w:r w:rsidRPr="0084530E">
        <w:rPr>
          <w:rStyle w:val="24"/>
          <w:b w:val="0"/>
          <w:bCs w:val="0"/>
          <w:sz w:val="14"/>
          <w:szCs w:val="14"/>
        </w:rPr>
        <w:t>постановления от 30 ноября 2016 года № 213)</w:t>
      </w:r>
      <w:r w:rsidRPr="0084530E">
        <w:rPr>
          <w:rStyle w:val="24"/>
          <w:b w:val="0"/>
          <w:sz w:val="14"/>
          <w:szCs w:val="14"/>
        </w:rPr>
        <w:t xml:space="preserve"> следующие изменения</w:t>
      </w:r>
      <w:r w:rsidRPr="0084530E">
        <w:rPr>
          <w:rStyle w:val="24"/>
          <w:b w:val="0"/>
          <w:bCs w:val="0"/>
          <w:sz w:val="14"/>
          <w:szCs w:val="14"/>
        </w:rPr>
        <w:t>:</w:t>
      </w:r>
    </w:p>
    <w:p w:rsidR="00FC2262" w:rsidRPr="0084530E" w:rsidRDefault="00FC2262" w:rsidP="00FC2262">
      <w:pPr>
        <w:pStyle w:val="1"/>
        <w:ind w:right="7" w:firstLine="600"/>
        <w:jc w:val="both"/>
        <w:rPr>
          <w:b/>
          <w:sz w:val="14"/>
          <w:szCs w:val="14"/>
        </w:rPr>
      </w:pPr>
      <w:r w:rsidRPr="0084530E">
        <w:rPr>
          <w:rStyle w:val="24"/>
          <w:b w:val="0"/>
          <w:bCs w:val="0"/>
          <w:sz w:val="14"/>
          <w:szCs w:val="14"/>
        </w:rPr>
        <w:t>1.1</w:t>
      </w:r>
      <w:r w:rsidRPr="0084530E">
        <w:rPr>
          <w:sz w:val="14"/>
          <w:szCs w:val="14"/>
        </w:rPr>
        <w:t>. Приложение № 1 к</w:t>
      </w:r>
      <w:r w:rsidRPr="0084530E">
        <w:rPr>
          <w:rStyle w:val="a5"/>
          <w:sz w:val="14"/>
          <w:szCs w:val="14"/>
        </w:rPr>
        <w:t xml:space="preserve"> П</w:t>
      </w:r>
      <w:r w:rsidRPr="0084530E">
        <w:rPr>
          <w:rStyle w:val="24"/>
          <w:b w:val="0"/>
          <w:sz w:val="14"/>
          <w:szCs w:val="14"/>
        </w:rPr>
        <w:t>равилам определения требований к закупаемым муниципальными органами Галичского муниципального района, структурными подразделениями и подведомственными им казенными и бюджетными учреждениями отдельным видам товаров, работ, услуг (в том числе предельных цен товаров, работ, услуг) «</w:t>
      </w:r>
      <w:r w:rsidRPr="0084530E">
        <w:rPr>
          <w:sz w:val="14"/>
          <w:szCs w:val="14"/>
        </w:rPr>
        <w:t>Ведомственный перечень отдельных видов товаров, работ, услуг, в отношении которых устанавливаются потребительские свойства (в том числе характеристики качества) и иные характеристики, имеющие влияние на цену отдельных видов товаров, работ, услуг (в том числе предельные цены товаров, работ, услуг)» изложить в новой редакции (Приложение 1 к настоящему постановлению);</w:t>
      </w:r>
    </w:p>
    <w:p w:rsidR="00FC2262" w:rsidRPr="0084530E" w:rsidRDefault="00FC2262" w:rsidP="00FC2262">
      <w:pPr>
        <w:pStyle w:val="ConsPlusNormalfb"/>
        <w:ind w:firstLine="600"/>
        <w:jc w:val="both"/>
        <w:rPr>
          <w:rFonts w:ascii="Times New Roman" w:hAnsi="Times New Roman" w:cs="Times New Roman"/>
          <w:sz w:val="14"/>
          <w:szCs w:val="14"/>
        </w:rPr>
      </w:pPr>
      <w:r w:rsidRPr="0084530E">
        <w:rPr>
          <w:rFonts w:ascii="Times New Roman" w:hAnsi="Times New Roman" w:cs="Times New Roman"/>
          <w:sz w:val="14"/>
          <w:szCs w:val="14"/>
        </w:rPr>
        <w:t xml:space="preserve">1.2. Приложение № 2 к Правилам определения требований к закупаемым муниципальными органами Галичского муниципального района Костромской области и подведомственными им казенными и бюджетными учреждениями  отдельным видам товаров, работ, услуг (в том числе предельных цен товаров, работ, услуг) «Обязательный перечень отдельных видов товаров, работ, услуг, их потребительские свойства (в том числе качество), и иные характеристики, а также значения таких свойств и характеристик (в том числе предельные цены </w:t>
      </w:r>
    </w:p>
    <w:p w:rsidR="00FC2262" w:rsidRPr="0084530E" w:rsidRDefault="00FC2262" w:rsidP="00FC2262">
      <w:pPr>
        <w:pStyle w:val="ConsPlusNormalfb"/>
        <w:ind w:firstLine="600"/>
        <w:jc w:val="both"/>
        <w:rPr>
          <w:rFonts w:ascii="Times New Roman" w:hAnsi="Times New Roman" w:cs="Times New Roman"/>
          <w:sz w:val="14"/>
          <w:szCs w:val="14"/>
        </w:rPr>
      </w:pPr>
    </w:p>
    <w:p w:rsidR="00FC2262" w:rsidRPr="0084530E" w:rsidRDefault="00FC2262" w:rsidP="00FC2262">
      <w:pPr>
        <w:pStyle w:val="ConsPlusNormalfb"/>
        <w:ind w:firstLine="600"/>
        <w:jc w:val="both"/>
        <w:rPr>
          <w:rFonts w:ascii="Times New Roman" w:hAnsi="Times New Roman" w:cs="Times New Roman"/>
          <w:sz w:val="14"/>
          <w:szCs w:val="14"/>
        </w:rPr>
      </w:pPr>
    </w:p>
    <w:p w:rsidR="00FC2262" w:rsidRPr="0084530E" w:rsidRDefault="00FC2262" w:rsidP="00FC2262">
      <w:pPr>
        <w:pStyle w:val="ConsPlusNormalfb"/>
        <w:jc w:val="both"/>
        <w:rPr>
          <w:rStyle w:val="a5"/>
          <w:rFonts w:ascii="Times New Roman" w:hAnsi="Times New Roman"/>
          <w:sz w:val="14"/>
          <w:szCs w:val="14"/>
          <w:lang w:eastAsia="ru-RU"/>
        </w:rPr>
      </w:pPr>
      <w:r w:rsidRPr="0084530E">
        <w:rPr>
          <w:rFonts w:ascii="Times New Roman" w:hAnsi="Times New Roman" w:cs="Times New Roman"/>
          <w:sz w:val="14"/>
          <w:szCs w:val="14"/>
        </w:rPr>
        <w:t>товаров, работ, услуг)» изложить в новой редакции (Приложение 2</w:t>
      </w:r>
      <w:r w:rsidRPr="0084530E">
        <w:rPr>
          <w:rFonts w:ascii="Times New Roman" w:hAnsi="Times New Roman" w:cs="Times New Roman"/>
          <w:b/>
          <w:sz w:val="14"/>
          <w:szCs w:val="14"/>
        </w:rPr>
        <w:t xml:space="preserve"> </w:t>
      </w:r>
      <w:r w:rsidRPr="0084530E">
        <w:rPr>
          <w:rFonts w:ascii="Times New Roman" w:hAnsi="Times New Roman" w:cs="Times New Roman"/>
          <w:sz w:val="14"/>
          <w:szCs w:val="14"/>
        </w:rPr>
        <w:t>к настоящему постановлению).</w:t>
      </w:r>
    </w:p>
    <w:p w:rsidR="00FC2262" w:rsidRPr="0084530E" w:rsidRDefault="00FC2262" w:rsidP="00FC2262">
      <w:pPr>
        <w:pStyle w:val="1"/>
        <w:ind w:right="7" w:firstLine="600"/>
        <w:jc w:val="both"/>
        <w:rPr>
          <w:b/>
          <w:bCs/>
          <w:sz w:val="14"/>
          <w:szCs w:val="14"/>
        </w:rPr>
      </w:pPr>
      <w:r w:rsidRPr="0084530E">
        <w:rPr>
          <w:rStyle w:val="a5"/>
          <w:sz w:val="14"/>
          <w:szCs w:val="14"/>
        </w:rPr>
        <w:t>2. Настоящее постановление вступает в силу со дня его официального опубликования.</w:t>
      </w:r>
    </w:p>
    <w:p w:rsidR="00FC2262" w:rsidRPr="0084530E" w:rsidRDefault="00FC2262" w:rsidP="00FC2262">
      <w:pPr>
        <w:ind w:right="-289"/>
        <w:rPr>
          <w:sz w:val="14"/>
          <w:szCs w:val="14"/>
        </w:rPr>
      </w:pPr>
    </w:p>
    <w:p w:rsidR="00FC2262" w:rsidRPr="0084530E" w:rsidRDefault="00FC2262" w:rsidP="00FC2262">
      <w:pPr>
        <w:pStyle w:val="4"/>
        <w:rPr>
          <w:sz w:val="14"/>
          <w:szCs w:val="14"/>
        </w:rPr>
      </w:pPr>
      <w:r w:rsidRPr="0084530E">
        <w:rPr>
          <w:sz w:val="14"/>
          <w:szCs w:val="14"/>
        </w:rPr>
        <w:t>Глава муниципального района                                                              А.Н. Потехин</w:t>
      </w:r>
    </w:p>
    <w:p w:rsidR="00FC2262" w:rsidRPr="0084530E" w:rsidRDefault="00FC2262" w:rsidP="00FC2262">
      <w:pPr>
        <w:rPr>
          <w:sz w:val="14"/>
          <w:szCs w:val="14"/>
        </w:rPr>
      </w:pPr>
    </w:p>
    <w:p w:rsidR="00FC2262" w:rsidRPr="0084530E" w:rsidRDefault="00FC2262" w:rsidP="00FC2262">
      <w:pPr>
        <w:autoSpaceDE w:val="0"/>
        <w:rPr>
          <w:sz w:val="14"/>
          <w:szCs w:val="14"/>
        </w:rPr>
      </w:pPr>
    </w:p>
    <w:p w:rsidR="00FC2262" w:rsidRPr="0084530E" w:rsidRDefault="00FC2262" w:rsidP="00FC2262">
      <w:pPr>
        <w:tabs>
          <w:tab w:val="left" w:pos="5280"/>
        </w:tabs>
        <w:autoSpaceDE w:val="0"/>
        <w:rPr>
          <w:sz w:val="14"/>
          <w:szCs w:val="14"/>
        </w:rPr>
      </w:pPr>
      <w:r w:rsidRPr="0084530E">
        <w:rPr>
          <w:sz w:val="14"/>
          <w:szCs w:val="14"/>
        </w:rPr>
        <w:tab/>
      </w:r>
    </w:p>
    <w:p w:rsidR="00FC2262" w:rsidRPr="0084530E" w:rsidRDefault="00FC2262" w:rsidP="00FC2262">
      <w:pPr>
        <w:tabs>
          <w:tab w:val="left" w:pos="5280"/>
        </w:tabs>
        <w:autoSpaceDE w:val="0"/>
        <w:rPr>
          <w:sz w:val="14"/>
          <w:szCs w:val="14"/>
        </w:rPr>
      </w:pPr>
    </w:p>
    <w:p w:rsidR="00FC2262" w:rsidRDefault="00FC2262" w:rsidP="00FC2262">
      <w:pPr>
        <w:pStyle w:val="ConsPlusNormalfb"/>
        <w:ind w:firstLine="709"/>
        <w:jc w:val="both"/>
        <w:rPr>
          <w:rFonts w:ascii="Times New Roman" w:hAnsi="Times New Roman" w:cs="Times New Roman"/>
          <w:sz w:val="24"/>
        </w:rPr>
        <w:sectPr w:rsidR="00FC2262" w:rsidSect="0084530E">
          <w:pgSz w:w="11906" w:h="16838" w:code="9"/>
          <w:pgMar w:top="284" w:right="991" w:bottom="1134" w:left="1134" w:header="709" w:footer="193" w:gutter="0"/>
          <w:cols w:space="708"/>
          <w:docGrid w:linePitch="381"/>
        </w:sectPr>
      </w:pPr>
    </w:p>
    <w:p w:rsidR="00FC2262" w:rsidRDefault="00FC2262" w:rsidP="00FC2262">
      <w:pPr>
        <w:pStyle w:val="ConsPlusNormalfb"/>
        <w:ind w:firstLine="8520"/>
        <w:jc w:val="right"/>
        <w:rPr>
          <w:rFonts w:ascii="Times New Roman" w:hAnsi="Times New Roman" w:cs="Times New Roman"/>
          <w:szCs w:val="22"/>
        </w:rPr>
      </w:pPr>
      <w:r>
        <w:rPr>
          <w:rFonts w:ascii="Times New Roman" w:hAnsi="Times New Roman" w:cs="Times New Roman"/>
          <w:szCs w:val="22"/>
        </w:rPr>
        <w:lastRenderedPageBreak/>
        <w:t>Приложение 1</w:t>
      </w:r>
    </w:p>
    <w:p w:rsidR="00FC2262" w:rsidRDefault="00FC2262" w:rsidP="00FC2262">
      <w:pPr>
        <w:pStyle w:val="ConsPlusNormalfb"/>
        <w:ind w:firstLine="8520"/>
        <w:jc w:val="right"/>
        <w:rPr>
          <w:rFonts w:ascii="Times New Roman" w:hAnsi="Times New Roman" w:cs="Times New Roman"/>
          <w:szCs w:val="22"/>
        </w:rPr>
      </w:pPr>
      <w:r>
        <w:rPr>
          <w:rFonts w:ascii="Times New Roman" w:hAnsi="Times New Roman" w:cs="Times New Roman"/>
          <w:szCs w:val="22"/>
        </w:rPr>
        <w:t>к постановлению администрации муниципального района</w:t>
      </w:r>
    </w:p>
    <w:p w:rsidR="00FC2262" w:rsidRDefault="00FC2262" w:rsidP="00FC2262">
      <w:pPr>
        <w:pStyle w:val="ConsPlusNormalfb"/>
        <w:ind w:firstLine="8520"/>
        <w:jc w:val="right"/>
        <w:rPr>
          <w:rFonts w:ascii="Times New Roman" w:hAnsi="Times New Roman" w:cs="Times New Roman"/>
          <w:szCs w:val="22"/>
        </w:rPr>
      </w:pPr>
      <w:r w:rsidRPr="0070234E">
        <w:rPr>
          <w:rFonts w:ascii="Times New Roman" w:hAnsi="Times New Roman" w:cs="Times New Roman"/>
          <w:szCs w:val="22"/>
        </w:rPr>
        <w:t xml:space="preserve">от «14» августа 2018 года № </w:t>
      </w:r>
      <w:r>
        <w:rPr>
          <w:rFonts w:ascii="Times New Roman" w:hAnsi="Times New Roman" w:cs="Times New Roman"/>
          <w:szCs w:val="22"/>
        </w:rPr>
        <w:t>225</w:t>
      </w:r>
    </w:p>
    <w:p w:rsidR="00FC2262" w:rsidRDefault="00FC2262" w:rsidP="00FC2262">
      <w:pPr>
        <w:pStyle w:val="ConsPlusNormalfb"/>
        <w:ind w:firstLine="8520"/>
        <w:jc w:val="right"/>
        <w:rPr>
          <w:rFonts w:ascii="Times New Roman" w:hAnsi="Times New Roman" w:cs="Times New Roman"/>
          <w:szCs w:val="22"/>
        </w:rPr>
      </w:pPr>
    </w:p>
    <w:p w:rsidR="00FC2262" w:rsidRPr="00FC2262" w:rsidRDefault="00FC2262" w:rsidP="00FC2262">
      <w:pPr>
        <w:pStyle w:val="ConsPlusNormalfb"/>
        <w:ind w:firstLine="8520"/>
        <w:jc w:val="right"/>
        <w:rPr>
          <w:rFonts w:ascii="Times New Roman" w:hAnsi="Times New Roman" w:cs="Times New Roman"/>
          <w:sz w:val="14"/>
          <w:szCs w:val="14"/>
        </w:rPr>
      </w:pPr>
      <w:r w:rsidRPr="00FC2262">
        <w:rPr>
          <w:rFonts w:ascii="Times New Roman" w:hAnsi="Times New Roman" w:cs="Times New Roman"/>
          <w:sz w:val="14"/>
          <w:szCs w:val="14"/>
        </w:rPr>
        <w:t>«Приложение 1</w:t>
      </w:r>
    </w:p>
    <w:p w:rsidR="00FC2262" w:rsidRPr="00FC2262" w:rsidRDefault="00FC2262" w:rsidP="00FC2262">
      <w:pPr>
        <w:pStyle w:val="ConsPlusNormalfb"/>
        <w:ind w:firstLine="8520"/>
        <w:jc w:val="right"/>
        <w:rPr>
          <w:rFonts w:ascii="Times New Roman" w:hAnsi="Times New Roman" w:cs="Times New Roman"/>
          <w:sz w:val="14"/>
          <w:szCs w:val="14"/>
        </w:rPr>
      </w:pPr>
      <w:r w:rsidRPr="00FC2262">
        <w:rPr>
          <w:rFonts w:ascii="Times New Roman" w:hAnsi="Times New Roman" w:cs="Times New Roman"/>
          <w:sz w:val="14"/>
          <w:szCs w:val="14"/>
        </w:rPr>
        <w:t>к Правилам определения требований</w:t>
      </w:r>
    </w:p>
    <w:p w:rsidR="00FC2262" w:rsidRPr="00FC2262" w:rsidRDefault="00FC2262" w:rsidP="00FC2262">
      <w:pPr>
        <w:pStyle w:val="ConsPlusNormalfb"/>
        <w:ind w:firstLine="8520"/>
        <w:jc w:val="right"/>
        <w:rPr>
          <w:rStyle w:val="24"/>
          <w:rFonts w:ascii="Times New Roman" w:hAnsi="Times New Roman"/>
          <w:b w:val="0"/>
          <w:sz w:val="14"/>
          <w:szCs w:val="14"/>
        </w:rPr>
      </w:pPr>
      <w:r w:rsidRPr="00FC2262">
        <w:rPr>
          <w:rFonts w:ascii="Times New Roman" w:hAnsi="Times New Roman" w:cs="Times New Roman"/>
          <w:sz w:val="14"/>
          <w:szCs w:val="14"/>
        </w:rPr>
        <w:t xml:space="preserve">к закупаемым </w:t>
      </w:r>
      <w:r w:rsidRPr="00FC2262">
        <w:rPr>
          <w:rStyle w:val="24"/>
          <w:rFonts w:ascii="Times New Roman" w:hAnsi="Times New Roman"/>
          <w:sz w:val="14"/>
          <w:szCs w:val="14"/>
        </w:rPr>
        <w:t xml:space="preserve">муниципальными органами Галичского муниципального района Костромской области </w:t>
      </w:r>
    </w:p>
    <w:p w:rsidR="00FC2262" w:rsidRPr="00FC2262" w:rsidRDefault="00FC2262" w:rsidP="00FC2262">
      <w:pPr>
        <w:pStyle w:val="ConsPlusNormalfb"/>
        <w:ind w:firstLine="8520"/>
        <w:jc w:val="right"/>
        <w:rPr>
          <w:rStyle w:val="24"/>
          <w:rFonts w:ascii="Times New Roman" w:hAnsi="Times New Roman"/>
          <w:b w:val="0"/>
          <w:sz w:val="14"/>
          <w:szCs w:val="14"/>
        </w:rPr>
      </w:pPr>
      <w:r w:rsidRPr="00FC2262">
        <w:rPr>
          <w:rStyle w:val="24"/>
          <w:rFonts w:ascii="Times New Roman" w:hAnsi="Times New Roman"/>
          <w:sz w:val="14"/>
          <w:szCs w:val="14"/>
        </w:rPr>
        <w:t xml:space="preserve">и подведомственными им казенными и бюджетными учреждениями отдельным видам товаров, работ, услуг </w:t>
      </w:r>
    </w:p>
    <w:p w:rsidR="00FC2262" w:rsidRPr="00FC2262" w:rsidRDefault="00FC2262" w:rsidP="00FC2262">
      <w:pPr>
        <w:pStyle w:val="ConsPlusNormalfb"/>
        <w:ind w:firstLine="8520"/>
        <w:jc w:val="right"/>
        <w:rPr>
          <w:rFonts w:ascii="Times New Roman" w:hAnsi="Times New Roman" w:cs="Times New Roman"/>
          <w:bCs/>
          <w:sz w:val="14"/>
          <w:szCs w:val="14"/>
        </w:rPr>
      </w:pPr>
      <w:r w:rsidRPr="00FC2262">
        <w:rPr>
          <w:rStyle w:val="24"/>
          <w:rFonts w:ascii="Times New Roman" w:hAnsi="Times New Roman"/>
          <w:sz w:val="14"/>
          <w:szCs w:val="14"/>
        </w:rPr>
        <w:t>(в том числе предельных цен товаров, работ, услуг)</w:t>
      </w:r>
    </w:p>
    <w:p w:rsidR="00FC2262" w:rsidRPr="00FC2262" w:rsidRDefault="00FC2262" w:rsidP="00FC2262">
      <w:pPr>
        <w:pStyle w:val="ConsPlusNormalfb"/>
        <w:jc w:val="right"/>
        <w:rPr>
          <w:rFonts w:ascii="Times New Roman" w:hAnsi="Times New Roman" w:cs="Times New Roman"/>
          <w:sz w:val="14"/>
          <w:szCs w:val="14"/>
        </w:rPr>
      </w:pPr>
    </w:p>
    <w:p w:rsidR="00FC2262" w:rsidRPr="00FC2262" w:rsidRDefault="00FC2262" w:rsidP="00FC2262">
      <w:pPr>
        <w:pStyle w:val="ConsPlusNormalfb"/>
        <w:jc w:val="right"/>
        <w:rPr>
          <w:rFonts w:ascii="Times New Roman" w:hAnsi="Times New Roman" w:cs="Times New Roman"/>
          <w:sz w:val="14"/>
          <w:szCs w:val="14"/>
        </w:rPr>
      </w:pPr>
      <w:r w:rsidRPr="00FC2262">
        <w:rPr>
          <w:rFonts w:ascii="Times New Roman" w:hAnsi="Times New Roman" w:cs="Times New Roman"/>
          <w:sz w:val="14"/>
          <w:szCs w:val="14"/>
        </w:rPr>
        <w:t>ФОРМА</w:t>
      </w:r>
    </w:p>
    <w:p w:rsidR="00FC2262" w:rsidRPr="00FC2262" w:rsidRDefault="00FC2262" w:rsidP="00FC2262">
      <w:pPr>
        <w:pStyle w:val="ConsPlusNormalfb"/>
        <w:jc w:val="right"/>
        <w:rPr>
          <w:rFonts w:ascii="Times New Roman" w:hAnsi="Times New Roman" w:cs="Times New Roman"/>
          <w:sz w:val="14"/>
          <w:szCs w:val="14"/>
        </w:rPr>
      </w:pPr>
    </w:p>
    <w:p w:rsidR="00FC2262" w:rsidRPr="00FC2262" w:rsidRDefault="00FC2262" w:rsidP="00FC2262">
      <w:pPr>
        <w:pStyle w:val="ConsPlusNormalfb"/>
        <w:jc w:val="center"/>
        <w:rPr>
          <w:rFonts w:ascii="Times New Roman" w:hAnsi="Times New Roman" w:cs="Times New Roman"/>
          <w:sz w:val="14"/>
          <w:szCs w:val="14"/>
        </w:rPr>
      </w:pPr>
      <w:bookmarkStart w:id="18" w:name="P88"/>
      <w:bookmarkEnd w:id="18"/>
      <w:r w:rsidRPr="00FC2262">
        <w:rPr>
          <w:rFonts w:ascii="Times New Roman" w:hAnsi="Times New Roman" w:cs="Times New Roman"/>
          <w:sz w:val="14"/>
          <w:szCs w:val="14"/>
        </w:rPr>
        <w:t>Ведомственный перечень отдельных видов товаров, работ, услуг, в отношении которых устанавливаются потребительские свойства (в том числе характеристики качества) и иные характеристики, имеющие влияние на цену отдельных видов товаров, работ, услуг (в том числе предельные цены товаров, работ, услуг)</w:t>
      </w:r>
    </w:p>
    <w:p w:rsidR="00FC2262" w:rsidRPr="00FC2262" w:rsidRDefault="00FC2262" w:rsidP="00FC2262">
      <w:pPr>
        <w:pStyle w:val="ConsPlusNormalfb"/>
        <w:ind w:firstLine="540"/>
        <w:jc w:val="both"/>
        <w:rPr>
          <w:rFonts w:ascii="Times New Roman" w:hAnsi="Times New Roman" w:cs="Times New Roman"/>
          <w:sz w:val="14"/>
          <w:szCs w:val="14"/>
        </w:rPr>
      </w:pPr>
    </w:p>
    <w:tbl>
      <w:tblPr>
        <w:tblW w:w="14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538"/>
        <w:gridCol w:w="1084"/>
        <w:gridCol w:w="1531"/>
        <w:gridCol w:w="845"/>
        <w:gridCol w:w="1077"/>
        <w:gridCol w:w="986"/>
        <w:gridCol w:w="2875"/>
        <w:gridCol w:w="1005"/>
        <w:gridCol w:w="907"/>
        <w:gridCol w:w="2681"/>
        <w:gridCol w:w="1304"/>
      </w:tblGrid>
      <w:tr w:rsidR="00FC2262" w:rsidRPr="00FC2262" w:rsidTr="0084530E">
        <w:tc>
          <w:tcPr>
            <w:tcW w:w="538" w:type="dxa"/>
            <w:vMerge w:val="restart"/>
          </w:tcPr>
          <w:p w:rsidR="00FC2262" w:rsidRPr="00FC2262" w:rsidRDefault="00FC2262" w:rsidP="0084530E">
            <w:pPr>
              <w:pStyle w:val="ConsPlusNormalfb"/>
              <w:jc w:val="center"/>
              <w:rPr>
                <w:rFonts w:ascii="Times New Roman" w:hAnsi="Times New Roman" w:cs="Times New Roman"/>
                <w:sz w:val="14"/>
                <w:szCs w:val="14"/>
              </w:rPr>
            </w:pPr>
            <w:r w:rsidRPr="00FC2262">
              <w:rPr>
                <w:rFonts w:ascii="Times New Roman" w:hAnsi="Times New Roman" w:cs="Times New Roman"/>
                <w:sz w:val="14"/>
                <w:szCs w:val="14"/>
              </w:rPr>
              <w:t>№ п/п</w:t>
            </w:r>
          </w:p>
        </w:tc>
        <w:tc>
          <w:tcPr>
            <w:tcW w:w="1084" w:type="dxa"/>
            <w:vMerge w:val="restart"/>
          </w:tcPr>
          <w:p w:rsidR="00FC2262" w:rsidRPr="00FC2262" w:rsidRDefault="00FC2262" w:rsidP="0084530E">
            <w:pPr>
              <w:pStyle w:val="ConsPlusNormalfb"/>
              <w:jc w:val="center"/>
              <w:rPr>
                <w:rFonts w:ascii="Times New Roman" w:hAnsi="Times New Roman" w:cs="Times New Roman"/>
                <w:sz w:val="14"/>
                <w:szCs w:val="14"/>
              </w:rPr>
            </w:pPr>
            <w:r w:rsidRPr="00FC2262">
              <w:rPr>
                <w:rFonts w:ascii="Times New Roman" w:hAnsi="Times New Roman" w:cs="Times New Roman"/>
                <w:sz w:val="14"/>
                <w:szCs w:val="14"/>
              </w:rPr>
              <w:t>Код по ОКПД 2</w:t>
            </w:r>
          </w:p>
        </w:tc>
        <w:tc>
          <w:tcPr>
            <w:tcW w:w="1531" w:type="dxa"/>
            <w:vMerge w:val="restart"/>
          </w:tcPr>
          <w:p w:rsidR="00FC2262" w:rsidRPr="00FC2262" w:rsidRDefault="00FC2262" w:rsidP="0084530E">
            <w:pPr>
              <w:pStyle w:val="ConsPlusNormalfb"/>
              <w:jc w:val="center"/>
              <w:rPr>
                <w:rFonts w:ascii="Times New Roman" w:hAnsi="Times New Roman" w:cs="Times New Roman"/>
                <w:sz w:val="14"/>
                <w:szCs w:val="14"/>
              </w:rPr>
            </w:pPr>
            <w:r w:rsidRPr="00FC2262">
              <w:rPr>
                <w:rFonts w:ascii="Times New Roman" w:hAnsi="Times New Roman" w:cs="Times New Roman"/>
                <w:sz w:val="14"/>
                <w:szCs w:val="14"/>
              </w:rPr>
              <w:t>Наименование отдельного вида товаров, работ, услуг</w:t>
            </w:r>
          </w:p>
        </w:tc>
        <w:tc>
          <w:tcPr>
            <w:tcW w:w="1922" w:type="dxa"/>
            <w:gridSpan w:val="2"/>
          </w:tcPr>
          <w:p w:rsidR="00FC2262" w:rsidRPr="00FC2262" w:rsidRDefault="00FC2262" w:rsidP="0084530E">
            <w:pPr>
              <w:pStyle w:val="ConsPlusNormalfb"/>
              <w:jc w:val="center"/>
              <w:rPr>
                <w:rFonts w:ascii="Times New Roman" w:hAnsi="Times New Roman" w:cs="Times New Roman"/>
                <w:sz w:val="14"/>
                <w:szCs w:val="14"/>
              </w:rPr>
            </w:pPr>
            <w:r w:rsidRPr="00FC2262">
              <w:rPr>
                <w:rFonts w:ascii="Times New Roman" w:hAnsi="Times New Roman" w:cs="Times New Roman"/>
                <w:sz w:val="14"/>
                <w:szCs w:val="14"/>
              </w:rPr>
              <w:t>Единица измерения</w:t>
            </w:r>
          </w:p>
        </w:tc>
        <w:tc>
          <w:tcPr>
            <w:tcW w:w="3861" w:type="dxa"/>
            <w:gridSpan w:val="2"/>
          </w:tcPr>
          <w:p w:rsidR="00FC2262" w:rsidRPr="00FC2262" w:rsidRDefault="00FC2262" w:rsidP="0084530E">
            <w:pPr>
              <w:pStyle w:val="ConsPlusNormalfb"/>
              <w:jc w:val="center"/>
              <w:rPr>
                <w:rFonts w:ascii="Times New Roman" w:hAnsi="Times New Roman" w:cs="Times New Roman"/>
                <w:sz w:val="14"/>
                <w:szCs w:val="14"/>
              </w:rPr>
            </w:pPr>
            <w:r w:rsidRPr="00FC2262">
              <w:rPr>
                <w:rFonts w:ascii="Times New Roman" w:hAnsi="Times New Roman" w:cs="Times New Roman"/>
                <w:sz w:val="14"/>
                <w:szCs w:val="14"/>
              </w:rPr>
              <w:t xml:space="preserve">Требования к потребительским свойствам (в том числе качеству) и иным характеристикам, утвержденные администрацией </w:t>
            </w:r>
            <w:r w:rsidRPr="00FC2262">
              <w:rPr>
                <w:rStyle w:val="24"/>
                <w:rFonts w:ascii="Times New Roman" w:hAnsi="Times New Roman"/>
                <w:sz w:val="14"/>
                <w:szCs w:val="14"/>
              </w:rPr>
              <w:t>Галичского муниципального района</w:t>
            </w:r>
            <w:r w:rsidRPr="00FC2262">
              <w:rPr>
                <w:rFonts w:ascii="Times New Roman" w:hAnsi="Times New Roman" w:cs="Times New Roman"/>
                <w:sz w:val="14"/>
                <w:szCs w:val="14"/>
              </w:rPr>
              <w:t xml:space="preserve"> в обязательном перечне отдельных видов товаров, работ, услуг, в отношении которых определяются требования к потребительским свойствам (в том числе качеству) и иным характеристикам (в том числе предельным ценам товаров, работ, услуг)</w:t>
            </w:r>
          </w:p>
        </w:tc>
        <w:tc>
          <w:tcPr>
            <w:tcW w:w="5897" w:type="dxa"/>
            <w:gridSpan w:val="4"/>
          </w:tcPr>
          <w:p w:rsidR="00FC2262" w:rsidRPr="00FC2262" w:rsidRDefault="00FC2262" w:rsidP="0084530E">
            <w:pPr>
              <w:pStyle w:val="ConsPlusNormalfb"/>
              <w:jc w:val="center"/>
              <w:rPr>
                <w:rFonts w:ascii="Times New Roman" w:hAnsi="Times New Roman" w:cs="Times New Roman"/>
                <w:sz w:val="14"/>
                <w:szCs w:val="14"/>
              </w:rPr>
            </w:pPr>
            <w:r w:rsidRPr="00FC2262">
              <w:rPr>
                <w:rFonts w:ascii="Times New Roman" w:hAnsi="Times New Roman" w:cs="Times New Roman"/>
                <w:sz w:val="14"/>
                <w:szCs w:val="14"/>
              </w:rPr>
              <w:t xml:space="preserve">Требования к потребительским свойствам (в том числе качеству) и иным характеристикам, утвержденные муниципальными органами </w:t>
            </w:r>
            <w:r w:rsidRPr="00FC2262">
              <w:rPr>
                <w:rStyle w:val="24"/>
                <w:rFonts w:ascii="Times New Roman" w:hAnsi="Times New Roman"/>
                <w:sz w:val="14"/>
                <w:szCs w:val="14"/>
              </w:rPr>
              <w:t>Галичского муниципального района</w:t>
            </w:r>
          </w:p>
          <w:p w:rsidR="00FC2262" w:rsidRPr="00FC2262" w:rsidRDefault="00FC2262" w:rsidP="0084530E">
            <w:pPr>
              <w:pStyle w:val="ConsPlusNormalfb"/>
              <w:jc w:val="center"/>
              <w:rPr>
                <w:rFonts w:ascii="Times New Roman" w:hAnsi="Times New Roman" w:cs="Times New Roman"/>
                <w:sz w:val="14"/>
                <w:szCs w:val="14"/>
              </w:rPr>
            </w:pPr>
          </w:p>
        </w:tc>
      </w:tr>
      <w:tr w:rsidR="00FC2262" w:rsidRPr="00FC2262" w:rsidTr="0084530E">
        <w:tc>
          <w:tcPr>
            <w:tcW w:w="538" w:type="dxa"/>
            <w:vMerge/>
          </w:tcPr>
          <w:p w:rsidR="00FC2262" w:rsidRPr="00FC2262" w:rsidRDefault="00FC2262" w:rsidP="0084530E">
            <w:pPr>
              <w:rPr>
                <w:sz w:val="14"/>
                <w:szCs w:val="14"/>
              </w:rPr>
            </w:pPr>
          </w:p>
        </w:tc>
        <w:tc>
          <w:tcPr>
            <w:tcW w:w="1084" w:type="dxa"/>
            <w:vMerge/>
          </w:tcPr>
          <w:p w:rsidR="00FC2262" w:rsidRPr="00FC2262" w:rsidRDefault="00FC2262" w:rsidP="0084530E">
            <w:pPr>
              <w:rPr>
                <w:sz w:val="14"/>
                <w:szCs w:val="14"/>
              </w:rPr>
            </w:pPr>
          </w:p>
        </w:tc>
        <w:tc>
          <w:tcPr>
            <w:tcW w:w="1531" w:type="dxa"/>
            <w:vMerge/>
          </w:tcPr>
          <w:p w:rsidR="00FC2262" w:rsidRPr="00FC2262" w:rsidRDefault="00FC2262" w:rsidP="0084530E">
            <w:pPr>
              <w:rPr>
                <w:sz w:val="14"/>
                <w:szCs w:val="14"/>
              </w:rPr>
            </w:pPr>
          </w:p>
        </w:tc>
        <w:tc>
          <w:tcPr>
            <w:tcW w:w="845" w:type="dxa"/>
          </w:tcPr>
          <w:p w:rsidR="00FC2262" w:rsidRPr="00FC2262" w:rsidRDefault="00FC2262" w:rsidP="0084530E">
            <w:pPr>
              <w:pStyle w:val="ConsPlusNormalfb"/>
              <w:jc w:val="center"/>
              <w:rPr>
                <w:rFonts w:ascii="Times New Roman" w:hAnsi="Times New Roman" w:cs="Times New Roman"/>
                <w:sz w:val="14"/>
                <w:szCs w:val="14"/>
              </w:rPr>
            </w:pPr>
            <w:r w:rsidRPr="00FC2262">
              <w:rPr>
                <w:rFonts w:ascii="Times New Roman" w:hAnsi="Times New Roman" w:cs="Times New Roman"/>
                <w:sz w:val="14"/>
                <w:szCs w:val="14"/>
              </w:rPr>
              <w:t>код по ОКЕИ</w:t>
            </w:r>
          </w:p>
        </w:tc>
        <w:tc>
          <w:tcPr>
            <w:tcW w:w="1077" w:type="dxa"/>
          </w:tcPr>
          <w:p w:rsidR="00FC2262" w:rsidRPr="00FC2262" w:rsidRDefault="00FC2262" w:rsidP="0084530E">
            <w:pPr>
              <w:pStyle w:val="ConsPlusNormalfb"/>
              <w:jc w:val="center"/>
              <w:rPr>
                <w:rFonts w:ascii="Times New Roman" w:hAnsi="Times New Roman" w:cs="Times New Roman"/>
                <w:sz w:val="14"/>
                <w:szCs w:val="14"/>
              </w:rPr>
            </w:pPr>
            <w:r w:rsidRPr="00FC2262">
              <w:rPr>
                <w:rFonts w:ascii="Times New Roman" w:hAnsi="Times New Roman" w:cs="Times New Roman"/>
                <w:sz w:val="14"/>
                <w:szCs w:val="14"/>
              </w:rPr>
              <w:t>наименование</w:t>
            </w:r>
          </w:p>
        </w:tc>
        <w:tc>
          <w:tcPr>
            <w:tcW w:w="986" w:type="dxa"/>
          </w:tcPr>
          <w:p w:rsidR="00FC2262" w:rsidRPr="00FC2262" w:rsidRDefault="00FC2262" w:rsidP="0084530E">
            <w:pPr>
              <w:pStyle w:val="ConsPlusNormalfb"/>
              <w:jc w:val="center"/>
              <w:rPr>
                <w:rFonts w:ascii="Times New Roman" w:hAnsi="Times New Roman" w:cs="Times New Roman"/>
                <w:sz w:val="14"/>
                <w:szCs w:val="14"/>
              </w:rPr>
            </w:pPr>
            <w:r w:rsidRPr="00FC2262">
              <w:rPr>
                <w:rFonts w:ascii="Times New Roman" w:hAnsi="Times New Roman" w:cs="Times New Roman"/>
                <w:sz w:val="14"/>
                <w:szCs w:val="14"/>
              </w:rPr>
              <w:t>характеристика</w:t>
            </w:r>
          </w:p>
        </w:tc>
        <w:tc>
          <w:tcPr>
            <w:tcW w:w="2875" w:type="dxa"/>
          </w:tcPr>
          <w:p w:rsidR="00FC2262" w:rsidRPr="00FC2262" w:rsidRDefault="00FC2262" w:rsidP="0084530E">
            <w:pPr>
              <w:pStyle w:val="ConsPlusNormalfb"/>
              <w:jc w:val="center"/>
              <w:rPr>
                <w:rFonts w:ascii="Times New Roman" w:hAnsi="Times New Roman" w:cs="Times New Roman"/>
                <w:sz w:val="14"/>
                <w:szCs w:val="14"/>
              </w:rPr>
            </w:pPr>
            <w:r w:rsidRPr="00FC2262">
              <w:rPr>
                <w:rFonts w:ascii="Times New Roman" w:hAnsi="Times New Roman" w:cs="Times New Roman"/>
                <w:sz w:val="14"/>
                <w:szCs w:val="14"/>
              </w:rPr>
              <w:t>значение характеристики</w:t>
            </w:r>
          </w:p>
        </w:tc>
        <w:tc>
          <w:tcPr>
            <w:tcW w:w="1005" w:type="dxa"/>
          </w:tcPr>
          <w:p w:rsidR="00FC2262" w:rsidRPr="00FC2262" w:rsidRDefault="00FC2262" w:rsidP="0084530E">
            <w:pPr>
              <w:pStyle w:val="ConsPlusNormalfb"/>
              <w:jc w:val="center"/>
              <w:rPr>
                <w:rFonts w:ascii="Times New Roman" w:hAnsi="Times New Roman" w:cs="Times New Roman"/>
                <w:sz w:val="14"/>
                <w:szCs w:val="14"/>
              </w:rPr>
            </w:pPr>
            <w:r w:rsidRPr="00FC2262">
              <w:rPr>
                <w:rFonts w:ascii="Times New Roman" w:hAnsi="Times New Roman" w:cs="Times New Roman"/>
                <w:sz w:val="14"/>
                <w:szCs w:val="14"/>
              </w:rPr>
              <w:t>характеристика</w:t>
            </w:r>
          </w:p>
        </w:tc>
        <w:tc>
          <w:tcPr>
            <w:tcW w:w="907" w:type="dxa"/>
          </w:tcPr>
          <w:p w:rsidR="00FC2262" w:rsidRPr="00FC2262" w:rsidRDefault="00FC2262" w:rsidP="0084530E">
            <w:pPr>
              <w:pStyle w:val="ConsPlusNormalfb"/>
              <w:jc w:val="center"/>
              <w:rPr>
                <w:rFonts w:ascii="Times New Roman" w:hAnsi="Times New Roman" w:cs="Times New Roman"/>
                <w:sz w:val="14"/>
                <w:szCs w:val="14"/>
              </w:rPr>
            </w:pPr>
            <w:r w:rsidRPr="00FC2262">
              <w:rPr>
                <w:rFonts w:ascii="Times New Roman" w:hAnsi="Times New Roman" w:cs="Times New Roman"/>
                <w:sz w:val="14"/>
                <w:szCs w:val="14"/>
              </w:rPr>
              <w:t>значение характеристики</w:t>
            </w:r>
          </w:p>
        </w:tc>
        <w:tc>
          <w:tcPr>
            <w:tcW w:w="2681" w:type="dxa"/>
          </w:tcPr>
          <w:p w:rsidR="00FC2262" w:rsidRPr="00FC2262" w:rsidRDefault="00FC2262" w:rsidP="0084530E">
            <w:pPr>
              <w:pStyle w:val="ConsPlusNormalfb"/>
              <w:jc w:val="center"/>
              <w:rPr>
                <w:rFonts w:ascii="Times New Roman" w:hAnsi="Times New Roman" w:cs="Times New Roman"/>
                <w:sz w:val="14"/>
                <w:szCs w:val="14"/>
              </w:rPr>
            </w:pPr>
            <w:r w:rsidRPr="00FC2262">
              <w:rPr>
                <w:rFonts w:ascii="Times New Roman" w:hAnsi="Times New Roman" w:cs="Times New Roman"/>
                <w:sz w:val="14"/>
                <w:szCs w:val="14"/>
              </w:rPr>
              <w:t xml:space="preserve">обоснование отклонения значения характеристики от утвержденной администрацией </w:t>
            </w:r>
            <w:r w:rsidRPr="00FC2262">
              <w:rPr>
                <w:rStyle w:val="24"/>
                <w:rFonts w:ascii="Times New Roman" w:hAnsi="Times New Roman"/>
                <w:sz w:val="14"/>
                <w:szCs w:val="14"/>
              </w:rPr>
              <w:t>Галичского муниципального района</w:t>
            </w:r>
          </w:p>
          <w:p w:rsidR="00FC2262" w:rsidRPr="00FC2262" w:rsidRDefault="00FC2262" w:rsidP="0084530E">
            <w:pPr>
              <w:pStyle w:val="ConsPlusNormalfb"/>
              <w:jc w:val="center"/>
              <w:rPr>
                <w:rFonts w:ascii="Times New Roman" w:hAnsi="Times New Roman" w:cs="Times New Roman"/>
                <w:sz w:val="14"/>
                <w:szCs w:val="14"/>
              </w:rPr>
            </w:pPr>
            <w:r w:rsidRPr="00FC2262">
              <w:rPr>
                <w:rFonts w:ascii="Times New Roman" w:hAnsi="Times New Roman" w:cs="Times New Roman"/>
                <w:sz w:val="14"/>
                <w:szCs w:val="14"/>
              </w:rPr>
              <w:t>в обязательном перечне</w:t>
            </w:r>
          </w:p>
        </w:tc>
        <w:tc>
          <w:tcPr>
            <w:tcW w:w="1304" w:type="dxa"/>
          </w:tcPr>
          <w:p w:rsidR="00FC2262" w:rsidRPr="00FC2262" w:rsidRDefault="00FC2262" w:rsidP="0084530E">
            <w:pPr>
              <w:pStyle w:val="ConsPlusNormalfb"/>
              <w:jc w:val="center"/>
              <w:rPr>
                <w:rFonts w:ascii="Times New Roman" w:hAnsi="Times New Roman" w:cs="Times New Roman"/>
                <w:sz w:val="14"/>
                <w:szCs w:val="14"/>
              </w:rPr>
            </w:pPr>
            <w:r w:rsidRPr="00FC2262">
              <w:rPr>
                <w:rFonts w:ascii="Times New Roman" w:hAnsi="Times New Roman" w:cs="Times New Roman"/>
                <w:sz w:val="14"/>
                <w:szCs w:val="14"/>
              </w:rPr>
              <w:t>функциональное назначение</w:t>
            </w:r>
            <w:hyperlink w:anchor="P132" w:history="1">
              <w:r w:rsidRPr="00FC2262">
                <w:rPr>
                  <w:rFonts w:ascii="Times New Roman" w:hAnsi="Times New Roman" w:cs="Times New Roman"/>
                  <w:color w:val="0000FF"/>
                  <w:sz w:val="14"/>
                  <w:szCs w:val="14"/>
                </w:rPr>
                <w:t>&lt;*&gt;</w:t>
              </w:r>
            </w:hyperlink>
          </w:p>
        </w:tc>
      </w:tr>
      <w:tr w:rsidR="00FC2262" w:rsidRPr="00FC2262" w:rsidTr="0084530E">
        <w:tc>
          <w:tcPr>
            <w:tcW w:w="14833" w:type="dxa"/>
            <w:gridSpan w:val="11"/>
          </w:tcPr>
          <w:p w:rsidR="00FC2262" w:rsidRPr="00FC2262" w:rsidRDefault="00FC2262" w:rsidP="0084530E">
            <w:pPr>
              <w:pStyle w:val="ConsPlusNormalfb"/>
              <w:jc w:val="center"/>
              <w:rPr>
                <w:rFonts w:ascii="Times New Roman" w:hAnsi="Times New Roman" w:cs="Times New Roman"/>
                <w:bCs/>
                <w:sz w:val="14"/>
                <w:szCs w:val="14"/>
              </w:rPr>
            </w:pPr>
            <w:r w:rsidRPr="00FC2262">
              <w:rPr>
                <w:rFonts w:ascii="Times New Roman" w:hAnsi="Times New Roman" w:cs="Times New Roman"/>
                <w:sz w:val="14"/>
                <w:szCs w:val="14"/>
              </w:rPr>
              <w:t xml:space="preserve">Отдельные виды товаров, работ, услуг, включенные в обязательный перечень отдельных видов товаров, работ, услуг, их потребительские свойства (в том числе качество) и иные характеристики, а также значения таких свойств и характеристик (в том числе предельные цены товаров, работ, услуг), предусмотренный приложением № 2 к Правилам определения требований к закупаемым </w:t>
            </w:r>
            <w:r w:rsidRPr="00FC2262">
              <w:rPr>
                <w:rFonts w:ascii="Times New Roman" w:hAnsi="Times New Roman" w:cs="Times New Roman"/>
                <w:bCs/>
                <w:sz w:val="14"/>
                <w:szCs w:val="14"/>
              </w:rPr>
              <w:t xml:space="preserve">муниципальными органами </w:t>
            </w:r>
            <w:r w:rsidRPr="00FC2262">
              <w:rPr>
                <w:rStyle w:val="24"/>
                <w:rFonts w:ascii="Times New Roman" w:hAnsi="Times New Roman"/>
                <w:sz w:val="14"/>
                <w:szCs w:val="14"/>
              </w:rPr>
              <w:t>Галичского муниципального района</w:t>
            </w:r>
            <w:r w:rsidRPr="00FC2262">
              <w:rPr>
                <w:rFonts w:ascii="Times New Roman" w:hAnsi="Times New Roman" w:cs="Times New Roman"/>
                <w:bCs/>
                <w:sz w:val="14"/>
                <w:szCs w:val="14"/>
              </w:rPr>
              <w:t xml:space="preserve"> и подведомственными им казенными и</w:t>
            </w:r>
            <w:r w:rsidRPr="00FC2262">
              <w:rPr>
                <w:rFonts w:ascii="Times New Roman" w:hAnsi="Times New Roman" w:cs="Times New Roman"/>
                <w:sz w:val="14"/>
                <w:szCs w:val="14"/>
              </w:rPr>
              <w:t xml:space="preserve"> бюджетными учреждениями от</w:t>
            </w:r>
            <w:r w:rsidRPr="00FC2262">
              <w:rPr>
                <w:rFonts w:ascii="Times New Roman" w:hAnsi="Times New Roman" w:cs="Times New Roman"/>
                <w:bCs/>
                <w:sz w:val="14"/>
                <w:szCs w:val="14"/>
              </w:rPr>
              <w:t xml:space="preserve">дельным видам товаров, работ, услуг (в том числе предельных цен товаров, работ, услуг), утвержденным постановлением администрации </w:t>
            </w:r>
            <w:r w:rsidRPr="00FC2262">
              <w:rPr>
                <w:rStyle w:val="24"/>
                <w:rFonts w:ascii="Times New Roman" w:hAnsi="Times New Roman"/>
                <w:sz w:val="14"/>
                <w:szCs w:val="14"/>
              </w:rPr>
              <w:t>Галичского муниципального района</w:t>
            </w:r>
            <w:r w:rsidRPr="00FC2262">
              <w:rPr>
                <w:rFonts w:ascii="Times New Roman" w:hAnsi="Times New Roman" w:cs="Times New Roman"/>
                <w:bCs/>
                <w:sz w:val="14"/>
                <w:szCs w:val="14"/>
              </w:rPr>
              <w:t xml:space="preserve"> Костромской области от </w:t>
            </w:r>
            <w:r w:rsidRPr="00FC2262">
              <w:rPr>
                <w:rStyle w:val="24"/>
                <w:rFonts w:ascii="Times New Roman" w:hAnsi="Times New Roman"/>
                <w:sz w:val="14"/>
                <w:szCs w:val="14"/>
              </w:rPr>
              <w:t>28 апреля 2016 года № 77</w:t>
            </w:r>
          </w:p>
        </w:tc>
      </w:tr>
      <w:tr w:rsidR="00FC2262" w:rsidRPr="00FC2262" w:rsidTr="0084530E">
        <w:tc>
          <w:tcPr>
            <w:tcW w:w="538" w:type="dxa"/>
          </w:tcPr>
          <w:p w:rsidR="00FC2262" w:rsidRPr="00FC2262" w:rsidRDefault="00FC2262" w:rsidP="0084530E">
            <w:pPr>
              <w:pStyle w:val="ConsPlusNormalfb"/>
              <w:jc w:val="center"/>
              <w:rPr>
                <w:rFonts w:ascii="Times New Roman" w:hAnsi="Times New Roman" w:cs="Times New Roman"/>
                <w:sz w:val="14"/>
                <w:szCs w:val="14"/>
              </w:rPr>
            </w:pPr>
            <w:r w:rsidRPr="00FC2262">
              <w:rPr>
                <w:rFonts w:ascii="Times New Roman" w:hAnsi="Times New Roman" w:cs="Times New Roman"/>
                <w:sz w:val="14"/>
                <w:szCs w:val="14"/>
              </w:rPr>
              <w:t>1.</w:t>
            </w:r>
          </w:p>
        </w:tc>
        <w:tc>
          <w:tcPr>
            <w:tcW w:w="1084" w:type="dxa"/>
          </w:tcPr>
          <w:p w:rsidR="00FC2262" w:rsidRPr="00FC2262" w:rsidRDefault="00FC2262" w:rsidP="0084530E">
            <w:pPr>
              <w:pStyle w:val="ConsPlusNormalfb"/>
              <w:jc w:val="center"/>
              <w:rPr>
                <w:rFonts w:ascii="Times New Roman" w:hAnsi="Times New Roman" w:cs="Times New Roman"/>
                <w:sz w:val="14"/>
                <w:szCs w:val="14"/>
              </w:rPr>
            </w:pPr>
          </w:p>
        </w:tc>
        <w:tc>
          <w:tcPr>
            <w:tcW w:w="1531" w:type="dxa"/>
          </w:tcPr>
          <w:p w:rsidR="00FC2262" w:rsidRPr="00FC2262" w:rsidRDefault="00FC2262" w:rsidP="0084530E">
            <w:pPr>
              <w:pStyle w:val="ConsPlusNormalfb"/>
              <w:jc w:val="center"/>
              <w:rPr>
                <w:rFonts w:ascii="Times New Roman" w:hAnsi="Times New Roman" w:cs="Times New Roman"/>
                <w:sz w:val="14"/>
                <w:szCs w:val="14"/>
              </w:rPr>
            </w:pPr>
          </w:p>
        </w:tc>
        <w:tc>
          <w:tcPr>
            <w:tcW w:w="845" w:type="dxa"/>
          </w:tcPr>
          <w:p w:rsidR="00FC2262" w:rsidRPr="00FC2262" w:rsidRDefault="00FC2262" w:rsidP="0084530E">
            <w:pPr>
              <w:pStyle w:val="ConsPlusNormalfb"/>
              <w:jc w:val="center"/>
              <w:rPr>
                <w:rFonts w:ascii="Times New Roman" w:hAnsi="Times New Roman" w:cs="Times New Roman"/>
                <w:sz w:val="14"/>
                <w:szCs w:val="14"/>
              </w:rPr>
            </w:pPr>
          </w:p>
        </w:tc>
        <w:tc>
          <w:tcPr>
            <w:tcW w:w="1077" w:type="dxa"/>
          </w:tcPr>
          <w:p w:rsidR="00FC2262" w:rsidRPr="00FC2262" w:rsidRDefault="00FC2262" w:rsidP="0084530E">
            <w:pPr>
              <w:pStyle w:val="ConsPlusNormalfb"/>
              <w:jc w:val="center"/>
              <w:rPr>
                <w:rFonts w:ascii="Times New Roman" w:hAnsi="Times New Roman" w:cs="Times New Roman"/>
                <w:sz w:val="14"/>
                <w:szCs w:val="14"/>
              </w:rPr>
            </w:pPr>
          </w:p>
        </w:tc>
        <w:tc>
          <w:tcPr>
            <w:tcW w:w="986" w:type="dxa"/>
          </w:tcPr>
          <w:p w:rsidR="00FC2262" w:rsidRPr="00FC2262" w:rsidRDefault="00FC2262" w:rsidP="0084530E">
            <w:pPr>
              <w:pStyle w:val="ConsPlusNormalfb"/>
              <w:jc w:val="center"/>
              <w:rPr>
                <w:rFonts w:ascii="Times New Roman" w:hAnsi="Times New Roman" w:cs="Times New Roman"/>
                <w:sz w:val="14"/>
                <w:szCs w:val="14"/>
              </w:rPr>
            </w:pPr>
          </w:p>
        </w:tc>
        <w:tc>
          <w:tcPr>
            <w:tcW w:w="2875" w:type="dxa"/>
          </w:tcPr>
          <w:p w:rsidR="00FC2262" w:rsidRPr="00FC2262" w:rsidRDefault="00FC2262" w:rsidP="0084530E">
            <w:pPr>
              <w:pStyle w:val="ConsPlusNormalfb"/>
              <w:jc w:val="center"/>
              <w:rPr>
                <w:rFonts w:ascii="Times New Roman" w:hAnsi="Times New Roman" w:cs="Times New Roman"/>
                <w:sz w:val="14"/>
                <w:szCs w:val="14"/>
              </w:rPr>
            </w:pPr>
          </w:p>
        </w:tc>
        <w:tc>
          <w:tcPr>
            <w:tcW w:w="5897" w:type="dxa"/>
            <w:gridSpan w:val="4"/>
          </w:tcPr>
          <w:p w:rsidR="00FC2262" w:rsidRPr="00FC2262" w:rsidRDefault="00FC2262" w:rsidP="0084530E">
            <w:pPr>
              <w:pStyle w:val="ConsPlusNormalfb"/>
              <w:jc w:val="center"/>
              <w:rPr>
                <w:rFonts w:ascii="Times New Roman" w:hAnsi="Times New Roman" w:cs="Times New Roman"/>
                <w:sz w:val="14"/>
                <w:szCs w:val="14"/>
              </w:rPr>
            </w:pPr>
          </w:p>
        </w:tc>
      </w:tr>
      <w:tr w:rsidR="00FC2262" w:rsidRPr="00FC2262" w:rsidTr="0084530E">
        <w:trPr>
          <w:trHeight w:val="220"/>
        </w:trPr>
        <w:tc>
          <w:tcPr>
            <w:tcW w:w="14833" w:type="dxa"/>
            <w:gridSpan w:val="11"/>
          </w:tcPr>
          <w:p w:rsidR="00FC2262" w:rsidRPr="00FC2262" w:rsidRDefault="00FC2262" w:rsidP="0084530E">
            <w:pPr>
              <w:pStyle w:val="ConsPlusNormalfb"/>
              <w:jc w:val="center"/>
              <w:rPr>
                <w:rFonts w:ascii="Times New Roman" w:hAnsi="Times New Roman" w:cs="Times New Roman"/>
                <w:sz w:val="14"/>
                <w:szCs w:val="14"/>
              </w:rPr>
            </w:pPr>
            <w:r w:rsidRPr="00FC2262">
              <w:rPr>
                <w:rFonts w:ascii="Times New Roman" w:hAnsi="Times New Roman" w:cs="Times New Roman"/>
                <w:sz w:val="14"/>
                <w:szCs w:val="14"/>
              </w:rPr>
              <w:t xml:space="preserve">Дополнительный перечень отдельных видов товаров, работ, услуг, определенный муниципальными органами </w:t>
            </w:r>
            <w:r w:rsidRPr="00FC2262">
              <w:rPr>
                <w:rStyle w:val="24"/>
                <w:rFonts w:ascii="Times New Roman" w:hAnsi="Times New Roman"/>
                <w:sz w:val="14"/>
                <w:szCs w:val="14"/>
              </w:rPr>
              <w:t>Галичского муниципального района</w:t>
            </w:r>
          </w:p>
        </w:tc>
      </w:tr>
      <w:tr w:rsidR="00FC2262" w:rsidRPr="00FC2262" w:rsidTr="0084530E">
        <w:tc>
          <w:tcPr>
            <w:tcW w:w="538" w:type="dxa"/>
          </w:tcPr>
          <w:p w:rsidR="00FC2262" w:rsidRPr="00FC2262" w:rsidRDefault="00FC2262" w:rsidP="0084530E">
            <w:pPr>
              <w:pStyle w:val="ConsPlusNormalfb"/>
              <w:jc w:val="center"/>
              <w:rPr>
                <w:rFonts w:ascii="Times New Roman" w:hAnsi="Times New Roman" w:cs="Times New Roman"/>
                <w:sz w:val="14"/>
                <w:szCs w:val="14"/>
              </w:rPr>
            </w:pPr>
            <w:r w:rsidRPr="00FC2262">
              <w:rPr>
                <w:rFonts w:ascii="Times New Roman" w:hAnsi="Times New Roman" w:cs="Times New Roman"/>
                <w:sz w:val="14"/>
                <w:szCs w:val="14"/>
              </w:rPr>
              <w:t>1.</w:t>
            </w:r>
          </w:p>
        </w:tc>
        <w:tc>
          <w:tcPr>
            <w:tcW w:w="1084" w:type="dxa"/>
          </w:tcPr>
          <w:p w:rsidR="00FC2262" w:rsidRPr="00FC2262" w:rsidRDefault="00FC2262" w:rsidP="0084530E">
            <w:pPr>
              <w:pStyle w:val="ConsPlusNormalfb"/>
              <w:jc w:val="center"/>
              <w:rPr>
                <w:rFonts w:ascii="Times New Roman" w:hAnsi="Times New Roman" w:cs="Times New Roman"/>
                <w:sz w:val="14"/>
                <w:szCs w:val="14"/>
              </w:rPr>
            </w:pPr>
          </w:p>
        </w:tc>
        <w:tc>
          <w:tcPr>
            <w:tcW w:w="1531" w:type="dxa"/>
          </w:tcPr>
          <w:p w:rsidR="00FC2262" w:rsidRPr="00FC2262" w:rsidRDefault="00FC2262" w:rsidP="0084530E">
            <w:pPr>
              <w:pStyle w:val="ConsPlusNormalfb"/>
              <w:jc w:val="center"/>
              <w:rPr>
                <w:rFonts w:ascii="Times New Roman" w:hAnsi="Times New Roman" w:cs="Times New Roman"/>
                <w:sz w:val="14"/>
                <w:szCs w:val="14"/>
              </w:rPr>
            </w:pPr>
          </w:p>
        </w:tc>
        <w:tc>
          <w:tcPr>
            <w:tcW w:w="845" w:type="dxa"/>
          </w:tcPr>
          <w:p w:rsidR="00FC2262" w:rsidRPr="00FC2262" w:rsidRDefault="00FC2262" w:rsidP="0084530E">
            <w:pPr>
              <w:pStyle w:val="ConsPlusNormalfb"/>
              <w:jc w:val="center"/>
              <w:rPr>
                <w:rFonts w:ascii="Times New Roman" w:hAnsi="Times New Roman" w:cs="Times New Roman"/>
                <w:sz w:val="14"/>
                <w:szCs w:val="14"/>
              </w:rPr>
            </w:pPr>
          </w:p>
        </w:tc>
        <w:tc>
          <w:tcPr>
            <w:tcW w:w="1077" w:type="dxa"/>
          </w:tcPr>
          <w:p w:rsidR="00FC2262" w:rsidRPr="00FC2262" w:rsidRDefault="00FC2262" w:rsidP="0084530E">
            <w:pPr>
              <w:pStyle w:val="ConsPlusNormalfb"/>
              <w:jc w:val="center"/>
              <w:rPr>
                <w:rFonts w:ascii="Times New Roman" w:hAnsi="Times New Roman" w:cs="Times New Roman"/>
                <w:sz w:val="14"/>
                <w:szCs w:val="14"/>
              </w:rPr>
            </w:pPr>
          </w:p>
        </w:tc>
        <w:tc>
          <w:tcPr>
            <w:tcW w:w="986" w:type="dxa"/>
          </w:tcPr>
          <w:p w:rsidR="00FC2262" w:rsidRPr="00FC2262" w:rsidRDefault="00FC2262" w:rsidP="0084530E">
            <w:pPr>
              <w:pStyle w:val="ConsPlusNormalfb"/>
              <w:jc w:val="center"/>
              <w:rPr>
                <w:rFonts w:ascii="Times New Roman" w:hAnsi="Times New Roman" w:cs="Times New Roman"/>
                <w:sz w:val="14"/>
                <w:szCs w:val="14"/>
              </w:rPr>
            </w:pPr>
          </w:p>
        </w:tc>
        <w:tc>
          <w:tcPr>
            <w:tcW w:w="2875" w:type="dxa"/>
          </w:tcPr>
          <w:p w:rsidR="00FC2262" w:rsidRPr="00FC2262" w:rsidRDefault="00FC2262" w:rsidP="0084530E">
            <w:pPr>
              <w:pStyle w:val="ConsPlusNormalfb"/>
              <w:jc w:val="center"/>
              <w:rPr>
                <w:rFonts w:ascii="Times New Roman" w:hAnsi="Times New Roman" w:cs="Times New Roman"/>
                <w:sz w:val="14"/>
                <w:szCs w:val="14"/>
              </w:rPr>
            </w:pPr>
          </w:p>
        </w:tc>
        <w:tc>
          <w:tcPr>
            <w:tcW w:w="1005" w:type="dxa"/>
          </w:tcPr>
          <w:p w:rsidR="00FC2262" w:rsidRPr="00FC2262" w:rsidRDefault="00FC2262" w:rsidP="0084530E">
            <w:pPr>
              <w:pStyle w:val="ConsPlusNormalfb"/>
              <w:jc w:val="center"/>
              <w:rPr>
                <w:rFonts w:ascii="Times New Roman" w:hAnsi="Times New Roman" w:cs="Times New Roman"/>
                <w:sz w:val="14"/>
                <w:szCs w:val="14"/>
              </w:rPr>
            </w:pPr>
          </w:p>
        </w:tc>
        <w:tc>
          <w:tcPr>
            <w:tcW w:w="907" w:type="dxa"/>
          </w:tcPr>
          <w:p w:rsidR="00FC2262" w:rsidRPr="00FC2262" w:rsidRDefault="00FC2262" w:rsidP="0084530E">
            <w:pPr>
              <w:pStyle w:val="ConsPlusNormalfb"/>
              <w:jc w:val="center"/>
              <w:rPr>
                <w:rFonts w:ascii="Times New Roman" w:hAnsi="Times New Roman" w:cs="Times New Roman"/>
                <w:sz w:val="14"/>
                <w:szCs w:val="14"/>
              </w:rPr>
            </w:pPr>
          </w:p>
        </w:tc>
        <w:tc>
          <w:tcPr>
            <w:tcW w:w="2681" w:type="dxa"/>
          </w:tcPr>
          <w:p w:rsidR="00FC2262" w:rsidRPr="00FC2262" w:rsidRDefault="00FC2262" w:rsidP="0084530E">
            <w:pPr>
              <w:pStyle w:val="ConsPlusNormalfb"/>
              <w:jc w:val="center"/>
              <w:rPr>
                <w:rFonts w:ascii="Times New Roman" w:hAnsi="Times New Roman" w:cs="Times New Roman"/>
                <w:sz w:val="14"/>
                <w:szCs w:val="14"/>
              </w:rPr>
            </w:pPr>
          </w:p>
        </w:tc>
        <w:tc>
          <w:tcPr>
            <w:tcW w:w="1304" w:type="dxa"/>
          </w:tcPr>
          <w:p w:rsidR="00FC2262" w:rsidRPr="00FC2262" w:rsidRDefault="00FC2262" w:rsidP="0084530E">
            <w:pPr>
              <w:pStyle w:val="ConsPlusNormalfb"/>
              <w:jc w:val="center"/>
              <w:rPr>
                <w:rFonts w:ascii="Times New Roman" w:hAnsi="Times New Roman" w:cs="Times New Roman"/>
                <w:sz w:val="14"/>
                <w:szCs w:val="14"/>
              </w:rPr>
            </w:pPr>
          </w:p>
        </w:tc>
      </w:tr>
    </w:tbl>
    <w:p w:rsidR="00FC2262" w:rsidRPr="00FC2262" w:rsidRDefault="00FC2262" w:rsidP="00FC2262">
      <w:pPr>
        <w:pStyle w:val="ConsPlusNormalfb"/>
        <w:ind w:firstLine="540"/>
        <w:jc w:val="both"/>
        <w:rPr>
          <w:rFonts w:ascii="Times New Roman" w:hAnsi="Times New Roman" w:cs="Times New Roman"/>
          <w:sz w:val="14"/>
          <w:szCs w:val="14"/>
        </w:rPr>
      </w:pPr>
    </w:p>
    <w:p w:rsidR="00FC2262" w:rsidRPr="00FC2262" w:rsidRDefault="00FC2262" w:rsidP="00FC2262">
      <w:pPr>
        <w:pStyle w:val="ConsPlusNormalfb"/>
        <w:ind w:firstLine="540"/>
        <w:jc w:val="both"/>
        <w:rPr>
          <w:rFonts w:ascii="Times New Roman" w:hAnsi="Times New Roman" w:cs="Times New Roman"/>
          <w:sz w:val="14"/>
          <w:szCs w:val="14"/>
        </w:rPr>
      </w:pPr>
      <w:r w:rsidRPr="00FC2262">
        <w:rPr>
          <w:rFonts w:ascii="Times New Roman" w:hAnsi="Times New Roman" w:cs="Times New Roman"/>
          <w:sz w:val="14"/>
          <w:szCs w:val="14"/>
        </w:rPr>
        <w:t>--------------------------------</w:t>
      </w:r>
    </w:p>
    <w:p w:rsidR="00FC2262" w:rsidRPr="00FC2262" w:rsidRDefault="00FC2262" w:rsidP="00FC2262">
      <w:pPr>
        <w:pStyle w:val="ConsPlusNormalfb"/>
        <w:ind w:firstLine="540"/>
        <w:jc w:val="both"/>
        <w:rPr>
          <w:rFonts w:ascii="Times New Roman" w:hAnsi="Times New Roman" w:cs="Times New Roman"/>
          <w:sz w:val="14"/>
          <w:szCs w:val="14"/>
        </w:rPr>
      </w:pPr>
      <w:bookmarkStart w:id="19" w:name="P132"/>
      <w:bookmarkEnd w:id="19"/>
      <w:r w:rsidRPr="00FC2262">
        <w:rPr>
          <w:rFonts w:ascii="Times New Roman" w:hAnsi="Times New Roman" w:cs="Times New Roman"/>
          <w:sz w:val="14"/>
          <w:szCs w:val="14"/>
        </w:rPr>
        <w:t>&lt;*&gt; Указывается в случае установления характеристик, отличающихся от значений, содержащихся в обязательном перечне отдельных видов товаров, работ, услуг, в отношении которых определяются требования к их потребительским свойствам (в том числе качеству) и иным характеристикам (в том числе предельным ценам товаров, работ, услуг)»</w:t>
      </w:r>
    </w:p>
    <w:p w:rsidR="00FC2262" w:rsidRPr="00FC2262" w:rsidRDefault="00FC2262" w:rsidP="00FC2262">
      <w:pPr>
        <w:pStyle w:val="ConsPlusNormalfb"/>
        <w:ind w:firstLine="8520"/>
        <w:jc w:val="right"/>
        <w:rPr>
          <w:rFonts w:ascii="Times New Roman" w:hAnsi="Times New Roman" w:cs="Times New Roman"/>
          <w:sz w:val="14"/>
          <w:szCs w:val="14"/>
        </w:rPr>
      </w:pPr>
      <w:r w:rsidRPr="00FC2262">
        <w:rPr>
          <w:rFonts w:ascii="Times New Roman" w:hAnsi="Times New Roman" w:cs="Times New Roman"/>
          <w:sz w:val="14"/>
          <w:szCs w:val="14"/>
        </w:rPr>
        <w:t>Приложение 2</w:t>
      </w:r>
    </w:p>
    <w:p w:rsidR="00FC2262" w:rsidRPr="00FC2262" w:rsidRDefault="00FC2262" w:rsidP="00FC2262">
      <w:pPr>
        <w:pStyle w:val="ConsPlusNormalfb"/>
        <w:ind w:firstLine="8520"/>
        <w:jc w:val="right"/>
        <w:rPr>
          <w:rFonts w:ascii="Times New Roman" w:hAnsi="Times New Roman" w:cs="Times New Roman"/>
          <w:sz w:val="14"/>
          <w:szCs w:val="14"/>
        </w:rPr>
      </w:pPr>
      <w:r w:rsidRPr="00FC2262">
        <w:rPr>
          <w:rFonts w:ascii="Times New Roman" w:hAnsi="Times New Roman" w:cs="Times New Roman"/>
          <w:sz w:val="14"/>
          <w:szCs w:val="14"/>
        </w:rPr>
        <w:t>к постановлению администрации муниципального района</w:t>
      </w:r>
    </w:p>
    <w:p w:rsidR="00FC2262" w:rsidRPr="00FC2262" w:rsidRDefault="00FC2262" w:rsidP="00FC2262">
      <w:pPr>
        <w:pStyle w:val="ConsPlusNormalfb"/>
        <w:ind w:firstLine="8520"/>
        <w:jc w:val="right"/>
        <w:rPr>
          <w:rFonts w:ascii="Times New Roman" w:hAnsi="Times New Roman" w:cs="Times New Roman"/>
          <w:sz w:val="14"/>
          <w:szCs w:val="14"/>
        </w:rPr>
      </w:pPr>
      <w:r w:rsidRPr="00FC2262">
        <w:rPr>
          <w:rFonts w:ascii="Times New Roman" w:hAnsi="Times New Roman" w:cs="Times New Roman"/>
          <w:sz w:val="14"/>
          <w:szCs w:val="14"/>
          <w:highlight w:val="yellow"/>
        </w:rPr>
        <w:t xml:space="preserve">от «14» августа 2018 года № </w:t>
      </w:r>
      <w:r w:rsidRPr="00FC2262">
        <w:rPr>
          <w:rFonts w:ascii="Times New Roman" w:hAnsi="Times New Roman" w:cs="Times New Roman"/>
          <w:sz w:val="14"/>
          <w:szCs w:val="14"/>
        </w:rPr>
        <w:t>225</w:t>
      </w:r>
    </w:p>
    <w:p w:rsidR="00FC2262" w:rsidRPr="00FC2262" w:rsidRDefault="00FC2262" w:rsidP="00FC2262">
      <w:pPr>
        <w:pStyle w:val="ConsPlusNormalfb"/>
        <w:ind w:firstLine="8520"/>
        <w:jc w:val="right"/>
        <w:rPr>
          <w:rFonts w:ascii="Times New Roman" w:hAnsi="Times New Roman" w:cs="Times New Roman"/>
          <w:sz w:val="14"/>
          <w:szCs w:val="14"/>
        </w:rPr>
      </w:pPr>
    </w:p>
    <w:p w:rsidR="00FC2262" w:rsidRPr="00FC2262" w:rsidRDefault="00FC2262" w:rsidP="00FC2262">
      <w:pPr>
        <w:pStyle w:val="ConsPlusNormalfb"/>
        <w:jc w:val="right"/>
        <w:rPr>
          <w:rFonts w:ascii="Times New Roman" w:hAnsi="Times New Roman" w:cs="Times New Roman"/>
          <w:sz w:val="14"/>
          <w:szCs w:val="14"/>
        </w:rPr>
      </w:pPr>
    </w:p>
    <w:p w:rsidR="00FC2262" w:rsidRPr="00FC2262" w:rsidRDefault="00FC2262" w:rsidP="00FC2262">
      <w:pPr>
        <w:pStyle w:val="ConsPlusNormalfb"/>
        <w:ind w:firstLine="8520"/>
        <w:jc w:val="right"/>
        <w:rPr>
          <w:rFonts w:ascii="Times New Roman" w:hAnsi="Times New Roman" w:cs="Times New Roman"/>
          <w:sz w:val="14"/>
          <w:szCs w:val="14"/>
        </w:rPr>
      </w:pPr>
      <w:r w:rsidRPr="00FC2262">
        <w:rPr>
          <w:rFonts w:ascii="Times New Roman" w:hAnsi="Times New Roman" w:cs="Times New Roman"/>
          <w:sz w:val="14"/>
          <w:szCs w:val="14"/>
        </w:rPr>
        <w:t>«Приложение 2</w:t>
      </w:r>
    </w:p>
    <w:p w:rsidR="00FC2262" w:rsidRPr="00FC2262" w:rsidRDefault="00FC2262" w:rsidP="00FC2262">
      <w:pPr>
        <w:pStyle w:val="ConsPlusNormalfb"/>
        <w:ind w:firstLine="8520"/>
        <w:jc w:val="right"/>
        <w:rPr>
          <w:rFonts w:ascii="Times New Roman" w:hAnsi="Times New Roman" w:cs="Times New Roman"/>
          <w:sz w:val="14"/>
          <w:szCs w:val="14"/>
        </w:rPr>
      </w:pPr>
      <w:r w:rsidRPr="00FC2262">
        <w:rPr>
          <w:rFonts w:ascii="Times New Roman" w:hAnsi="Times New Roman" w:cs="Times New Roman"/>
          <w:sz w:val="14"/>
          <w:szCs w:val="14"/>
        </w:rPr>
        <w:t>к Правилам определения требований</w:t>
      </w:r>
    </w:p>
    <w:p w:rsidR="00FC2262" w:rsidRPr="00FC2262" w:rsidRDefault="00FC2262" w:rsidP="00FC2262">
      <w:pPr>
        <w:pStyle w:val="ConsPlusNormalfb"/>
        <w:ind w:firstLine="8520"/>
        <w:jc w:val="right"/>
        <w:rPr>
          <w:rStyle w:val="24"/>
          <w:rFonts w:ascii="Times New Roman" w:hAnsi="Times New Roman"/>
          <w:b w:val="0"/>
          <w:sz w:val="14"/>
          <w:szCs w:val="14"/>
        </w:rPr>
      </w:pPr>
      <w:r w:rsidRPr="00FC2262">
        <w:rPr>
          <w:rFonts w:ascii="Times New Roman" w:hAnsi="Times New Roman" w:cs="Times New Roman"/>
          <w:sz w:val="14"/>
          <w:szCs w:val="14"/>
        </w:rPr>
        <w:t xml:space="preserve">к закупаемым </w:t>
      </w:r>
      <w:r w:rsidRPr="00FC2262">
        <w:rPr>
          <w:rStyle w:val="24"/>
          <w:rFonts w:ascii="Times New Roman" w:hAnsi="Times New Roman"/>
          <w:sz w:val="14"/>
          <w:szCs w:val="14"/>
        </w:rPr>
        <w:t xml:space="preserve">муниципальными органами Галичского муниципального района Костромской области и подведомственными </w:t>
      </w:r>
    </w:p>
    <w:p w:rsidR="00FC2262" w:rsidRPr="00FC2262" w:rsidRDefault="00FC2262" w:rsidP="00FC2262">
      <w:pPr>
        <w:pStyle w:val="ConsPlusNormalfb"/>
        <w:ind w:firstLine="8520"/>
        <w:jc w:val="right"/>
        <w:rPr>
          <w:rFonts w:ascii="Times New Roman" w:hAnsi="Times New Roman" w:cs="Times New Roman"/>
          <w:sz w:val="14"/>
          <w:szCs w:val="14"/>
        </w:rPr>
      </w:pPr>
      <w:r w:rsidRPr="00FC2262">
        <w:rPr>
          <w:rStyle w:val="24"/>
          <w:rFonts w:ascii="Times New Roman" w:hAnsi="Times New Roman"/>
          <w:sz w:val="14"/>
          <w:szCs w:val="14"/>
        </w:rPr>
        <w:t>им казенными</w:t>
      </w:r>
      <w:r w:rsidRPr="00FC2262">
        <w:rPr>
          <w:rFonts w:ascii="Times New Roman" w:hAnsi="Times New Roman" w:cs="Times New Roman"/>
          <w:sz w:val="14"/>
          <w:szCs w:val="14"/>
        </w:rPr>
        <w:t xml:space="preserve"> и бюджетными учреждениями</w:t>
      </w:r>
    </w:p>
    <w:p w:rsidR="00FC2262" w:rsidRPr="00FC2262" w:rsidRDefault="00FC2262" w:rsidP="00FC2262">
      <w:pPr>
        <w:pStyle w:val="ConsPlusNormalfb"/>
        <w:ind w:left="6237" w:firstLine="149"/>
        <w:jc w:val="right"/>
        <w:rPr>
          <w:rStyle w:val="24"/>
          <w:rFonts w:ascii="Times New Roman" w:hAnsi="Times New Roman"/>
          <w:b w:val="0"/>
          <w:sz w:val="14"/>
          <w:szCs w:val="14"/>
        </w:rPr>
      </w:pPr>
      <w:r w:rsidRPr="00FC2262">
        <w:rPr>
          <w:rStyle w:val="24"/>
          <w:rFonts w:ascii="Times New Roman" w:hAnsi="Times New Roman"/>
          <w:sz w:val="14"/>
          <w:szCs w:val="14"/>
        </w:rPr>
        <w:t xml:space="preserve">отдельным видам товаров, работ, услуг (в том числе </w:t>
      </w:r>
    </w:p>
    <w:p w:rsidR="00FC2262" w:rsidRPr="00FC2262" w:rsidRDefault="00FC2262" w:rsidP="00FC2262">
      <w:pPr>
        <w:pStyle w:val="ConsPlusNormalfb"/>
        <w:ind w:left="6237" w:firstLine="149"/>
        <w:jc w:val="right"/>
        <w:rPr>
          <w:rFonts w:ascii="Times New Roman" w:hAnsi="Times New Roman" w:cs="Times New Roman"/>
          <w:b/>
          <w:sz w:val="14"/>
          <w:szCs w:val="14"/>
        </w:rPr>
      </w:pPr>
      <w:r w:rsidRPr="00FC2262">
        <w:rPr>
          <w:rStyle w:val="24"/>
          <w:rFonts w:ascii="Times New Roman" w:hAnsi="Times New Roman"/>
          <w:sz w:val="14"/>
          <w:szCs w:val="14"/>
        </w:rPr>
        <w:t>предельных цен товаров, работ, услуг)</w:t>
      </w:r>
    </w:p>
    <w:p w:rsidR="00FC2262" w:rsidRPr="00FC2262" w:rsidRDefault="00FC2262" w:rsidP="00FC2262">
      <w:pPr>
        <w:pStyle w:val="ConsPlusNormalfb"/>
        <w:jc w:val="center"/>
        <w:rPr>
          <w:rFonts w:ascii="Times New Roman" w:hAnsi="Times New Roman" w:cs="Times New Roman"/>
          <w:sz w:val="14"/>
          <w:szCs w:val="14"/>
        </w:rPr>
      </w:pPr>
      <w:bookmarkStart w:id="20" w:name="P155"/>
      <w:bookmarkEnd w:id="20"/>
      <w:r w:rsidRPr="00FC2262">
        <w:rPr>
          <w:rFonts w:ascii="Times New Roman" w:hAnsi="Times New Roman" w:cs="Times New Roman"/>
          <w:sz w:val="14"/>
          <w:szCs w:val="14"/>
        </w:rPr>
        <w:lastRenderedPageBreak/>
        <w:t xml:space="preserve">  </w:t>
      </w:r>
    </w:p>
    <w:p w:rsidR="00FC2262" w:rsidRPr="00FC2262" w:rsidRDefault="00FC2262" w:rsidP="00FC2262">
      <w:pPr>
        <w:pStyle w:val="ConsPlusNormalfb"/>
        <w:jc w:val="center"/>
        <w:rPr>
          <w:rFonts w:ascii="Times New Roman" w:hAnsi="Times New Roman" w:cs="Times New Roman"/>
          <w:sz w:val="14"/>
          <w:szCs w:val="14"/>
        </w:rPr>
      </w:pPr>
      <w:r w:rsidRPr="00FC2262">
        <w:rPr>
          <w:rFonts w:ascii="Times New Roman" w:hAnsi="Times New Roman" w:cs="Times New Roman"/>
          <w:sz w:val="14"/>
          <w:szCs w:val="14"/>
        </w:rPr>
        <w:t>Обязательный перечень отдельных видов товаров, работ, услуг, их потребительские свойства (в том числе качество), и иные характеристики, а также значения таких свойств и характеристик (в том числе предельные цены товаров, работ, услуг)</w:t>
      </w:r>
    </w:p>
    <w:p w:rsidR="00FC2262" w:rsidRPr="00FC2262" w:rsidRDefault="00FC2262" w:rsidP="00FC2262">
      <w:pPr>
        <w:pStyle w:val="ConsPlusNormalfb"/>
        <w:jc w:val="center"/>
        <w:rPr>
          <w:rFonts w:ascii="Times New Roman" w:hAnsi="Times New Roman" w:cs="Times New Roman"/>
          <w:sz w:val="14"/>
          <w:szCs w:val="14"/>
        </w:rPr>
      </w:pPr>
    </w:p>
    <w:tbl>
      <w:tblPr>
        <w:tblW w:w="15592" w:type="dxa"/>
        <w:tblInd w:w="-80" w:type="dxa"/>
        <w:tblLayout w:type="fixed"/>
        <w:tblCellMar>
          <w:top w:w="102" w:type="dxa"/>
          <w:left w:w="62" w:type="dxa"/>
          <w:bottom w:w="102" w:type="dxa"/>
          <w:right w:w="62" w:type="dxa"/>
        </w:tblCellMar>
        <w:tblLook w:val="0000"/>
      </w:tblPr>
      <w:tblGrid>
        <w:gridCol w:w="567"/>
        <w:gridCol w:w="1134"/>
        <w:gridCol w:w="1418"/>
        <w:gridCol w:w="1559"/>
        <w:gridCol w:w="567"/>
        <w:gridCol w:w="568"/>
        <w:gridCol w:w="1418"/>
        <w:gridCol w:w="1416"/>
        <w:gridCol w:w="1417"/>
        <w:gridCol w:w="1418"/>
        <w:gridCol w:w="1134"/>
        <w:gridCol w:w="1276"/>
        <w:gridCol w:w="1700"/>
      </w:tblGrid>
      <w:tr w:rsidR="00FC2262" w:rsidRPr="00FC2262" w:rsidTr="000920F0">
        <w:trPr>
          <w:trHeight w:val="213"/>
        </w:trPr>
        <w:tc>
          <w:tcPr>
            <w:tcW w:w="567" w:type="dxa"/>
            <w:vMerge w:val="restart"/>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 п/п</w:t>
            </w:r>
          </w:p>
        </w:tc>
        <w:tc>
          <w:tcPr>
            <w:tcW w:w="1134" w:type="dxa"/>
            <w:vMerge w:val="restart"/>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Код по ОКПД2</w:t>
            </w:r>
          </w:p>
        </w:tc>
        <w:tc>
          <w:tcPr>
            <w:tcW w:w="1418" w:type="dxa"/>
            <w:vMerge w:val="restart"/>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Наименование отдельного вида товаров, работ, услуг</w:t>
            </w:r>
          </w:p>
        </w:tc>
        <w:tc>
          <w:tcPr>
            <w:tcW w:w="1559"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0914" w:type="dxa"/>
            <w:gridSpan w:val="9"/>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Требования к потребительским свойствам (в том числе качеству) и иным характеристикам (в том числе предельным ценам) отдельных видов товаров, работ, услуг</w:t>
            </w:r>
          </w:p>
        </w:tc>
      </w:tr>
      <w:tr w:rsidR="00FC2262" w:rsidRPr="00FC2262" w:rsidTr="000920F0">
        <w:trPr>
          <w:trHeight w:val="1026"/>
        </w:trPr>
        <w:tc>
          <w:tcPr>
            <w:tcW w:w="567" w:type="dxa"/>
            <w:vMerge/>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vMerge/>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vMerge/>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559" w:type="dxa"/>
            <w:vMerge w:val="restart"/>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характеристика</w:t>
            </w:r>
          </w:p>
        </w:tc>
        <w:tc>
          <w:tcPr>
            <w:tcW w:w="1135" w:type="dxa"/>
            <w:gridSpan w:val="2"/>
            <w:vMerge w:val="restart"/>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единица измерения</w:t>
            </w:r>
          </w:p>
        </w:tc>
        <w:tc>
          <w:tcPr>
            <w:tcW w:w="9779" w:type="dxa"/>
            <w:gridSpan w:val="7"/>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значение характеристики</w:t>
            </w:r>
          </w:p>
        </w:tc>
      </w:tr>
      <w:tr w:rsidR="00FC2262" w:rsidRPr="00FC2262" w:rsidTr="000920F0">
        <w:trPr>
          <w:trHeight w:val="1165"/>
        </w:trPr>
        <w:tc>
          <w:tcPr>
            <w:tcW w:w="567" w:type="dxa"/>
            <w:vMerge/>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vMerge/>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vMerge/>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559" w:type="dxa"/>
            <w:vMerge/>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5" w:type="dxa"/>
            <w:gridSpan w:val="2"/>
            <w:vMerge/>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6803" w:type="dxa"/>
            <w:gridSpan w:val="5"/>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Муниципальные органы Галичского муниципального района</w:t>
            </w:r>
          </w:p>
        </w:tc>
        <w:tc>
          <w:tcPr>
            <w:tcW w:w="1276" w:type="dxa"/>
            <w:vMerge w:val="restart"/>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Руководители казенных и бюджетных учреждений</w:t>
            </w:r>
          </w:p>
        </w:tc>
        <w:tc>
          <w:tcPr>
            <w:tcW w:w="1700" w:type="dxa"/>
            <w:vMerge w:val="restart"/>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 xml:space="preserve">Другие работники органов местного самоуправления и подведомственных им казенных и бюджетных учреждений </w:t>
            </w:r>
          </w:p>
        </w:tc>
      </w:tr>
      <w:tr w:rsidR="00FC2262" w:rsidRPr="00FC2262" w:rsidTr="000920F0">
        <w:trPr>
          <w:trHeight w:val="1340"/>
        </w:trPr>
        <w:tc>
          <w:tcPr>
            <w:tcW w:w="567" w:type="dxa"/>
            <w:vMerge/>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vMerge/>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vMerge/>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559" w:type="dxa"/>
            <w:vMerge/>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код по ОКЕИ</w:t>
            </w:r>
          </w:p>
        </w:tc>
        <w:tc>
          <w:tcPr>
            <w:tcW w:w="56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наименование</w:t>
            </w: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муниципальные должности  высшей группы должностей</w:t>
            </w:r>
          </w:p>
          <w:p w:rsidR="00FC2262" w:rsidRPr="00FC2262" w:rsidRDefault="00FC2262" w:rsidP="0084530E">
            <w:pPr>
              <w:autoSpaceDE w:val="0"/>
              <w:autoSpaceDN w:val="0"/>
              <w:adjustRightInd w:val="0"/>
              <w:jc w:val="center"/>
              <w:rPr>
                <w:sz w:val="14"/>
                <w:szCs w:val="14"/>
              </w:rPr>
            </w:pPr>
            <w:r w:rsidRPr="00FC2262">
              <w:rPr>
                <w:sz w:val="14"/>
                <w:szCs w:val="14"/>
              </w:rPr>
              <w:t>(должности категории «руководитель»)</w:t>
            </w:r>
          </w:p>
        </w:tc>
        <w:tc>
          <w:tcPr>
            <w:tcW w:w="141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 xml:space="preserve">должности муниципальной службы высшей группы должностей </w:t>
            </w:r>
          </w:p>
          <w:p w:rsidR="00FC2262" w:rsidRPr="00FC2262" w:rsidRDefault="00FC2262" w:rsidP="0084530E">
            <w:pPr>
              <w:autoSpaceDE w:val="0"/>
              <w:autoSpaceDN w:val="0"/>
              <w:adjustRightInd w:val="0"/>
              <w:jc w:val="center"/>
              <w:rPr>
                <w:sz w:val="14"/>
                <w:szCs w:val="14"/>
              </w:rPr>
            </w:pPr>
            <w:r w:rsidRPr="00FC2262">
              <w:rPr>
                <w:sz w:val="14"/>
                <w:szCs w:val="14"/>
              </w:rPr>
              <w:t>(должности категории «руководитель»)</w:t>
            </w:r>
          </w:p>
        </w:tc>
        <w:tc>
          <w:tcPr>
            <w:tcW w:w="141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должности муниципальной службы главной группы должностей</w:t>
            </w: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должности муниципальной службы ведущей группы должностей</w:t>
            </w: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должности муниципальной службы старшей группы должностей</w:t>
            </w:r>
          </w:p>
        </w:tc>
        <w:tc>
          <w:tcPr>
            <w:tcW w:w="1276" w:type="dxa"/>
            <w:vMerge/>
            <w:tcBorders>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700" w:type="dxa"/>
            <w:vMerge/>
            <w:tcBorders>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r>
      <w:tr w:rsidR="00FC2262" w:rsidRPr="00FC2262" w:rsidTr="000920F0">
        <w:trPr>
          <w:trHeight w:val="214"/>
        </w:trPr>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1</w:t>
            </w: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2</w:t>
            </w: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3</w:t>
            </w:r>
          </w:p>
        </w:tc>
        <w:tc>
          <w:tcPr>
            <w:tcW w:w="1559"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4</w:t>
            </w:r>
          </w:p>
        </w:tc>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5</w:t>
            </w:r>
          </w:p>
        </w:tc>
        <w:tc>
          <w:tcPr>
            <w:tcW w:w="56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6</w:t>
            </w: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7</w:t>
            </w:r>
          </w:p>
        </w:tc>
        <w:tc>
          <w:tcPr>
            <w:tcW w:w="141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8</w:t>
            </w:r>
          </w:p>
        </w:tc>
        <w:tc>
          <w:tcPr>
            <w:tcW w:w="141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9</w:t>
            </w: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10</w:t>
            </w: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11</w:t>
            </w:r>
          </w:p>
        </w:tc>
        <w:tc>
          <w:tcPr>
            <w:tcW w:w="127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12</w:t>
            </w:r>
          </w:p>
        </w:tc>
        <w:tc>
          <w:tcPr>
            <w:tcW w:w="1700"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13</w:t>
            </w:r>
          </w:p>
        </w:tc>
      </w:tr>
      <w:tr w:rsidR="00FC2262" w:rsidRPr="00FC2262" w:rsidTr="000920F0">
        <w:trPr>
          <w:trHeight w:val="3750"/>
        </w:trPr>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1.</w:t>
            </w: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26.20.11</w:t>
            </w: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rPr>
                <w:sz w:val="14"/>
                <w:szCs w:val="14"/>
              </w:rPr>
            </w:pPr>
            <w:r w:rsidRPr="00FC2262">
              <w:rPr>
                <w:sz w:val="14"/>
                <w:szCs w:val="14"/>
              </w:rPr>
              <w:t xml:space="preserve">Компьютеры портативные массой не более </w:t>
            </w:r>
            <w:smartTag w:uri="urn:schemas-microsoft-com:office:smarttags" w:element="metricconverter">
              <w:smartTagPr>
                <w:attr w:name="ProductID" w:val="10 кг"/>
              </w:smartTagPr>
              <w:r w:rsidRPr="00FC2262">
                <w:rPr>
                  <w:sz w:val="14"/>
                  <w:szCs w:val="14"/>
                </w:rPr>
                <w:t>10 кг</w:t>
              </w:r>
            </w:smartTag>
            <w:r w:rsidRPr="00FC2262">
              <w:rPr>
                <w:sz w:val="14"/>
                <w:szCs w:val="14"/>
              </w:rPr>
              <w:t xml:space="preserve"> такие, как ноутбуки, планшетные компьютеры, карманные компьютеры, в том числе совмещающие функции мобильного телефонного аппарата, электронные записные книжки и аналогичная компьютерная техника.</w:t>
            </w:r>
          </w:p>
          <w:p w:rsidR="00FC2262" w:rsidRPr="00FC2262" w:rsidRDefault="00FC2262" w:rsidP="0084530E">
            <w:pPr>
              <w:autoSpaceDE w:val="0"/>
              <w:autoSpaceDN w:val="0"/>
              <w:adjustRightInd w:val="0"/>
              <w:rPr>
                <w:sz w:val="14"/>
                <w:szCs w:val="14"/>
              </w:rPr>
            </w:pPr>
            <w:r w:rsidRPr="00FC2262">
              <w:rPr>
                <w:sz w:val="14"/>
                <w:szCs w:val="14"/>
              </w:rPr>
              <w:t>Пояснения по требуемой продукции: ноутбуки, планшетные компьютеры</w:t>
            </w:r>
          </w:p>
        </w:tc>
        <w:tc>
          <w:tcPr>
            <w:tcW w:w="1559"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rPr>
                <w:sz w:val="14"/>
                <w:szCs w:val="14"/>
              </w:rPr>
            </w:pPr>
            <w:r w:rsidRPr="00FC2262">
              <w:rPr>
                <w:sz w:val="14"/>
                <w:szCs w:val="14"/>
              </w:rPr>
              <w:t>размер и тип экрана,</w:t>
            </w:r>
          </w:p>
          <w:p w:rsidR="00FC2262" w:rsidRPr="00FC2262" w:rsidRDefault="00FC2262" w:rsidP="0084530E">
            <w:pPr>
              <w:autoSpaceDE w:val="0"/>
              <w:autoSpaceDN w:val="0"/>
              <w:adjustRightInd w:val="0"/>
              <w:rPr>
                <w:sz w:val="14"/>
                <w:szCs w:val="14"/>
              </w:rPr>
            </w:pPr>
            <w:r w:rsidRPr="00FC2262">
              <w:rPr>
                <w:sz w:val="14"/>
                <w:szCs w:val="14"/>
              </w:rPr>
              <w:t xml:space="preserve"> вес, </w:t>
            </w:r>
          </w:p>
          <w:p w:rsidR="00FC2262" w:rsidRPr="00FC2262" w:rsidRDefault="00FC2262" w:rsidP="0084530E">
            <w:pPr>
              <w:autoSpaceDE w:val="0"/>
              <w:autoSpaceDN w:val="0"/>
              <w:adjustRightInd w:val="0"/>
              <w:rPr>
                <w:sz w:val="14"/>
                <w:szCs w:val="14"/>
              </w:rPr>
            </w:pPr>
            <w:r w:rsidRPr="00FC2262">
              <w:rPr>
                <w:sz w:val="14"/>
                <w:szCs w:val="14"/>
              </w:rPr>
              <w:t xml:space="preserve">тип процессора, частота процессора, размер оперативной памяти, объем накопителя, тип жесткого диска, оптический привод, наличие модулей Wi-Fi, Bluetooth, поддержки 3G (UMTS), тип видеоадаптера, </w:t>
            </w:r>
          </w:p>
          <w:p w:rsidR="00FC2262" w:rsidRPr="00FC2262" w:rsidRDefault="00FC2262" w:rsidP="0084530E">
            <w:pPr>
              <w:autoSpaceDE w:val="0"/>
              <w:autoSpaceDN w:val="0"/>
              <w:adjustRightInd w:val="0"/>
              <w:rPr>
                <w:sz w:val="14"/>
                <w:szCs w:val="14"/>
              </w:rPr>
            </w:pPr>
            <w:r w:rsidRPr="00FC2262">
              <w:rPr>
                <w:sz w:val="14"/>
                <w:szCs w:val="14"/>
              </w:rPr>
              <w:t>время работы, операционная система, предустановленное программное обеспечение</w:t>
            </w:r>
          </w:p>
        </w:tc>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56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27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700"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r>
      <w:tr w:rsidR="00FC2262" w:rsidRPr="00FC2262" w:rsidTr="000920F0">
        <w:trPr>
          <w:trHeight w:val="57"/>
        </w:trPr>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2.</w:t>
            </w: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26.20.15</w:t>
            </w: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rPr>
                <w:sz w:val="14"/>
                <w:szCs w:val="14"/>
              </w:rPr>
            </w:pPr>
            <w:r w:rsidRPr="00FC2262">
              <w:rPr>
                <w:sz w:val="14"/>
                <w:szCs w:val="14"/>
              </w:rPr>
              <w:t xml:space="preserve">Машины вычислительные </w:t>
            </w:r>
            <w:r w:rsidRPr="00FC2262">
              <w:rPr>
                <w:sz w:val="14"/>
                <w:szCs w:val="14"/>
              </w:rPr>
              <w:lastRenderedPageBreak/>
              <w:t>электронные цифровые прочие, содержащие или не содержащие в одном корпусе одно или два из следующих устройств для автоматической обработки данных: запоминающие устройства, устройства ввода, устройства вывода.</w:t>
            </w:r>
          </w:p>
          <w:p w:rsidR="00FC2262" w:rsidRPr="00FC2262" w:rsidRDefault="00FC2262" w:rsidP="0084530E">
            <w:pPr>
              <w:autoSpaceDE w:val="0"/>
              <w:autoSpaceDN w:val="0"/>
              <w:adjustRightInd w:val="0"/>
              <w:rPr>
                <w:sz w:val="14"/>
                <w:szCs w:val="14"/>
              </w:rPr>
            </w:pPr>
          </w:p>
          <w:p w:rsidR="00FC2262" w:rsidRPr="00FC2262" w:rsidRDefault="00FC2262" w:rsidP="0084530E">
            <w:pPr>
              <w:autoSpaceDE w:val="0"/>
              <w:autoSpaceDN w:val="0"/>
              <w:adjustRightInd w:val="0"/>
              <w:rPr>
                <w:sz w:val="14"/>
                <w:szCs w:val="14"/>
              </w:rPr>
            </w:pPr>
            <w:r w:rsidRPr="00FC2262">
              <w:rPr>
                <w:sz w:val="14"/>
                <w:szCs w:val="14"/>
              </w:rPr>
              <w:t>Пояснения по требуемой продукции: компьютеры персональные настольные, рабочие станции вывода</w:t>
            </w:r>
          </w:p>
        </w:tc>
        <w:tc>
          <w:tcPr>
            <w:tcW w:w="1559"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rPr>
                <w:sz w:val="14"/>
                <w:szCs w:val="14"/>
              </w:rPr>
            </w:pPr>
            <w:r w:rsidRPr="00FC2262">
              <w:rPr>
                <w:sz w:val="14"/>
                <w:szCs w:val="14"/>
              </w:rPr>
              <w:lastRenderedPageBreak/>
              <w:t xml:space="preserve">тип (моноблок/системный </w:t>
            </w:r>
            <w:r w:rsidRPr="00FC2262">
              <w:rPr>
                <w:sz w:val="14"/>
                <w:szCs w:val="14"/>
              </w:rPr>
              <w:lastRenderedPageBreak/>
              <w:t>блок и монитор), размер экрана/монитора, тип процессора, частота процессора, размер оперативной памяти, объем накопителя, тип жесткого диска, оптический привод,</w:t>
            </w:r>
          </w:p>
          <w:p w:rsidR="00FC2262" w:rsidRPr="00FC2262" w:rsidRDefault="00FC2262" w:rsidP="0084530E">
            <w:pPr>
              <w:autoSpaceDE w:val="0"/>
              <w:autoSpaceDN w:val="0"/>
              <w:adjustRightInd w:val="0"/>
              <w:rPr>
                <w:sz w:val="14"/>
                <w:szCs w:val="14"/>
              </w:rPr>
            </w:pPr>
            <w:r w:rsidRPr="00FC2262">
              <w:rPr>
                <w:sz w:val="14"/>
                <w:szCs w:val="14"/>
              </w:rPr>
              <w:t xml:space="preserve"> тип видеоадаптера, операционная система, предустановленное программное обеспечение</w:t>
            </w:r>
          </w:p>
        </w:tc>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56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27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700"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r>
      <w:tr w:rsidR="00FC2262" w:rsidRPr="00FC2262" w:rsidTr="000920F0">
        <w:trPr>
          <w:trHeight w:val="57"/>
        </w:trPr>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lastRenderedPageBreak/>
              <w:t>3.</w:t>
            </w: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26.20.16</w:t>
            </w: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rPr>
                <w:sz w:val="14"/>
                <w:szCs w:val="14"/>
              </w:rPr>
            </w:pPr>
            <w:r w:rsidRPr="00FC2262">
              <w:rPr>
                <w:sz w:val="14"/>
                <w:szCs w:val="14"/>
              </w:rPr>
              <w:t>Устройства ввода/вывода данных, содержащие или не содержащие в одном корпусе запоминающие устройства.</w:t>
            </w:r>
          </w:p>
          <w:p w:rsidR="00FC2262" w:rsidRPr="00FC2262" w:rsidRDefault="00FC2262" w:rsidP="0084530E">
            <w:pPr>
              <w:autoSpaceDE w:val="0"/>
              <w:autoSpaceDN w:val="0"/>
              <w:adjustRightInd w:val="0"/>
              <w:rPr>
                <w:sz w:val="14"/>
                <w:szCs w:val="14"/>
              </w:rPr>
            </w:pPr>
            <w:r w:rsidRPr="00FC2262">
              <w:rPr>
                <w:sz w:val="14"/>
                <w:szCs w:val="14"/>
              </w:rPr>
              <w:t>Пояснения по требуемой продукции: принтеры, сканеры</w:t>
            </w:r>
          </w:p>
        </w:tc>
        <w:tc>
          <w:tcPr>
            <w:tcW w:w="1559"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rPr>
                <w:sz w:val="14"/>
                <w:szCs w:val="14"/>
              </w:rPr>
            </w:pPr>
            <w:r w:rsidRPr="00FC2262">
              <w:rPr>
                <w:sz w:val="14"/>
                <w:szCs w:val="14"/>
              </w:rPr>
              <w:t xml:space="preserve">метод печати (струйный/лазерный - для принтера), разрешение сканирования (для сканера), </w:t>
            </w:r>
          </w:p>
          <w:p w:rsidR="00FC2262" w:rsidRPr="00FC2262" w:rsidRDefault="00FC2262" w:rsidP="0084530E">
            <w:pPr>
              <w:autoSpaceDE w:val="0"/>
              <w:autoSpaceDN w:val="0"/>
              <w:adjustRightInd w:val="0"/>
              <w:rPr>
                <w:sz w:val="14"/>
                <w:szCs w:val="14"/>
              </w:rPr>
            </w:pPr>
            <w:r w:rsidRPr="00FC2262">
              <w:rPr>
                <w:sz w:val="14"/>
                <w:szCs w:val="14"/>
              </w:rPr>
              <w:t>цветность (цветной/черно-белый), максимальный формат, скорость печати/сканирования, наличие дополнительных модулей и интерфейсов (сетевой интерфейс, устройства чтения карт памяти и т.д.)</w:t>
            </w:r>
          </w:p>
        </w:tc>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56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27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700"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r>
      <w:tr w:rsidR="00FC2262" w:rsidRPr="00FC2262" w:rsidTr="000920F0">
        <w:trPr>
          <w:trHeight w:val="57"/>
        </w:trPr>
        <w:tc>
          <w:tcPr>
            <w:tcW w:w="567" w:type="dxa"/>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4.</w:t>
            </w:r>
          </w:p>
        </w:tc>
        <w:tc>
          <w:tcPr>
            <w:tcW w:w="1134" w:type="dxa"/>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26.30.11</w:t>
            </w:r>
          </w:p>
        </w:tc>
        <w:tc>
          <w:tcPr>
            <w:tcW w:w="1418" w:type="dxa"/>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rPr>
                <w:sz w:val="14"/>
                <w:szCs w:val="14"/>
              </w:rPr>
            </w:pPr>
            <w:r w:rsidRPr="00FC2262">
              <w:rPr>
                <w:sz w:val="14"/>
                <w:szCs w:val="14"/>
              </w:rPr>
              <w:t>Аппаратура коммуникационная передающая с приемными устройствами.</w:t>
            </w:r>
          </w:p>
          <w:p w:rsidR="00FC2262" w:rsidRPr="00FC2262" w:rsidRDefault="00FC2262" w:rsidP="0084530E">
            <w:pPr>
              <w:autoSpaceDE w:val="0"/>
              <w:autoSpaceDN w:val="0"/>
              <w:adjustRightInd w:val="0"/>
              <w:rPr>
                <w:sz w:val="14"/>
                <w:szCs w:val="14"/>
              </w:rPr>
            </w:pPr>
          </w:p>
          <w:p w:rsidR="00FC2262" w:rsidRPr="00FC2262" w:rsidRDefault="00FC2262" w:rsidP="0084530E">
            <w:pPr>
              <w:autoSpaceDE w:val="0"/>
              <w:autoSpaceDN w:val="0"/>
              <w:adjustRightInd w:val="0"/>
              <w:rPr>
                <w:sz w:val="14"/>
                <w:szCs w:val="14"/>
              </w:rPr>
            </w:pPr>
            <w:r w:rsidRPr="00FC2262">
              <w:rPr>
                <w:sz w:val="14"/>
                <w:szCs w:val="14"/>
              </w:rPr>
              <w:t>Пояснения по требуемой продукции: телефоны мобильные</w:t>
            </w:r>
          </w:p>
        </w:tc>
        <w:tc>
          <w:tcPr>
            <w:tcW w:w="1559" w:type="dxa"/>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rPr>
                <w:sz w:val="14"/>
                <w:szCs w:val="14"/>
              </w:rPr>
            </w:pPr>
            <w:r w:rsidRPr="00FC2262">
              <w:rPr>
                <w:sz w:val="14"/>
                <w:szCs w:val="14"/>
              </w:rPr>
              <w:t>тип устройства (телефон/смартфон), поддерживаемые стандарты, операционная система,</w:t>
            </w:r>
          </w:p>
          <w:p w:rsidR="00FC2262" w:rsidRPr="00FC2262" w:rsidRDefault="00FC2262" w:rsidP="0084530E">
            <w:pPr>
              <w:autoSpaceDE w:val="0"/>
              <w:autoSpaceDN w:val="0"/>
              <w:adjustRightInd w:val="0"/>
              <w:rPr>
                <w:sz w:val="14"/>
                <w:szCs w:val="14"/>
              </w:rPr>
            </w:pPr>
            <w:r w:rsidRPr="00FC2262">
              <w:rPr>
                <w:sz w:val="14"/>
                <w:szCs w:val="14"/>
              </w:rPr>
              <w:t xml:space="preserve"> время работы, метод управления (сенсорный/кнопочный), количество SIM-карт, наличие модулей и интерфейсов (Wi-Fi, Bluetooth, USB, GPS), </w:t>
            </w:r>
          </w:p>
          <w:p w:rsidR="00FC2262" w:rsidRPr="00FC2262" w:rsidRDefault="00FC2262" w:rsidP="0084530E">
            <w:pPr>
              <w:autoSpaceDE w:val="0"/>
              <w:autoSpaceDN w:val="0"/>
              <w:adjustRightInd w:val="0"/>
              <w:rPr>
                <w:sz w:val="14"/>
                <w:szCs w:val="14"/>
              </w:rPr>
            </w:pPr>
            <w:r w:rsidRPr="00FC2262">
              <w:rPr>
                <w:sz w:val="14"/>
                <w:szCs w:val="14"/>
              </w:rPr>
              <w:t xml:space="preserve">стоимость годового владения оборудованием (включая договоры технической поддержки, обслуживания, сервисные договоры) из расчета на одного </w:t>
            </w:r>
            <w:r w:rsidRPr="00FC2262">
              <w:rPr>
                <w:sz w:val="14"/>
                <w:szCs w:val="14"/>
              </w:rPr>
              <w:lastRenderedPageBreak/>
              <w:t>абонента (одну единицу трафика) в течение всего срока службы, предельная цена</w:t>
            </w:r>
          </w:p>
        </w:tc>
        <w:tc>
          <w:tcPr>
            <w:tcW w:w="567" w:type="dxa"/>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lastRenderedPageBreak/>
              <w:t>383</w:t>
            </w:r>
          </w:p>
        </w:tc>
        <w:tc>
          <w:tcPr>
            <w:tcW w:w="568" w:type="dxa"/>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рубль</w:t>
            </w:r>
          </w:p>
        </w:tc>
        <w:tc>
          <w:tcPr>
            <w:tcW w:w="1418" w:type="dxa"/>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не более 4000,00</w:t>
            </w:r>
          </w:p>
        </w:tc>
        <w:tc>
          <w:tcPr>
            <w:tcW w:w="1416" w:type="dxa"/>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не более 4000,00</w:t>
            </w:r>
          </w:p>
        </w:tc>
        <w:tc>
          <w:tcPr>
            <w:tcW w:w="1417" w:type="dxa"/>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не более 4000,00</w:t>
            </w:r>
          </w:p>
        </w:tc>
        <w:tc>
          <w:tcPr>
            <w:tcW w:w="1418" w:type="dxa"/>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не более 4000,00</w:t>
            </w:r>
          </w:p>
        </w:tc>
        <w:tc>
          <w:tcPr>
            <w:tcW w:w="1134" w:type="dxa"/>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276" w:type="dxa"/>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не более 4000,00</w:t>
            </w:r>
          </w:p>
        </w:tc>
        <w:tc>
          <w:tcPr>
            <w:tcW w:w="1700" w:type="dxa"/>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не более 4000,00</w:t>
            </w:r>
          </w:p>
        </w:tc>
      </w:tr>
      <w:tr w:rsidR="00FC2262" w:rsidRPr="00FC2262" w:rsidTr="000920F0">
        <w:trPr>
          <w:trHeight w:val="57"/>
        </w:trPr>
        <w:tc>
          <w:tcPr>
            <w:tcW w:w="567" w:type="dxa"/>
            <w:vMerge w:val="restart"/>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lastRenderedPageBreak/>
              <w:t>5.</w:t>
            </w:r>
          </w:p>
        </w:tc>
        <w:tc>
          <w:tcPr>
            <w:tcW w:w="1134" w:type="dxa"/>
            <w:vMerge w:val="restart"/>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29.10.21</w:t>
            </w:r>
          </w:p>
        </w:tc>
        <w:tc>
          <w:tcPr>
            <w:tcW w:w="1418" w:type="dxa"/>
            <w:vMerge w:val="restart"/>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rPr>
                <w:sz w:val="14"/>
                <w:szCs w:val="14"/>
              </w:rPr>
            </w:pPr>
            <w:r w:rsidRPr="00FC2262">
              <w:rPr>
                <w:sz w:val="14"/>
                <w:szCs w:val="14"/>
              </w:rPr>
              <w:t>Средства транспортные с двигателем с искровым зажиганием, с рабочим объемом цилиндров не более 1500 см</w:t>
            </w:r>
            <w:r w:rsidRPr="00FC2262">
              <w:rPr>
                <w:sz w:val="14"/>
                <w:szCs w:val="14"/>
                <w:vertAlign w:val="superscript"/>
              </w:rPr>
              <w:t>3</w:t>
            </w:r>
            <w:r w:rsidRPr="00FC2262">
              <w:rPr>
                <w:sz w:val="14"/>
                <w:szCs w:val="14"/>
              </w:rPr>
              <w:t>, новые</w:t>
            </w:r>
          </w:p>
        </w:tc>
        <w:tc>
          <w:tcPr>
            <w:tcW w:w="1559" w:type="dxa"/>
            <w:vMerge w:val="restart"/>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rPr>
                <w:sz w:val="14"/>
                <w:szCs w:val="14"/>
              </w:rPr>
            </w:pPr>
            <w:r w:rsidRPr="00FC2262">
              <w:rPr>
                <w:sz w:val="14"/>
                <w:szCs w:val="14"/>
              </w:rPr>
              <w:t>мощность двигателя, комплектация, предельная цена</w:t>
            </w:r>
          </w:p>
        </w:tc>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251</w:t>
            </w:r>
          </w:p>
        </w:tc>
        <w:tc>
          <w:tcPr>
            <w:tcW w:w="56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лошадиная сила</w:t>
            </w: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не более 150</w:t>
            </w:r>
          </w:p>
        </w:tc>
        <w:tc>
          <w:tcPr>
            <w:tcW w:w="141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не более 150</w:t>
            </w:r>
          </w:p>
        </w:tc>
        <w:tc>
          <w:tcPr>
            <w:tcW w:w="141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27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не более 150</w:t>
            </w:r>
          </w:p>
        </w:tc>
        <w:tc>
          <w:tcPr>
            <w:tcW w:w="1700"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r>
      <w:tr w:rsidR="00FC2262" w:rsidRPr="00FC2262" w:rsidTr="000920F0">
        <w:trPr>
          <w:trHeight w:val="57"/>
        </w:trPr>
        <w:tc>
          <w:tcPr>
            <w:tcW w:w="567" w:type="dxa"/>
            <w:vMerge/>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vMerge/>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vMerge/>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rPr>
                <w:sz w:val="14"/>
                <w:szCs w:val="14"/>
              </w:rPr>
            </w:pPr>
          </w:p>
        </w:tc>
        <w:tc>
          <w:tcPr>
            <w:tcW w:w="1559" w:type="dxa"/>
            <w:vMerge/>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56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27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700"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r>
      <w:tr w:rsidR="00FC2262" w:rsidRPr="00FC2262" w:rsidTr="000920F0">
        <w:trPr>
          <w:trHeight w:val="57"/>
        </w:trPr>
        <w:tc>
          <w:tcPr>
            <w:tcW w:w="567" w:type="dxa"/>
            <w:vMerge/>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vMerge/>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vMerge/>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559" w:type="dxa"/>
            <w:vMerge/>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383</w:t>
            </w:r>
          </w:p>
        </w:tc>
        <w:tc>
          <w:tcPr>
            <w:tcW w:w="56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рубль</w:t>
            </w: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не более 1 200 000,00</w:t>
            </w:r>
          </w:p>
        </w:tc>
        <w:tc>
          <w:tcPr>
            <w:tcW w:w="141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не более 1 000 000,00</w:t>
            </w:r>
          </w:p>
        </w:tc>
        <w:tc>
          <w:tcPr>
            <w:tcW w:w="141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27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не более 900 000,00</w:t>
            </w:r>
          </w:p>
        </w:tc>
        <w:tc>
          <w:tcPr>
            <w:tcW w:w="1700"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r>
      <w:tr w:rsidR="00FC2262" w:rsidRPr="00FC2262" w:rsidTr="000920F0">
        <w:trPr>
          <w:trHeight w:val="57"/>
        </w:trPr>
        <w:tc>
          <w:tcPr>
            <w:tcW w:w="567" w:type="dxa"/>
            <w:vMerge w:val="restart"/>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6.</w:t>
            </w:r>
          </w:p>
        </w:tc>
        <w:tc>
          <w:tcPr>
            <w:tcW w:w="1134" w:type="dxa"/>
            <w:vMerge w:val="restart"/>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29.10.22</w:t>
            </w:r>
          </w:p>
        </w:tc>
        <w:tc>
          <w:tcPr>
            <w:tcW w:w="1418" w:type="dxa"/>
            <w:vMerge w:val="restart"/>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rPr>
                <w:sz w:val="14"/>
                <w:szCs w:val="14"/>
              </w:rPr>
            </w:pPr>
            <w:r w:rsidRPr="00FC2262">
              <w:rPr>
                <w:sz w:val="14"/>
                <w:szCs w:val="14"/>
              </w:rPr>
              <w:t>Средства транспортные с двигателем с искровым зажиганием, с рабочим объемом цилиндров не более 1500 см</w:t>
            </w:r>
            <w:r w:rsidRPr="00FC2262">
              <w:rPr>
                <w:sz w:val="14"/>
                <w:szCs w:val="14"/>
                <w:vertAlign w:val="superscript"/>
              </w:rPr>
              <w:t>3</w:t>
            </w:r>
            <w:r w:rsidRPr="00FC2262">
              <w:rPr>
                <w:sz w:val="14"/>
                <w:szCs w:val="14"/>
              </w:rPr>
              <w:t>, новые</w:t>
            </w:r>
          </w:p>
        </w:tc>
        <w:tc>
          <w:tcPr>
            <w:tcW w:w="1559" w:type="dxa"/>
            <w:vMerge w:val="restart"/>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rPr>
                <w:sz w:val="14"/>
                <w:szCs w:val="14"/>
              </w:rPr>
            </w:pPr>
            <w:r w:rsidRPr="00FC2262">
              <w:rPr>
                <w:sz w:val="14"/>
                <w:szCs w:val="14"/>
              </w:rPr>
              <w:t>мощность двигателя, комплектация, предельная цена</w:t>
            </w:r>
          </w:p>
        </w:tc>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251</w:t>
            </w:r>
          </w:p>
        </w:tc>
        <w:tc>
          <w:tcPr>
            <w:tcW w:w="56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лошадиная сила</w:t>
            </w: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27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700"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r>
      <w:tr w:rsidR="00FC2262" w:rsidRPr="00FC2262" w:rsidTr="000920F0">
        <w:trPr>
          <w:trHeight w:val="57"/>
        </w:trPr>
        <w:tc>
          <w:tcPr>
            <w:tcW w:w="567" w:type="dxa"/>
            <w:vMerge/>
            <w:tcBorders>
              <w:left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vMerge/>
            <w:tcBorders>
              <w:left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vMerge/>
            <w:tcBorders>
              <w:left w:val="single" w:sz="4" w:space="0" w:color="auto"/>
              <w:right w:val="single" w:sz="4" w:space="0" w:color="auto"/>
            </w:tcBorders>
          </w:tcPr>
          <w:p w:rsidR="00FC2262" w:rsidRPr="00FC2262" w:rsidRDefault="00FC2262" w:rsidP="0084530E">
            <w:pPr>
              <w:autoSpaceDE w:val="0"/>
              <w:autoSpaceDN w:val="0"/>
              <w:adjustRightInd w:val="0"/>
              <w:rPr>
                <w:sz w:val="14"/>
                <w:szCs w:val="14"/>
              </w:rPr>
            </w:pPr>
          </w:p>
        </w:tc>
        <w:tc>
          <w:tcPr>
            <w:tcW w:w="1559" w:type="dxa"/>
            <w:vMerge/>
            <w:tcBorders>
              <w:left w:val="single" w:sz="4" w:space="0" w:color="auto"/>
              <w:right w:val="single" w:sz="4" w:space="0" w:color="auto"/>
            </w:tcBorders>
          </w:tcPr>
          <w:p w:rsidR="00FC2262" w:rsidRPr="00FC2262" w:rsidRDefault="00FC2262" w:rsidP="0084530E">
            <w:pPr>
              <w:autoSpaceDE w:val="0"/>
              <w:autoSpaceDN w:val="0"/>
              <w:adjustRightInd w:val="0"/>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56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27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700"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r>
      <w:tr w:rsidR="00FC2262" w:rsidRPr="00FC2262" w:rsidTr="000920F0">
        <w:trPr>
          <w:trHeight w:val="57"/>
        </w:trPr>
        <w:tc>
          <w:tcPr>
            <w:tcW w:w="567" w:type="dxa"/>
            <w:vMerge/>
            <w:tcBorders>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vMerge/>
            <w:tcBorders>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vMerge/>
            <w:tcBorders>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rPr>
                <w:sz w:val="14"/>
                <w:szCs w:val="14"/>
              </w:rPr>
            </w:pPr>
          </w:p>
        </w:tc>
        <w:tc>
          <w:tcPr>
            <w:tcW w:w="1559" w:type="dxa"/>
            <w:vMerge/>
            <w:tcBorders>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383</w:t>
            </w:r>
          </w:p>
        </w:tc>
        <w:tc>
          <w:tcPr>
            <w:tcW w:w="56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27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700"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r>
      <w:tr w:rsidR="00FC2262" w:rsidRPr="00FC2262" w:rsidTr="000920F0">
        <w:trPr>
          <w:trHeight w:val="57"/>
        </w:trPr>
        <w:tc>
          <w:tcPr>
            <w:tcW w:w="567" w:type="dxa"/>
            <w:vMerge w:val="restart"/>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7.</w:t>
            </w:r>
          </w:p>
        </w:tc>
        <w:tc>
          <w:tcPr>
            <w:tcW w:w="1134" w:type="dxa"/>
            <w:vMerge w:val="restart"/>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29.10.23</w:t>
            </w:r>
          </w:p>
        </w:tc>
        <w:tc>
          <w:tcPr>
            <w:tcW w:w="1418" w:type="dxa"/>
            <w:vMerge w:val="restart"/>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rPr>
                <w:sz w:val="14"/>
                <w:szCs w:val="14"/>
              </w:rPr>
            </w:pPr>
            <w:r w:rsidRPr="00FC2262">
              <w:rPr>
                <w:sz w:val="14"/>
                <w:szCs w:val="14"/>
              </w:rPr>
              <w:t>Средства транспортные с поршневым двигателем внутреннего сгорания с воспламенением от сжатия  (дизелем или полудизелем) новые</w:t>
            </w:r>
          </w:p>
        </w:tc>
        <w:tc>
          <w:tcPr>
            <w:tcW w:w="1559" w:type="dxa"/>
            <w:vMerge w:val="restart"/>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rPr>
                <w:sz w:val="14"/>
                <w:szCs w:val="14"/>
              </w:rPr>
            </w:pPr>
            <w:r w:rsidRPr="00FC2262">
              <w:rPr>
                <w:sz w:val="14"/>
                <w:szCs w:val="14"/>
              </w:rPr>
              <w:t>мощность двигателя, комплектация</w:t>
            </w:r>
          </w:p>
        </w:tc>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251</w:t>
            </w:r>
          </w:p>
        </w:tc>
        <w:tc>
          <w:tcPr>
            <w:tcW w:w="56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лошадиная сила</w:t>
            </w: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27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700"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r>
      <w:tr w:rsidR="00FC2262" w:rsidRPr="00FC2262" w:rsidTr="000920F0">
        <w:trPr>
          <w:trHeight w:val="57"/>
        </w:trPr>
        <w:tc>
          <w:tcPr>
            <w:tcW w:w="567" w:type="dxa"/>
            <w:vMerge/>
            <w:tcBorders>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vMerge/>
            <w:tcBorders>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vMerge/>
            <w:tcBorders>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rPr>
                <w:sz w:val="14"/>
                <w:szCs w:val="14"/>
              </w:rPr>
            </w:pPr>
          </w:p>
        </w:tc>
        <w:tc>
          <w:tcPr>
            <w:tcW w:w="1559" w:type="dxa"/>
            <w:vMerge/>
            <w:tcBorders>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56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27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700"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r>
      <w:tr w:rsidR="00FC2262" w:rsidRPr="00FC2262" w:rsidTr="000920F0">
        <w:trPr>
          <w:trHeight w:val="57"/>
        </w:trPr>
        <w:tc>
          <w:tcPr>
            <w:tcW w:w="567" w:type="dxa"/>
            <w:vMerge w:val="restart"/>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8.</w:t>
            </w:r>
          </w:p>
        </w:tc>
        <w:tc>
          <w:tcPr>
            <w:tcW w:w="1134" w:type="dxa"/>
            <w:vMerge w:val="restart"/>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29.10.24</w:t>
            </w:r>
          </w:p>
        </w:tc>
        <w:tc>
          <w:tcPr>
            <w:tcW w:w="1418" w:type="dxa"/>
            <w:vMerge w:val="restart"/>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rPr>
                <w:sz w:val="14"/>
                <w:szCs w:val="14"/>
              </w:rPr>
            </w:pPr>
            <w:r w:rsidRPr="00FC2262">
              <w:rPr>
                <w:sz w:val="14"/>
                <w:szCs w:val="14"/>
              </w:rPr>
              <w:t>Средства автотранспортные для перевозки людей прочие</w:t>
            </w:r>
          </w:p>
        </w:tc>
        <w:tc>
          <w:tcPr>
            <w:tcW w:w="1559" w:type="dxa"/>
            <w:vMerge w:val="restart"/>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rPr>
                <w:sz w:val="14"/>
                <w:szCs w:val="14"/>
              </w:rPr>
            </w:pPr>
            <w:r w:rsidRPr="00FC2262">
              <w:rPr>
                <w:sz w:val="14"/>
                <w:szCs w:val="14"/>
              </w:rPr>
              <w:t>мощность двигателя, комплектация, предельная цена</w:t>
            </w:r>
          </w:p>
        </w:tc>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251</w:t>
            </w:r>
          </w:p>
        </w:tc>
        <w:tc>
          <w:tcPr>
            <w:tcW w:w="56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лошадиная сила</w:t>
            </w: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27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700"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r>
      <w:tr w:rsidR="00FC2262" w:rsidRPr="00FC2262" w:rsidTr="000920F0">
        <w:trPr>
          <w:trHeight w:val="57"/>
        </w:trPr>
        <w:tc>
          <w:tcPr>
            <w:tcW w:w="567" w:type="dxa"/>
            <w:vMerge/>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vMerge/>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vMerge/>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rPr>
                <w:sz w:val="14"/>
                <w:szCs w:val="14"/>
              </w:rPr>
            </w:pPr>
          </w:p>
        </w:tc>
        <w:tc>
          <w:tcPr>
            <w:tcW w:w="1559" w:type="dxa"/>
            <w:vMerge/>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56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27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700"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r>
      <w:tr w:rsidR="00FC2262" w:rsidRPr="00FC2262" w:rsidTr="000920F0">
        <w:trPr>
          <w:trHeight w:val="57"/>
        </w:trPr>
        <w:tc>
          <w:tcPr>
            <w:tcW w:w="567" w:type="dxa"/>
            <w:vMerge/>
            <w:tcBorders>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vMerge/>
            <w:tcBorders>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vMerge/>
            <w:tcBorders>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rPr>
                <w:sz w:val="14"/>
                <w:szCs w:val="14"/>
              </w:rPr>
            </w:pPr>
          </w:p>
        </w:tc>
        <w:tc>
          <w:tcPr>
            <w:tcW w:w="1559" w:type="dxa"/>
            <w:vMerge/>
            <w:tcBorders>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383</w:t>
            </w:r>
          </w:p>
        </w:tc>
        <w:tc>
          <w:tcPr>
            <w:tcW w:w="56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27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700"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r>
      <w:tr w:rsidR="00FC2262" w:rsidRPr="00FC2262" w:rsidTr="000920F0">
        <w:trPr>
          <w:trHeight w:val="57"/>
        </w:trPr>
        <w:tc>
          <w:tcPr>
            <w:tcW w:w="567" w:type="dxa"/>
            <w:vMerge w:val="restart"/>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9.</w:t>
            </w:r>
          </w:p>
        </w:tc>
        <w:tc>
          <w:tcPr>
            <w:tcW w:w="1134" w:type="dxa"/>
            <w:vMerge w:val="restart"/>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29.10.30</w:t>
            </w:r>
          </w:p>
        </w:tc>
        <w:tc>
          <w:tcPr>
            <w:tcW w:w="1418" w:type="dxa"/>
            <w:vMerge w:val="restart"/>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rPr>
                <w:sz w:val="14"/>
                <w:szCs w:val="14"/>
              </w:rPr>
            </w:pPr>
            <w:r w:rsidRPr="00FC2262">
              <w:rPr>
                <w:sz w:val="14"/>
                <w:szCs w:val="14"/>
              </w:rPr>
              <w:t>Средства автотранспортные для перевозки 10 человек и более</w:t>
            </w:r>
          </w:p>
        </w:tc>
        <w:tc>
          <w:tcPr>
            <w:tcW w:w="1559" w:type="dxa"/>
            <w:vMerge w:val="restart"/>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rPr>
                <w:sz w:val="14"/>
                <w:szCs w:val="14"/>
              </w:rPr>
            </w:pPr>
            <w:r w:rsidRPr="00FC2262">
              <w:rPr>
                <w:sz w:val="14"/>
                <w:szCs w:val="14"/>
              </w:rPr>
              <w:t>мощность двигателя, комплектация</w:t>
            </w:r>
          </w:p>
        </w:tc>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251</w:t>
            </w:r>
          </w:p>
        </w:tc>
        <w:tc>
          <w:tcPr>
            <w:tcW w:w="56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лошадиная сила</w:t>
            </w: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27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700"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r>
      <w:tr w:rsidR="00FC2262" w:rsidRPr="00FC2262" w:rsidTr="000920F0">
        <w:trPr>
          <w:trHeight w:val="57"/>
        </w:trPr>
        <w:tc>
          <w:tcPr>
            <w:tcW w:w="567" w:type="dxa"/>
            <w:vMerge/>
            <w:tcBorders>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vMerge/>
            <w:tcBorders>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vMerge/>
            <w:tcBorders>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rPr>
                <w:sz w:val="14"/>
                <w:szCs w:val="14"/>
              </w:rPr>
            </w:pPr>
          </w:p>
        </w:tc>
        <w:tc>
          <w:tcPr>
            <w:tcW w:w="1559" w:type="dxa"/>
            <w:vMerge/>
            <w:tcBorders>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56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27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700"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r>
      <w:tr w:rsidR="00FC2262" w:rsidRPr="00FC2262" w:rsidTr="000920F0">
        <w:trPr>
          <w:trHeight w:val="57"/>
        </w:trPr>
        <w:tc>
          <w:tcPr>
            <w:tcW w:w="567" w:type="dxa"/>
            <w:vMerge w:val="restart"/>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10.</w:t>
            </w:r>
          </w:p>
        </w:tc>
        <w:tc>
          <w:tcPr>
            <w:tcW w:w="1134" w:type="dxa"/>
            <w:vMerge w:val="restart"/>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29.10.41</w:t>
            </w:r>
          </w:p>
        </w:tc>
        <w:tc>
          <w:tcPr>
            <w:tcW w:w="1418" w:type="dxa"/>
            <w:vMerge w:val="restart"/>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rPr>
                <w:sz w:val="14"/>
                <w:szCs w:val="14"/>
              </w:rPr>
            </w:pPr>
            <w:r w:rsidRPr="00FC2262">
              <w:rPr>
                <w:sz w:val="14"/>
                <w:szCs w:val="14"/>
              </w:rPr>
              <w:t>Средства автотранспортные грузовые с поршневым двигателем внутреннего сгорания с воспламенением от сжатия (дизелем или полудизелем), новые</w:t>
            </w:r>
          </w:p>
        </w:tc>
        <w:tc>
          <w:tcPr>
            <w:tcW w:w="1559" w:type="dxa"/>
            <w:vMerge w:val="restart"/>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rPr>
                <w:sz w:val="14"/>
                <w:szCs w:val="14"/>
              </w:rPr>
            </w:pPr>
            <w:r w:rsidRPr="00FC2262">
              <w:rPr>
                <w:sz w:val="14"/>
                <w:szCs w:val="14"/>
              </w:rPr>
              <w:t>мощность двигателя, комплектация</w:t>
            </w:r>
          </w:p>
        </w:tc>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251</w:t>
            </w:r>
          </w:p>
        </w:tc>
        <w:tc>
          <w:tcPr>
            <w:tcW w:w="56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лошадиная сила</w:t>
            </w: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27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700"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r>
      <w:tr w:rsidR="00FC2262" w:rsidRPr="00FC2262" w:rsidTr="000920F0">
        <w:trPr>
          <w:trHeight w:val="57"/>
        </w:trPr>
        <w:tc>
          <w:tcPr>
            <w:tcW w:w="567" w:type="dxa"/>
            <w:vMerge/>
            <w:tcBorders>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vMerge/>
            <w:tcBorders>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vMerge/>
            <w:tcBorders>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rPr>
                <w:sz w:val="14"/>
                <w:szCs w:val="14"/>
              </w:rPr>
            </w:pPr>
          </w:p>
        </w:tc>
        <w:tc>
          <w:tcPr>
            <w:tcW w:w="1559" w:type="dxa"/>
            <w:vMerge/>
            <w:tcBorders>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56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27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700"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r>
      <w:tr w:rsidR="00FC2262" w:rsidRPr="00FC2262" w:rsidTr="000920F0">
        <w:trPr>
          <w:trHeight w:val="57"/>
        </w:trPr>
        <w:tc>
          <w:tcPr>
            <w:tcW w:w="567" w:type="dxa"/>
            <w:vMerge w:val="restart"/>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lastRenderedPageBreak/>
              <w:t>11.</w:t>
            </w:r>
          </w:p>
        </w:tc>
        <w:tc>
          <w:tcPr>
            <w:tcW w:w="1134" w:type="dxa"/>
            <w:vMerge w:val="restart"/>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29.10.42</w:t>
            </w:r>
          </w:p>
        </w:tc>
        <w:tc>
          <w:tcPr>
            <w:tcW w:w="1418" w:type="dxa"/>
            <w:vMerge w:val="restart"/>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rPr>
                <w:sz w:val="14"/>
                <w:szCs w:val="14"/>
              </w:rPr>
            </w:pPr>
            <w:r w:rsidRPr="00FC2262">
              <w:rPr>
                <w:sz w:val="14"/>
                <w:szCs w:val="14"/>
              </w:rPr>
              <w:t>Средства автотранспортные грузовые с поршневым двигателем внутреннего сгорания с искровым зажиганием; прочие грузовые транспортные средства, новые</w:t>
            </w:r>
          </w:p>
          <w:p w:rsidR="00FC2262" w:rsidRPr="00FC2262" w:rsidRDefault="00FC2262" w:rsidP="0084530E">
            <w:pPr>
              <w:autoSpaceDE w:val="0"/>
              <w:autoSpaceDN w:val="0"/>
              <w:adjustRightInd w:val="0"/>
              <w:rPr>
                <w:sz w:val="14"/>
                <w:szCs w:val="14"/>
              </w:rPr>
            </w:pPr>
          </w:p>
        </w:tc>
        <w:tc>
          <w:tcPr>
            <w:tcW w:w="1559" w:type="dxa"/>
            <w:vMerge w:val="restart"/>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rPr>
                <w:sz w:val="14"/>
                <w:szCs w:val="14"/>
              </w:rPr>
            </w:pPr>
            <w:r w:rsidRPr="00FC2262">
              <w:rPr>
                <w:sz w:val="14"/>
                <w:szCs w:val="14"/>
              </w:rPr>
              <w:t>мощность двигателя, комплектация</w:t>
            </w:r>
          </w:p>
        </w:tc>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251</w:t>
            </w:r>
          </w:p>
        </w:tc>
        <w:tc>
          <w:tcPr>
            <w:tcW w:w="56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лошадиная сила</w:t>
            </w: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27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700"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r>
      <w:tr w:rsidR="00FC2262" w:rsidRPr="00FC2262" w:rsidTr="000920F0">
        <w:trPr>
          <w:trHeight w:val="57"/>
        </w:trPr>
        <w:tc>
          <w:tcPr>
            <w:tcW w:w="567" w:type="dxa"/>
            <w:vMerge/>
            <w:tcBorders>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vMerge/>
            <w:tcBorders>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vMerge/>
            <w:tcBorders>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rPr>
                <w:sz w:val="14"/>
                <w:szCs w:val="14"/>
              </w:rPr>
            </w:pPr>
          </w:p>
        </w:tc>
        <w:tc>
          <w:tcPr>
            <w:tcW w:w="1559" w:type="dxa"/>
            <w:vMerge/>
            <w:tcBorders>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56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27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700"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r>
      <w:tr w:rsidR="00FC2262" w:rsidRPr="00FC2262" w:rsidTr="000920F0">
        <w:trPr>
          <w:trHeight w:val="57"/>
        </w:trPr>
        <w:tc>
          <w:tcPr>
            <w:tcW w:w="567" w:type="dxa"/>
            <w:vMerge w:val="restart"/>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12.</w:t>
            </w:r>
          </w:p>
        </w:tc>
        <w:tc>
          <w:tcPr>
            <w:tcW w:w="1134" w:type="dxa"/>
            <w:vMerge w:val="restart"/>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29.10.43</w:t>
            </w:r>
          </w:p>
        </w:tc>
        <w:tc>
          <w:tcPr>
            <w:tcW w:w="1418" w:type="dxa"/>
            <w:vMerge w:val="restart"/>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rPr>
                <w:sz w:val="14"/>
                <w:szCs w:val="14"/>
              </w:rPr>
            </w:pPr>
            <w:r w:rsidRPr="00FC2262">
              <w:rPr>
                <w:sz w:val="14"/>
                <w:szCs w:val="14"/>
              </w:rPr>
              <w:t>Автомобили-тягачи седельные для полуприцепов</w:t>
            </w:r>
          </w:p>
        </w:tc>
        <w:tc>
          <w:tcPr>
            <w:tcW w:w="1559" w:type="dxa"/>
            <w:vMerge w:val="restart"/>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rPr>
                <w:sz w:val="14"/>
                <w:szCs w:val="14"/>
              </w:rPr>
            </w:pPr>
            <w:r w:rsidRPr="00FC2262">
              <w:rPr>
                <w:sz w:val="14"/>
                <w:szCs w:val="14"/>
              </w:rPr>
              <w:t>мощность двигателя, комплектация</w:t>
            </w:r>
          </w:p>
        </w:tc>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251</w:t>
            </w:r>
          </w:p>
        </w:tc>
        <w:tc>
          <w:tcPr>
            <w:tcW w:w="56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лошадиная сила</w:t>
            </w: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27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700"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highlight w:val="yellow"/>
              </w:rPr>
            </w:pPr>
          </w:p>
        </w:tc>
      </w:tr>
      <w:tr w:rsidR="00FC2262" w:rsidRPr="00FC2262" w:rsidTr="000920F0">
        <w:trPr>
          <w:trHeight w:val="57"/>
        </w:trPr>
        <w:tc>
          <w:tcPr>
            <w:tcW w:w="567" w:type="dxa"/>
            <w:vMerge/>
            <w:tcBorders>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vMerge/>
            <w:tcBorders>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vMerge/>
            <w:tcBorders>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rPr>
                <w:sz w:val="14"/>
                <w:szCs w:val="14"/>
              </w:rPr>
            </w:pPr>
          </w:p>
        </w:tc>
        <w:tc>
          <w:tcPr>
            <w:tcW w:w="1559" w:type="dxa"/>
            <w:vMerge/>
            <w:tcBorders>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56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27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700"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highlight w:val="yellow"/>
              </w:rPr>
            </w:pPr>
          </w:p>
        </w:tc>
      </w:tr>
      <w:tr w:rsidR="00FC2262" w:rsidRPr="00FC2262" w:rsidTr="000920F0">
        <w:trPr>
          <w:trHeight w:val="57"/>
        </w:trPr>
        <w:tc>
          <w:tcPr>
            <w:tcW w:w="567" w:type="dxa"/>
            <w:vMerge w:val="restart"/>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13.</w:t>
            </w:r>
          </w:p>
        </w:tc>
        <w:tc>
          <w:tcPr>
            <w:tcW w:w="1134" w:type="dxa"/>
            <w:vMerge w:val="restart"/>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29.10.44</w:t>
            </w:r>
          </w:p>
        </w:tc>
        <w:tc>
          <w:tcPr>
            <w:tcW w:w="1418" w:type="dxa"/>
            <w:vMerge w:val="restart"/>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rPr>
                <w:sz w:val="14"/>
                <w:szCs w:val="14"/>
              </w:rPr>
            </w:pPr>
            <w:r w:rsidRPr="00FC2262">
              <w:rPr>
                <w:sz w:val="14"/>
                <w:szCs w:val="14"/>
              </w:rPr>
              <w:t>Шасси с установленными двигателями для автотранспортных средств</w:t>
            </w:r>
          </w:p>
        </w:tc>
        <w:tc>
          <w:tcPr>
            <w:tcW w:w="1559" w:type="dxa"/>
            <w:vMerge w:val="restart"/>
            <w:tcBorders>
              <w:top w:val="single" w:sz="4" w:space="0" w:color="auto"/>
              <w:left w:val="single" w:sz="4" w:space="0" w:color="auto"/>
              <w:right w:val="single" w:sz="4" w:space="0" w:color="auto"/>
            </w:tcBorders>
          </w:tcPr>
          <w:p w:rsidR="00FC2262" w:rsidRPr="00FC2262" w:rsidRDefault="00FC2262" w:rsidP="0084530E">
            <w:pPr>
              <w:autoSpaceDE w:val="0"/>
              <w:autoSpaceDN w:val="0"/>
              <w:adjustRightInd w:val="0"/>
              <w:rPr>
                <w:sz w:val="14"/>
                <w:szCs w:val="14"/>
              </w:rPr>
            </w:pPr>
            <w:r w:rsidRPr="00FC2262">
              <w:rPr>
                <w:sz w:val="14"/>
                <w:szCs w:val="14"/>
              </w:rPr>
              <w:t>мощность двигателя, комплектация</w:t>
            </w:r>
          </w:p>
        </w:tc>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251</w:t>
            </w:r>
          </w:p>
        </w:tc>
        <w:tc>
          <w:tcPr>
            <w:tcW w:w="56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лошадиная сила</w:t>
            </w: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27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700"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highlight w:val="yellow"/>
              </w:rPr>
            </w:pPr>
          </w:p>
        </w:tc>
      </w:tr>
      <w:tr w:rsidR="00FC2262" w:rsidRPr="00FC2262" w:rsidTr="000920F0">
        <w:trPr>
          <w:trHeight w:val="57"/>
        </w:trPr>
        <w:tc>
          <w:tcPr>
            <w:tcW w:w="567" w:type="dxa"/>
            <w:vMerge/>
            <w:tcBorders>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vMerge/>
            <w:tcBorders>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vMerge/>
            <w:tcBorders>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rPr>
                <w:sz w:val="14"/>
                <w:szCs w:val="14"/>
              </w:rPr>
            </w:pPr>
          </w:p>
        </w:tc>
        <w:tc>
          <w:tcPr>
            <w:tcW w:w="1559" w:type="dxa"/>
            <w:vMerge/>
            <w:tcBorders>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56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27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700"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highlight w:val="yellow"/>
              </w:rPr>
            </w:pPr>
          </w:p>
        </w:tc>
      </w:tr>
      <w:tr w:rsidR="00FC2262" w:rsidRPr="00FC2262" w:rsidTr="000920F0">
        <w:trPr>
          <w:trHeight w:val="1563"/>
        </w:trPr>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14.</w:t>
            </w: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31.01.11</w:t>
            </w: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rPr>
                <w:sz w:val="14"/>
                <w:szCs w:val="14"/>
              </w:rPr>
            </w:pPr>
            <w:r w:rsidRPr="00FC2262">
              <w:rPr>
                <w:sz w:val="14"/>
                <w:szCs w:val="14"/>
              </w:rPr>
              <w:t>Мебель металлическая для офисов. Пояснения по закупаемой продукции: мебель для сидения, преимущественно с металлическим каркасом</w:t>
            </w:r>
          </w:p>
        </w:tc>
        <w:tc>
          <w:tcPr>
            <w:tcW w:w="1559"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rPr>
                <w:sz w:val="14"/>
                <w:szCs w:val="14"/>
              </w:rPr>
            </w:pPr>
            <w:r w:rsidRPr="00FC2262">
              <w:rPr>
                <w:sz w:val="14"/>
                <w:szCs w:val="14"/>
              </w:rPr>
              <w:t>материал (металл), обивочные материалы</w:t>
            </w:r>
          </w:p>
        </w:tc>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56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предельное значение - кожа натуральная;</w:t>
            </w:r>
          </w:p>
          <w:p w:rsidR="00FC2262" w:rsidRPr="00FC2262" w:rsidRDefault="00FC2262" w:rsidP="0084530E">
            <w:pPr>
              <w:autoSpaceDE w:val="0"/>
              <w:autoSpaceDN w:val="0"/>
              <w:adjustRightInd w:val="0"/>
              <w:jc w:val="center"/>
              <w:rPr>
                <w:sz w:val="14"/>
                <w:szCs w:val="14"/>
              </w:rPr>
            </w:pPr>
            <w:r w:rsidRPr="00FC2262">
              <w:rPr>
                <w:sz w:val="14"/>
                <w:szCs w:val="14"/>
              </w:rPr>
              <w:t>возможные значения: искусственная кожа, мебельный (искусственный) мех, искусственная замша (микрофибра), ткань, нетканые материалы</w:t>
            </w:r>
          </w:p>
        </w:tc>
        <w:tc>
          <w:tcPr>
            <w:tcW w:w="141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предельное значение - искусственная кожа;</w:t>
            </w:r>
          </w:p>
          <w:p w:rsidR="00FC2262" w:rsidRPr="00FC2262" w:rsidRDefault="00FC2262" w:rsidP="0084530E">
            <w:pPr>
              <w:autoSpaceDE w:val="0"/>
              <w:autoSpaceDN w:val="0"/>
              <w:adjustRightInd w:val="0"/>
              <w:jc w:val="center"/>
              <w:rPr>
                <w:sz w:val="14"/>
                <w:szCs w:val="14"/>
              </w:rPr>
            </w:pPr>
            <w:r w:rsidRPr="00FC2262">
              <w:rPr>
                <w:sz w:val="14"/>
                <w:szCs w:val="14"/>
              </w:rPr>
              <w:t>возможные значения: мебельный (искусственный) мех, искусственная замша (микрофибра), ткань, нетканые материалы</w:t>
            </w:r>
          </w:p>
        </w:tc>
        <w:tc>
          <w:tcPr>
            <w:tcW w:w="141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предельное значение - искусственная кожа;</w:t>
            </w:r>
          </w:p>
          <w:p w:rsidR="00FC2262" w:rsidRPr="00FC2262" w:rsidRDefault="00FC2262" w:rsidP="0084530E">
            <w:pPr>
              <w:autoSpaceDE w:val="0"/>
              <w:autoSpaceDN w:val="0"/>
              <w:adjustRightInd w:val="0"/>
              <w:jc w:val="center"/>
              <w:rPr>
                <w:sz w:val="14"/>
                <w:szCs w:val="14"/>
              </w:rPr>
            </w:pPr>
            <w:r w:rsidRPr="00FC2262">
              <w:rPr>
                <w:sz w:val="14"/>
                <w:szCs w:val="14"/>
              </w:rPr>
              <w:t>возможные значения: мебельный (искусственный) мех, искусственная замша (микрофибра), ткань, нетканые материалы</w:t>
            </w: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предельное значение - искусственная кожа;</w:t>
            </w:r>
          </w:p>
          <w:p w:rsidR="00FC2262" w:rsidRPr="00FC2262" w:rsidRDefault="00FC2262" w:rsidP="0084530E">
            <w:pPr>
              <w:autoSpaceDE w:val="0"/>
              <w:autoSpaceDN w:val="0"/>
              <w:adjustRightInd w:val="0"/>
              <w:jc w:val="center"/>
              <w:rPr>
                <w:sz w:val="14"/>
                <w:szCs w:val="14"/>
              </w:rPr>
            </w:pPr>
            <w:r w:rsidRPr="00FC2262">
              <w:rPr>
                <w:sz w:val="14"/>
                <w:szCs w:val="14"/>
              </w:rPr>
              <w:t>возможные значения: мебельный (искусственный) мех, искусственная замша (микрофибра), ткань, нетканые материалы</w:t>
            </w: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предельное значение - искусственная кожа;</w:t>
            </w:r>
          </w:p>
          <w:p w:rsidR="00FC2262" w:rsidRPr="00FC2262" w:rsidRDefault="00FC2262" w:rsidP="0084530E">
            <w:pPr>
              <w:autoSpaceDE w:val="0"/>
              <w:autoSpaceDN w:val="0"/>
              <w:adjustRightInd w:val="0"/>
              <w:jc w:val="center"/>
              <w:rPr>
                <w:sz w:val="14"/>
                <w:szCs w:val="14"/>
              </w:rPr>
            </w:pPr>
            <w:r w:rsidRPr="00FC2262">
              <w:rPr>
                <w:sz w:val="14"/>
                <w:szCs w:val="14"/>
              </w:rPr>
              <w:t>возможные значения: мебельный (искусственный) мех, искусственная замша (микрофибра), ткань, нетканые материалы</w:t>
            </w:r>
          </w:p>
        </w:tc>
        <w:tc>
          <w:tcPr>
            <w:tcW w:w="127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предельное значение - искусственная кожа;</w:t>
            </w:r>
          </w:p>
          <w:p w:rsidR="00FC2262" w:rsidRPr="00FC2262" w:rsidRDefault="00FC2262" w:rsidP="0084530E">
            <w:pPr>
              <w:autoSpaceDE w:val="0"/>
              <w:autoSpaceDN w:val="0"/>
              <w:adjustRightInd w:val="0"/>
              <w:jc w:val="center"/>
              <w:rPr>
                <w:sz w:val="14"/>
                <w:szCs w:val="14"/>
              </w:rPr>
            </w:pPr>
            <w:r w:rsidRPr="00FC2262">
              <w:rPr>
                <w:sz w:val="14"/>
                <w:szCs w:val="14"/>
              </w:rPr>
              <w:t>возможные значения: мебельный (искусственный) мех, искусственная замша (микрофибра), ткань, нетканые материалы</w:t>
            </w:r>
          </w:p>
        </w:tc>
        <w:tc>
          <w:tcPr>
            <w:tcW w:w="1700"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предельное значение:</w:t>
            </w:r>
          </w:p>
          <w:p w:rsidR="00FC2262" w:rsidRPr="00FC2262" w:rsidRDefault="00FC2262" w:rsidP="0084530E">
            <w:pPr>
              <w:autoSpaceDE w:val="0"/>
              <w:autoSpaceDN w:val="0"/>
              <w:adjustRightInd w:val="0"/>
              <w:jc w:val="center"/>
              <w:rPr>
                <w:sz w:val="14"/>
                <w:szCs w:val="14"/>
              </w:rPr>
            </w:pPr>
            <w:r w:rsidRPr="00FC2262">
              <w:rPr>
                <w:sz w:val="14"/>
                <w:szCs w:val="14"/>
              </w:rPr>
              <w:t>ткань. Возможные значения: нетканые материалы</w:t>
            </w:r>
          </w:p>
        </w:tc>
      </w:tr>
      <w:tr w:rsidR="00FC2262" w:rsidRPr="00FC2262" w:rsidTr="000920F0">
        <w:trPr>
          <w:trHeight w:val="57"/>
        </w:trPr>
        <w:tc>
          <w:tcPr>
            <w:tcW w:w="567" w:type="dxa"/>
            <w:vMerge w:val="restart"/>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15.</w:t>
            </w:r>
          </w:p>
        </w:tc>
        <w:tc>
          <w:tcPr>
            <w:tcW w:w="1134" w:type="dxa"/>
            <w:vMerge w:val="restart"/>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31.01.12</w:t>
            </w:r>
          </w:p>
        </w:tc>
        <w:tc>
          <w:tcPr>
            <w:tcW w:w="1418" w:type="dxa"/>
            <w:vMerge w:val="restart"/>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rPr>
                <w:sz w:val="14"/>
                <w:szCs w:val="14"/>
              </w:rPr>
            </w:pPr>
            <w:r w:rsidRPr="00FC2262">
              <w:rPr>
                <w:sz w:val="14"/>
                <w:szCs w:val="14"/>
              </w:rPr>
              <w:t>Мебель деревянная для офисов. Пояснения по закупаемой продукции: мебель для сидения, преимущественно с деревянным каркасом</w:t>
            </w:r>
          </w:p>
        </w:tc>
        <w:tc>
          <w:tcPr>
            <w:tcW w:w="1559"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rPr>
                <w:sz w:val="14"/>
                <w:szCs w:val="14"/>
              </w:rPr>
            </w:pPr>
            <w:r w:rsidRPr="00FC2262">
              <w:rPr>
                <w:sz w:val="14"/>
                <w:szCs w:val="14"/>
              </w:rPr>
              <w:t>материал (вид древесины)</w:t>
            </w:r>
          </w:p>
        </w:tc>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56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предельное значение - массив древесины ценных пород (твердолиственных и тропических);</w:t>
            </w:r>
          </w:p>
          <w:p w:rsidR="00FC2262" w:rsidRPr="00FC2262" w:rsidRDefault="00FC2262" w:rsidP="0084530E">
            <w:pPr>
              <w:autoSpaceDE w:val="0"/>
              <w:autoSpaceDN w:val="0"/>
              <w:adjustRightInd w:val="0"/>
              <w:jc w:val="center"/>
              <w:rPr>
                <w:sz w:val="14"/>
                <w:szCs w:val="14"/>
              </w:rPr>
            </w:pPr>
            <w:r w:rsidRPr="00FC2262">
              <w:rPr>
                <w:sz w:val="14"/>
                <w:szCs w:val="14"/>
              </w:rPr>
              <w:t>возможные значения: древесина хвойных и мягколиственных пород: береза, лиственница, сосна, ель</w:t>
            </w:r>
          </w:p>
        </w:tc>
        <w:tc>
          <w:tcPr>
            <w:tcW w:w="141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возможное значение - древесина хвойных и мягколиственных пород: береза, лиственница, сосна, ель</w:t>
            </w:r>
          </w:p>
        </w:tc>
        <w:tc>
          <w:tcPr>
            <w:tcW w:w="141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возможное значение - древесина хвойных и мягколиственных пород: береза, лиственница, сосна, ель</w:t>
            </w: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возможное значение - древесина хвойных и мягколиственных пород: береза, лиственница, сосна, ель</w:t>
            </w: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возможное значение - древесина хвойных и мягколиственных пород: береза, лиственница, сосна, ель</w:t>
            </w:r>
          </w:p>
        </w:tc>
        <w:tc>
          <w:tcPr>
            <w:tcW w:w="127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возможное значение - древесина хвойных и мягколиственных пород: береза, лиственница, сосна, ель</w:t>
            </w:r>
          </w:p>
          <w:p w:rsidR="00FC2262" w:rsidRPr="00FC2262" w:rsidRDefault="00FC2262" w:rsidP="0084530E">
            <w:pPr>
              <w:autoSpaceDE w:val="0"/>
              <w:autoSpaceDN w:val="0"/>
              <w:adjustRightInd w:val="0"/>
              <w:jc w:val="center"/>
              <w:rPr>
                <w:sz w:val="14"/>
                <w:szCs w:val="14"/>
              </w:rPr>
            </w:pPr>
          </w:p>
        </w:tc>
        <w:tc>
          <w:tcPr>
            <w:tcW w:w="1700"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возможное значение - древесина хвойных и мягколиственных пород: береза, лиственница, сосна, ель</w:t>
            </w:r>
          </w:p>
          <w:p w:rsidR="00FC2262" w:rsidRPr="00FC2262" w:rsidRDefault="00FC2262" w:rsidP="0084530E">
            <w:pPr>
              <w:autoSpaceDE w:val="0"/>
              <w:autoSpaceDN w:val="0"/>
              <w:adjustRightInd w:val="0"/>
              <w:jc w:val="center"/>
              <w:rPr>
                <w:sz w:val="14"/>
                <w:szCs w:val="14"/>
              </w:rPr>
            </w:pPr>
          </w:p>
        </w:tc>
      </w:tr>
      <w:tr w:rsidR="00FC2262" w:rsidRPr="00FC2262" w:rsidTr="000920F0">
        <w:trPr>
          <w:trHeight w:val="57"/>
        </w:trPr>
        <w:tc>
          <w:tcPr>
            <w:tcW w:w="567" w:type="dxa"/>
            <w:vMerge/>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vMerge/>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vMerge/>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559"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rPr>
                <w:sz w:val="14"/>
                <w:szCs w:val="14"/>
              </w:rPr>
            </w:pPr>
            <w:r w:rsidRPr="00FC2262">
              <w:rPr>
                <w:sz w:val="14"/>
                <w:szCs w:val="14"/>
              </w:rPr>
              <w:t>обивочные материалы</w:t>
            </w:r>
          </w:p>
        </w:tc>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56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предельное значение - кожа натуральная;</w:t>
            </w:r>
          </w:p>
          <w:p w:rsidR="00FC2262" w:rsidRPr="00FC2262" w:rsidRDefault="00FC2262" w:rsidP="0084530E">
            <w:pPr>
              <w:autoSpaceDE w:val="0"/>
              <w:autoSpaceDN w:val="0"/>
              <w:adjustRightInd w:val="0"/>
              <w:jc w:val="center"/>
              <w:rPr>
                <w:sz w:val="14"/>
                <w:szCs w:val="14"/>
              </w:rPr>
            </w:pPr>
            <w:r w:rsidRPr="00FC2262">
              <w:rPr>
                <w:sz w:val="14"/>
                <w:szCs w:val="14"/>
              </w:rPr>
              <w:t xml:space="preserve">возможные значения: искусственная кожа; мебельный (искусственный) мех, искусственная замша </w:t>
            </w:r>
            <w:r w:rsidRPr="00FC2262">
              <w:rPr>
                <w:sz w:val="14"/>
                <w:szCs w:val="14"/>
              </w:rPr>
              <w:lastRenderedPageBreak/>
              <w:t>(микрофибра), ткань, нетканые материалы</w:t>
            </w:r>
          </w:p>
        </w:tc>
        <w:tc>
          <w:tcPr>
            <w:tcW w:w="141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lastRenderedPageBreak/>
              <w:t>предельное значение - искусственная кожа;</w:t>
            </w:r>
          </w:p>
          <w:p w:rsidR="00FC2262" w:rsidRPr="00FC2262" w:rsidRDefault="00FC2262" w:rsidP="0084530E">
            <w:pPr>
              <w:autoSpaceDE w:val="0"/>
              <w:autoSpaceDN w:val="0"/>
              <w:adjustRightInd w:val="0"/>
              <w:jc w:val="center"/>
              <w:rPr>
                <w:sz w:val="14"/>
                <w:szCs w:val="14"/>
              </w:rPr>
            </w:pPr>
            <w:r w:rsidRPr="00FC2262">
              <w:rPr>
                <w:sz w:val="14"/>
                <w:szCs w:val="14"/>
              </w:rPr>
              <w:t xml:space="preserve">возможные значения; мебельный (искусственный) мех, искусственная замша </w:t>
            </w:r>
            <w:r w:rsidRPr="00FC2262">
              <w:rPr>
                <w:sz w:val="14"/>
                <w:szCs w:val="14"/>
              </w:rPr>
              <w:lastRenderedPageBreak/>
              <w:t>(микрофибра), ткань, нетканые материалы</w:t>
            </w:r>
          </w:p>
        </w:tc>
        <w:tc>
          <w:tcPr>
            <w:tcW w:w="141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lastRenderedPageBreak/>
              <w:t>предельное значение - искусственная кожа;</w:t>
            </w:r>
          </w:p>
          <w:p w:rsidR="00FC2262" w:rsidRPr="00FC2262" w:rsidRDefault="00FC2262" w:rsidP="0084530E">
            <w:pPr>
              <w:autoSpaceDE w:val="0"/>
              <w:autoSpaceDN w:val="0"/>
              <w:adjustRightInd w:val="0"/>
              <w:jc w:val="center"/>
              <w:rPr>
                <w:sz w:val="14"/>
                <w:szCs w:val="14"/>
              </w:rPr>
            </w:pPr>
            <w:r w:rsidRPr="00FC2262">
              <w:rPr>
                <w:sz w:val="14"/>
                <w:szCs w:val="14"/>
              </w:rPr>
              <w:t xml:space="preserve">возможные значения; мебельный (искусственный) мех, искусственная замша </w:t>
            </w:r>
            <w:r w:rsidRPr="00FC2262">
              <w:rPr>
                <w:sz w:val="14"/>
                <w:szCs w:val="14"/>
              </w:rPr>
              <w:lastRenderedPageBreak/>
              <w:t>(микрофибра), ткань, нетканые материалы</w:t>
            </w: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lastRenderedPageBreak/>
              <w:t>предельное значение - искусственная кожа;</w:t>
            </w:r>
          </w:p>
          <w:p w:rsidR="00FC2262" w:rsidRPr="00FC2262" w:rsidRDefault="00FC2262" w:rsidP="0084530E">
            <w:pPr>
              <w:autoSpaceDE w:val="0"/>
              <w:autoSpaceDN w:val="0"/>
              <w:adjustRightInd w:val="0"/>
              <w:jc w:val="center"/>
              <w:rPr>
                <w:sz w:val="14"/>
                <w:szCs w:val="14"/>
              </w:rPr>
            </w:pPr>
            <w:r w:rsidRPr="00FC2262">
              <w:rPr>
                <w:sz w:val="14"/>
                <w:szCs w:val="14"/>
              </w:rPr>
              <w:t xml:space="preserve">возможные значения; мебельный (искусственный) мех, искусственная замша </w:t>
            </w:r>
            <w:r w:rsidRPr="00FC2262">
              <w:rPr>
                <w:sz w:val="14"/>
                <w:szCs w:val="14"/>
              </w:rPr>
              <w:lastRenderedPageBreak/>
              <w:t>(микрофибра), ткань, нетканые материалы</w:t>
            </w: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lastRenderedPageBreak/>
              <w:t>предельное значение - искусственная кожа;</w:t>
            </w:r>
          </w:p>
          <w:p w:rsidR="00FC2262" w:rsidRPr="00FC2262" w:rsidRDefault="00FC2262" w:rsidP="0084530E">
            <w:pPr>
              <w:autoSpaceDE w:val="0"/>
              <w:autoSpaceDN w:val="0"/>
              <w:adjustRightInd w:val="0"/>
              <w:jc w:val="center"/>
              <w:rPr>
                <w:sz w:val="14"/>
                <w:szCs w:val="14"/>
              </w:rPr>
            </w:pPr>
            <w:r w:rsidRPr="00FC2262">
              <w:rPr>
                <w:sz w:val="14"/>
                <w:szCs w:val="14"/>
              </w:rPr>
              <w:t xml:space="preserve">возможные значения; мебельный </w:t>
            </w:r>
            <w:r w:rsidRPr="00FC2262">
              <w:rPr>
                <w:sz w:val="14"/>
                <w:szCs w:val="14"/>
              </w:rPr>
              <w:lastRenderedPageBreak/>
              <w:t>(искусственный) мех, искусственная замша (микрофибра), ткань, нетканые материалы</w:t>
            </w:r>
          </w:p>
        </w:tc>
        <w:tc>
          <w:tcPr>
            <w:tcW w:w="127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lastRenderedPageBreak/>
              <w:t>предельное значение - искусственная кожа;</w:t>
            </w:r>
          </w:p>
          <w:p w:rsidR="00FC2262" w:rsidRPr="00FC2262" w:rsidRDefault="00FC2262" w:rsidP="0084530E">
            <w:pPr>
              <w:autoSpaceDE w:val="0"/>
              <w:autoSpaceDN w:val="0"/>
              <w:adjustRightInd w:val="0"/>
              <w:jc w:val="center"/>
              <w:rPr>
                <w:sz w:val="14"/>
                <w:szCs w:val="14"/>
              </w:rPr>
            </w:pPr>
            <w:r w:rsidRPr="00FC2262">
              <w:rPr>
                <w:sz w:val="14"/>
                <w:szCs w:val="14"/>
              </w:rPr>
              <w:t xml:space="preserve">возможные значения; мебельный </w:t>
            </w:r>
            <w:r w:rsidRPr="00FC2262">
              <w:rPr>
                <w:sz w:val="14"/>
                <w:szCs w:val="14"/>
              </w:rPr>
              <w:lastRenderedPageBreak/>
              <w:t>(искусственный) мех, искусственная замша (микрофибра), ткань, нетканые материалы</w:t>
            </w:r>
          </w:p>
          <w:p w:rsidR="00FC2262" w:rsidRPr="00FC2262" w:rsidRDefault="00FC2262" w:rsidP="0084530E">
            <w:pPr>
              <w:autoSpaceDE w:val="0"/>
              <w:autoSpaceDN w:val="0"/>
              <w:adjustRightInd w:val="0"/>
              <w:jc w:val="center"/>
              <w:rPr>
                <w:sz w:val="14"/>
                <w:szCs w:val="14"/>
              </w:rPr>
            </w:pPr>
          </w:p>
        </w:tc>
        <w:tc>
          <w:tcPr>
            <w:tcW w:w="1700"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lastRenderedPageBreak/>
              <w:t>предельное значение - искусственная кожа;</w:t>
            </w:r>
          </w:p>
          <w:p w:rsidR="00FC2262" w:rsidRPr="00FC2262" w:rsidRDefault="00FC2262" w:rsidP="0084530E">
            <w:pPr>
              <w:autoSpaceDE w:val="0"/>
              <w:autoSpaceDN w:val="0"/>
              <w:adjustRightInd w:val="0"/>
              <w:jc w:val="center"/>
              <w:rPr>
                <w:sz w:val="14"/>
                <w:szCs w:val="14"/>
              </w:rPr>
            </w:pPr>
            <w:r w:rsidRPr="00FC2262">
              <w:rPr>
                <w:sz w:val="14"/>
                <w:szCs w:val="14"/>
              </w:rPr>
              <w:t xml:space="preserve">возможные значения; мебельный (искусственный) мех, искусственная замша (микрофибра), ткань, </w:t>
            </w:r>
            <w:r w:rsidRPr="00FC2262">
              <w:rPr>
                <w:sz w:val="14"/>
                <w:szCs w:val="14"/>
              </w:rPr>
              <w:lastRenderedPageBreak/>
              <w:t>нетканые материалы</w:t>
            </w:r>
          </w:p>
          <w:p w:rsidR="00FC2262" w:rsidRPr="00FC2262" w:rsidRDefault="00FC2262" w:rsidP="0084530E">
            <w:pPr>
              <w:autoSpaceDE w:val="0"/>
              <w:autoSpaceDN w:val="0"/>
              <w:adjustRightInd w:val="0"/>
              <w:jc w:val="center"/>
              <w:rPr>
                <w:sz w:val="14"/>
                <w:szCs w:val="14"/>
              </w:rPr>
            </w:pPr>
          </w:p>
        </w:tc>
      </w:tr>
      <w:tr w:rsidR="00FC2262" w:rsidRPr="00FC2262" w:rsidTr="000920F0">
        <w:trPr>
          <w:trHeight w:val="57"/>
        </w:trPr>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lastRenderedPageBreak/>
              <w:t>16.</w:t>
            </w: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49.32.11</w:t>
            </w: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rPr>
                <w:sz w:val="14"/>
                <w:szCs w:val="14"/>
              </w:rPr>
            </w:pPr>
            <w:r w:rsidRPr="00FC2262">
              <w:rPr>
                <w:sz w:val="14"/>
                <w:szCs w:val="14"/>
              </w:rPr>
              <w:t>Услуги такси</w:t>
            </w:r>
          </w:p>
        </w:tc>
        <w:tc>
          <w:tcPr>
            <w:tcW w:w="1559"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rPr>
                <w:sz w:val="14"/>
                <w:szCs w:val="14"/>
              </w:rPr>
            </w:pPr>
            <w:r w:rsidRPr="00FC2262">
              <w:rPr>
                <w:sz w:val="14"/>
                <w:szCs w:val="14"/>
              </w:rPr>
              <w:t>мощность двигателя автомобиля</w:t>
            </w:r>
          </w:p>
          <w:p w:rsidR="00FC2262" w:rsidRPr="00FC2262" w:rsidRDefault="00FC2262" w:rsidP="0084530E">
            <w:pPr>
              <w:autoSpaceDE w:val="0"/>
              <w:autoSpaceDN w:val="0"/>
              <w:adjustRightInd w:val="0"/>
              <w:rPr>
                <w:sz w:val="14"/>
                <w:szCs w:val="14"/>
              </w:rPr>
            </w:pPr>
            <w:r w:rsidRPr="00FC2262">
              <w:rPr>
                <w:sz w:val="14"/>
                <w:szCs w:val="14"/>
              </w:rPr>
              <w:t>тип коробки передач автомобиля</w:t>
            </w:r>
          </w:p>
          <w:p w:rsidR="00FC2262" w:rsidRPr="00FC2262" w:rsidRDefault="00FC2262" w:rsidP="0084530E">
            <w:pPr>
              <w:autoSpaceDE w:val="0"/>
              <w:autoSpaceDN w:val="0"/>
              <w:adjustRightInd w:val="0"/>
              <w:rPr>
                <w:sz w:val="14"/>
                <w:szCs w:val="14"/>
              </w:rPr>
            </w:pPr>
            <w:r w:rsidRPr="00FC2262">
              <w:rPr>
                <w:sz w:val="14"/>
                <w:szCs w:val="14"/>
              </w:rPr>
              <w:t>комплектация автомобиля</w:t>
            </w:r>
          </w:p>
          <w:p w:rsidR="00FC2262" w:rsidRPr="00FC2262" w:rsidRDefault="00FC2262" w:rsidP="0084530E">
            <w:pPr>
              <w:autoSpaceDE w:val="0"/>
              <w:autoSpaceDN w:val="0"/>
              <w:adjustRightInd w:val="0"/>
              <w:rPr>
                <w:sz w:val="14"/>
                <w:szCs w:val="14"/>
              </w:rPr>
            </w:pPr>
            <w:r w:rsidRPr="00FC2262">
              <w:rPr>
                <w:sz w:val="14"/>
                <w:szCs w:val="14"/>
              </w:rPr>
              <w:t>время предоставления автомобиля потребителю</w:t>
            </w:r>
          </w:p>
        </w:tc>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251</w:t>
            </w:r>
          </w:p>
        </w:tc>
        <w:tc>
          <w:tcPr>
            <w:tcW w:w="56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лошадиная сила</w:t>
            </w: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27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700"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r>
      <w:tr w:rsidR="00FC2262" w:rsidRPr="00FC2262" w:rsidTr="000920F0">
        <w:trPr>
          <w:trHeight w:val="57"/>
        </w:trPr>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17.</w:t>
            </w: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49.32.12</w:t>
            </w: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rPr>
                <w:sz w:val="14"/>
                <w:szCs w:val="14"/>
              </w:rPr>
            </w:pPr>
            <w:r w:rsidRPr="00FC2262">
              <w:rPr>
                <w:sz w:val="14"/>
                <w:szCs w:val="14"/>
              </w:rPr>
              <w:t>Услуги по аренде легковых автомобилей с водителем</w:t>
            </w:r>
          </w:p>
        </w:tc>
        <w:tc>
          <w:tcPr>
            <w:tcW w:w="1559"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rPr>
                <w:sz w:val="14"/>
                <w:szCs w:val="14"/>
              </w:rPr>
            </w:pPr>
            <w:r w:rsidRPr="00FC2262">
              <w:rPr>
                <w:sz w:val="14"/>
                <w:szCs w:val="14"/>
              </w:rPr>
              <w:t>мощность двигателя автомобиля</w:t>
            </w:r>
          </w:p>
          <w:p w:rsidR="00FC2262" w:rsidRPr="00FC2262" w:rsidRDefault="00FC2262" w:rsidP="0084530E">
            <w:pPr>
              <w:autoSpaceDE w:val="0"/>
              <w:autoSpaceDN w:val="0"/>
              <w:adjustRightInd w:val="0"/>
              <w:rPr>
                <w:sz w:val="14"/>
                <w:szCs w:val="14"/>
              </w:rPr>
            </w:pPr>
            <w:r w:rsidRPr="00FC2262">
              <w:rPr>
                <w:sz w:val="14"/>
                <w:szCs w:val="14"/>
              </w:rPr>
              <w:t>тип коробки передач автомобиля</w:t>
            </w:r>
          </w:p>
          <w:p w:rsidR="00FC2262" w:rsidRPr="00FC2262" w:rsidRDefault="00FC2262" w:rsidP="0084530E">
            <w:pPr>
              <w:autoSpaceDE w:val="0"/>
              <w:autoSpaceDN w:val="0"/>
              <w:adjustRightInd w:val="0"/>
              <w:rPr>
                <w:sz w:val="14"/>
                <w:szCs w:val="14"/>
              </w:rPr>
            </w:pPr>
            <w:r w:rsidRPr="00FC2262">
              <w:rPr>
                <w:sz w:val="14"/>
                <w:szCs w:val="14"/>
              </w:rPr>
              <w:t>комплектация автомобиля</w:t>
            </w:r>
          </w:p>
          <w:p w:rsidR="00FC2262" w:rsidRPr="00FC2262" w:rsidRDefault="00FC2262" w:rsidP="0084530E">
            <w:pPr>
              <w:autoSpaceDE w:val="0"/>
              <w:autoSpaceDN w:val="0"/>
              <w:adjustRightInd w:val="0"/>
              <w:rPr>
                <w:sz w:val="14"/>
                <w:szCs w:val="14"/>
              </w:rPr>
            </w:pPr>
            <w:r w:rsidRPr="00FC2262">
              <w:rPr>
                <w:sz w:val="14"/>
                <w:szCs w:val="14"/>
              </w:rPr>
              <w:t>время предоставления автомобиля потребителю</w:t>
            </w:r>
          </w:p>
        </w:tc>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251</w:t>
            </w:r>
          </w:p>
        </w:tc>
        <w:tc>
          <w:tcPr>
            <w:tcW w:w="56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лошадиная сила</w:t>
            </w: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27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700"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r>
      <w:tr w:rsidR="00FC2262" w:rsidRPr="00FC2262" w:rsidTr="000920F0">
        <w:trPr>
          <w:trHeight w:val="57"/>
        </w:trPr>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18.</w:t>
            </w: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61.10.30</w:t>
            </w: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rPr>
                <w:sz w:val="14"/>
                <w:szCs w:val="14"/>
              </w:rPr>
            </w:pPr>
            <w:r w:rsidRPr="00FC2262">
              <w:rPr>
                <w:sz w:val="14"/>
                <w:szCs w:val="14"/>
              </w:rPr>
              <w:t>Услуги по передаче данных по проводным телекоммуникационным сетям. Пояснения по требуемым услугам: оказание услуг связи по передаче данных</w:t>
            </w:r>
          </w:p>
        </w:tc>
        <w:tc>
          <w:tcPr>
            <w:tcW w:w="1559"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rPr>
                <w:sz w:val="14"/>
                <w:szCs w:val="14"/>
              </w:rPr>
            </w:pPr>
            <w:r w:rsidRPr="00FC2262">
              <w:rPr>
                <w:sz w:val="14"/>
                <w:szCs w:val="14"/>
              </w:rPr>
              <w:t>скорость канала передачи данных</w:t>
            </w:r>
          </w:p>
          <w:p w:rsidR="00FC2262" w:rsidRPr="00FC2262" w:rsidRDefault="00FC2262" w:rsidP="0084530E">
            <w:pPr>
              <w:autoSpaceDE w:val="0"/>
              <w:autoSpaceDN w:val="0"/>
              <w:adjustRightInd w:val="0"/>
              <w:rPr>
                <w:sz w:val="14"/>
                <w:szCs w:val="14"/>
              </w:rPr>
            </w:pPr>
            <w:r w:rsidRPr="00FC2262">
              <w:rPr>
                <w:sz w:val="14"/>
                <w:szCs w:val="14"/>
              </w:rPr>
              <w:t>доля потерянных пакетов</w:t>
            </w:r>
          </w:p>
        </w:tc>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56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27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700"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r>
      <w:tr w:rsidR="00FC2262" w:rsidRPr="00FC2262" w:rsidTr="000920F0">
        <w:trPr>
          <w:trHeight w:val="57"/>
        </w:trPr>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19.</w:t>
            </w: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61.20.11</w:t>
            </w: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pStyle w:val="ConsPlusNormalfb"/>
              <w:rPr>
                <w:rFonts w:ascii="Times New Roman" w:hAnsi="Times New Roman" w:cs="Times New Roman"/>
                <w:sz w:val="14"/>
                <w:szCs w:val="14"/>
              </w:rPr>
            </w:pPr>
            <w:r w:rsidRPr="00FC2262">
              <w:rPr>
                <w:rFonts w:ascii="Times New Roman" w:hAnsi="Times New Roman" w:cs="Times New Roman"/>
                <w:sz w:val="14"/>
                <w:szCs w:val="14"/>
              </w:rPr>
              <w:t>Услуги подвижной связи общего пользования - обеспечение доступа и поддержка пользователя.</w:t>
            </w:r>
          </w:p>
          <w:p w:rsidR="00FC2262" w:rsidRPr="00FC2262" w:rsidRDefault="00FC2262" w:rsidP="0084530E">
            <w:pPr>
              <w:autoSpaceDE w:val="0"/>
              <w:autoSpaceDN w:val="0"/>
              <w:adjustRightInd w:val="0"/>
              <w:rPr>
                <w:sz w:val="14"/>
                <w:szCs w:val="14"/>
              </w:rPr>
            </w:pPr>
            <w:r w:rsidRPr="00FC2262">
              <w:rPr>
                <w:sz w:val="14"/>
                <w:szCs w:val="14"/>
              </w:rPr>
              <w:t>Пояснения по требуемым услугам: оказание услуг подвижной радиотелефонной связи</w:t>
            </w:r>
          </w:p>
        </w:tc>
        <w:tc>
          <w:tcPr>
            <w:tcW w:w="1559"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rPr>
                <w:sz w:val="14"/>
                <w:szCs w:val="14"/>
              </w:rPr>
            </w:pPr>
            <w:r w:rsidRPr="00FC2262">
              <w:rPr>
                <w:sz w:val="14"/>
                <w:szCs w:val="14"/>
              </w:rPr>
              <w:t>тарификация услуги голосовой связи, доступа в информационно-телекоммуникационную сеть "Интернет" (лимитная/безлимитная)</w:t>
            </w:r>
          </w:p>
          <w:p w:rsidR="00FC2262" w:rsidRPr="00FC2262" w:rsidRDefault="00FC2262" w:rsidP="0084530E">
            <w:pPr>
              <w:autoSpaceDE w:val="0"/>
              <w:autoSpaceDN w:val="0"/>
              <w:adjustRightInd w:val="0"/>
              <w:rPr>
                <w:sz w:val="14"/>
                <w:szCs w:val="14"/>
              </w:rPr>
            </w:pPr>
            <w:r w:rsidRPr="00FC2262">
              <w:rPr>
                <w:sz w:val="14"/>
                <w:szCs w:val="14"/>
              </w:rPr>
              <w:t>объем доступной услуги голосовой связи (минут), доступа в информационно-телекоммуникационную сеть "Интернет" (Гб)</w:t>
            </w:r>
          </w:p>
          <w:p w:rsidR="00FC2262" w:rsidRPr="00FC2262" w:rsidRDefault="00FC2262" w:rsidP="0084530E">
            <w:pPr>
              <w:autoSpaceDE w:val="0"/>
              <w:autoSpaceDN w:val="0"/>
              <w:adjustRightInd w:val="0"/>
              <w:rPr>
                <w:sz w:val="14"/>
                <w:szCs w:val="14"/>
              </w:rPr>
            </w:pPr>
            <w:r w:rsidRPr="00FC2262">
              <w:rPr>
                <w:sz w:val="14"/>
                <w:szCs w:val="14"/>
              </w:rPr>
              <w:t xml:space="preserve">доступ услуги голосовой связи (домашний регион, территория Российской Федерации, за пределами Российской Федерации - роуминг), </w:t>
            </w:r>
            <w:r w:rsidRPr="00FC2262">
              <w:rPr>
                <w:sz w:val="14"/>
                <w:szCs w:val="14"/>
              </w:rPr>
              <w:lastRenderedPageBreak/>
              <w:t>доступ в информационно-телекоммуникационную сеть "Интернет" (Гб) (да/нет)</w:t>
            </w:r>
          </w:p>
        </w:tc>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56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27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700"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r>
      <w:tr w:rsidR="00FC2262" w:rsidRPr="00FC2262" w:rsidTr="000920F0">
        <w:trPr>
          <w:trHeight w:val="213"/>
        </w:trPr>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lastRenderedPageBreak/>
              <w:t>20.</w:t>
            </w: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77.11.10</w:t>
            </w: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pStyle w:val="ConsPlusNormalfb"/>
              <w:rPr>
                <w:rFonts w:ascii="Times New Roman" w:hAnsi="Times New Roman" w:cs="Times New Roman"/>
                <w:sz w:val="14"/>
                <w:szCs w:val="14"/>
              </w:rPr>
            </w:pPr>
            <w:r w:rsidRPr="00FC2262">
              <w:rPr>
                <w:rFonts w:ascii="Times New Roman" w:hAnsi="Times New Roman" w:cs="Times New Roman"/>
                <w:sz w:val="14"/>
                <w:szCs w:val="14"/>
              </w:rPr>
              <w:t>Услуги по аренде и лизингу легковых автомобилей и легких (не более 3,5 т) автотранспортных средств без водителя. Пояснения по требуемой услуге: услуга по аренде и лизингу легковых автомобилей без водителя;</w:t>
            </w:r>
          </w:p>
          <w:p w:rsidR="00FC2262" w:rsidRPr="00FC2262" w:rsidRDefault="00FC2262" w:rsidP="0084530E">
            <w:pPr>
              <w:pStyle w:val="ConsPlusNormalfb"/>
              <w:rPr>
                <w:rFonts w:ascii="Times New Roman" w:hAnsi="Times New Roman" w:cs="Times New Roman"/>
                <w:b/>
                <w:sz w:val="14"/>
                <w:szCs w:val="14"/>
              </w:rPr>
            </w:pPr>
            <w:r w:rsidRPr="00FC2262">
              <w:rPr>
                <w:rFonts w:ascii="Times New Roman" w:hAnsi="Times New Roman" w:cs="Times New Roman"/>
                <w:sz w:val="14"/>
                <w:szCs w:val="14"/>
              </w:rPr>
              <w:t>услуга по аренде и лизингу легких (до 3,5 т) автотранспортных средств без водителя</w:t>
            </w:r>
          </w:p>
        </w:tc>
        <w:tc>
          <w:tcPr>
            <w:tcW w:w="1559"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rPr>
                <w:sz w:val="14"/>
                <w:szCs w:val="14"/>
              </w:rPr>
            </w:pPr>
            <w:r w:rsidRPr="00FC2262">
              <w:rPr>
                <w:sz w:val="14"/>
                <w:szCs w:val="14"/>
              </w:rPr>
              <w:t>мощность двигателя автомобиля</w:t>
            </w:r>
          </w:p>
          <w:p w:rsidR="00FC2262" w:rsidRPr="00FC2262" w:rsidRDefault="00FC2262" w:rsidP="0084530E">
            <w:pPr>
              <w:autoSpaceDE w:val="0"/>
              <w:autoSpaceDN w:val="0"/>
              <w:adjustRightInd w:val="0"/>
              <w:rPr>
                <w:sz w:val="14"/>
                <w:szCs w:val="14"/>
              </w:rPr>
            </w:pPr>
            <w:r w:rsidRPr="00FC2262">
              <w:rPr>
                <w:sz w:val="14"/>
                <w:szCs w:val="14"/>
              </w:rPr>
              <w:t>тип коробки передач автомобиля</w:t>
            </w:r>
          </w:p>
          <w:p w:rsidR="00FC2262" w:rsidRPr="00FC2262" w:rsidRDefault="00FC2262" w:rsidP="0084530E">
            <w:pPr>
              <w:autoSpaceDE w:val="0"/>
              <w:autoSpaceDN w:val="0"/>
              <w:adjustRightInd w:val="0"/>
              <w:rPr>
                <w:sz w:val="14"/>
                <w:szCs w:val="14"/>
              </w:rPr>
            </w:pPr>
            <w:r w:rsidRPr="00FC2262">
              <w:rPr>
                <w:sz w:val="14"/>
                <w:szCs w:val="14"/>
              </w:rPr>
              <w:t>комплектация автомобиля</w:t>
            </w:r>
          </w:p>
          <w:p w:rsidR="00FC2262" w:rsidRPr="00FC2262" w:rsidRDefault="00FC2262" w:rsidP="0084530E">
            <w:pPr>
              <w:autoSpaceDE w:val="0"/>
              <w:autoSpaceDN w:val="0"/>
              <w:adjustRightInd w:val="0"/>
              <w:rPr>
                <w:sz w:val="14"/>
                <w:szCs w:val="14"/>
              </w:rPr>
            </w:pPr>
          </w:p>
          <w:p w:rsidR="00FC2262" w:rsidRPr="00FC2262" w:rsidRDefault="00FC2262" w:rsidP="0084530E">
            <w:pPr>
              <w:autoSpaceDE w:val="0"/>
              <w:autoSpaceDN w:val="0"/>
              <w:adjustRightInd w:val="0"/>
              <w:rPr>
                <w:sz w:val="14"/>
                <w:szCs w:val="14"/>
              </w:rPr>
            </w:pPr>
          </w:p>
          <w:p w:rsidR="00FC2262" w:rsidRPr="00FC2262" w:rsidRDefault="00FC2262" w:rsidP="0084530E">
            <w:pPr>
              <w:autoSpaceDE w:val="0"/>
              <w:autoSpaceDN w:val="0"/>
              <w:adjustRightInd w:val="0"/>
              <w:rPr>
                <w:sz w:val="14"/>
                <w:szCs w:val="14"/>
              </w:rPr>
            </w:pPr>
          </w:p>
          <w:p w:rsidR="00FC2262" w:rsidRPr="00FC2262" w:rsidRDefault="00FC2262" w:rsidP="0084530E">
            <w:pPr>
              <w:autoSpaceDE w:val="0"/>
              <w:autoSpaceDN w:val="0"/>
              <w:adjustRightInd w:val="0"/>
              <w:rPr>
                <w:sz w:val="14"/>
                <w:szCs w:val="14"/>
              </w:rPr>
            </w:pPr>
          </w:p>
          <w:p w:rsidR="00FC2262" w:rsidRPr="00FC2262" w:rsidRDefault="00FC2262" w:rsidP="0084530E">
            <w:pPr>
              <w:autoSpaceDE w:val="0"/>
              <w:autoSpaceDN w:val="0"/>
              <w:adjustRightInd w:val="0"/>
              <w:rPr>
                <w:sz w:val="14"/>
                <w:szCs w:val="14"/>
              </w:rPr>
            </w:pPr>
          </w:p>
          <w:p w:rsidR="00FC2262" w:rsidRPr="00FC2262" w:rsidRDefault="00FC2262" w:rsidP="0084530E">
            <w:pPr>
              <w:autoSpaceDE w:val="0"/>
              <w:autoSpaceDN w:val="0"/>
              <w:adjustRightInd w:val="0"/>
              <w:rPr>
                <w:sz w:val="14"/>
                <w:szCs w:val="14"/>
              </w:rPr>
            </w:pPr>
          </w:p>
          <w:p w:rsidR="00FC2262" w:rsidRPr="00FC2262" w:rsidRDefault="00FC2262" w:rsidP="0084530E">
            <w:pPr>
              <w:autoSpaceDE w:val="0"/>
              <w:autoSpaceDN w:val="0"/>
              <w:adjustRightInd w:val="0"/>
              <w:rPr>
                <w:sz w:val="14"/>
                <w:szCs w:val="14"/>
              </w:rPr>
            </w:pPr>
          </w:p>
          <w:p w:rsidR="00FC2262" w:rsidRPr="00FC2262" w:rsidRDefault="00FC2262" w:rsidP="0084530E">
            <w:pPr>
              <w:autoSpaceDE w:val="0"/>
              <w:autoSpaceDN w:val="0"/>
              <w:adjustRightInd w:val="0"/>
              <w:rPr>
                <w:sz w:val="14"/>
                <w:szCs w:val="14"/>
              </w:rPr>
            </w:pPr>
          </w:p>
          <w:p w:rsidR="00FC2262" w:rsidRPr="00FC2262" w:rsidRDefault="00FC2262" w:rsidP="0084530E">
            <w:pPr>
              <w:autoSpaceDE w:val="0"/>
              <w:autoSpaceDN w:val="0"/>
              <w:adjustRightInd w:val="0"/>
              <w:rPr>
                <w:sz w:val="14"/>
                <w:szCs w:val="14"/>
              </w:rPr>
            </w:pPr>
          </w:p>
          <w:p w:rsidR="00FC2262" w:rsidRPr="00FC2262" w:rsidRDefault="00FC2262" w:rsidP="0084530E">
            <w:pPr>
              <w:autoSpaceDE w:val="0"/>
              <w:autoSpaceDN w:val="0"/>
              <w:adjustRightInd w:val="0"/>
              <w:rPr>
                <w:sz w:val="14"/>
                <w:szCs w:val="14"/>
              </w:rPr>
            </w:pPr>
            <w:r w:rsidRPr="00FC2262">
              <w:rPr>
                <w:sz w:val="14"/>
                <w:szCs w:val="14"/>
              </w:rPr>
              <w:t>мощность двигателя автомобиля</w:t>
            </w:r>
          </w:p>
          <w:p w:rsidR="00FC2262" w:rsidRPr="00FC2262" w:rsidRDefault="00FC2262" w:rsidP="0084530E">
            <w:pPr>
              <w:autoSpaceDE w:val="0"/>
              <w:autoSpaceDN w:val="0"/>
              <w:adjustRightInd w:val="0"/>
              <w:rPr>
                <w:sz w:val="14"/>
                <w:szCs w:val="14"/>
              </w:rPr>
            </w:pPr>
            <w:r w:rsidRPr="00FC2262">
              <w:rPr>
                <w:sz w:val="14"/>
                <w:szCs w:val="14"/>
              </w:rPr>
              <w:t>тип коробки передач автомобиля</w:t>
            </w:r>
          </w:p>
          <w:p w:rsidR="00FC2262" w:rsidRPr="00FC2262" w:rsidRDefault="00FC2262" w:rsidP="0084530E">
            <w:pPr>
              <w:autoSpaceDE w:val="0"/>
              <w:autoSpaceDN w:val="0"/>
              <w:adjustRightInd w:val="0"/>
              <w:rPr>
                <w:sz w:val="14"/>
                <w:szCs w:val="14"/>
              </w:rPr>
            </w:pPr>
            <w:r w:rsidRPr="00FC2262">
              <w:rPr>
                <w:sz w:val="14"/>
                <w:szCs w:val="14"/>
              </w:rPr>
              <w:t>комплектация автомобиля</w:t>
            </w:r>
          </w:p>
          <w:p w:rsidR="00FC2262" w:rsidRPr="00FC2262" w:rsidRDefault="00FC2262" w:rsidP="0084530E">
            <w:pPr>
              <w:autoSpaceDE w:val="0"/>
              <w:autoSpaceDN w:val="0"/>
              <w:adjustRightInd w:val="0"/>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251</w:t>
            </w:r>
          </w:p>
        </w:tc>
        <w:tc>
          <w:tcPr>
            <w:tcW w:w="56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лошадиная сила</w:t>
            </w: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не более 150</w:t>
            </w:r>
          </w:p>
        </w:tc>
        <w:tc>
          <w:tcPr>
            <w:tcW w:w="141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не более 150</w:t>
            </w:r>
          </w:p>
        </w:tc>
        <w:tc>
          <w:tcPr>
            <w:tcW w:w="141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27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не более 150</w:t>
            </w:r>
          </w:p>
        </w:tc>
        <w:tc>
          <w:tcPr>
            <w:tcW w:w="1700"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r>
      <w:tr w:rsidR="00FC2262" w:rsidRPr="00FC2262" w:rsidTr="000920F0">
        <w:trPr>
          <w:trHeight w:val="57"/>
        </w:trPr>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21.</w:t>
            </w: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58.29.13</w:t>
            </w: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pStyle w:val="ConsPlusNormalfb"/>
              <w:rPr>
                <w:rFonts w:ascii="Times New Roman" w:hAnsi="Times New Roman" w:cs="Times New Roman"/>
                <w:sz w:val="14"/>
                <w:szCs w:val="14"/>
              </w:rPr>
            </w:pPr>
            <w:r w:rsidRPr="00FC2262">
              <w:rPr>
                <w:rFonts w:ascii="Times New Roman" w:hAnsi="Times New Roman" w:cs="Times New Roman"/>
                <w:sz w:val="14"/>
                <w:szCs w:val="14"/>
              </w:rPr>
              <w:t>Обеспечение программное для администрирования баз данных на электронном носителе. Пояснения по требуемой продукции: системы управления базами данных</w:t>
            </w:r>
          </w:p>
        </w:tc>
        <w:tc>
          <w:tcPr>
            <w:tcW w:w="1559"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rPr>
                <w:sz w:val="14"/>
                <w:szCs w:val="14"/>
              </w:rPr>
            </w:pPr>
            <w:r w:rsidRPr="00FC2262">
              <w:rPr>
                <w:sz w:val="14"/>
                <w:szCs w:val="14"/>
              </w:rPr>
              <w:t>стоимость годового владения программным обеспечением (включая договоры технической поддержки, обслуживания, сервисные договоры) из расчета на одного пользователя в течение всего срока службы</w:t>
            </w:r>
          </w:p>
          <w:p w:rsidR="00FC2262" w:rsidRPr="00FC2262" w:rsidRDefault="00FC2262" w:rsidP="0084530E">
            <w:pPr>
              <w:autoSpaceDE w:val="0"/>
              <w:autoSpaceDN w:val="0"/>
              <w:adjustRightInd w:val="0"/>
              <w:rPr>
                <w:sz w:val="14"/>
                <w:szCs w:val="14"/>
              </w:rPr>
            </w:pPr>
            <w:r w:rsidRPr="00FC2262">
              <w:rPr>
                <w:sz w:val="14"/>
                <w:szCs w:val="14"/>
              </w:rPr>
              <w:t>общая сумма выплат по лицензионным и иным договорам (независимо от вида договора), отчислений в пользу иностранных юридических и физических лиц</w:t>
            </w:r>
          </w:p>
        </w:tc>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56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27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700"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r>
      <w:tr w:rsidR="00FC2262" w:rsidRPr="00FC2262" w:rsidTr="000920F0">
        <w:trPr>
          <w:trHeight w:val="57"/>
        </w:trPr>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22.</w:t>
            </w: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58.29.21</w:t>
            </w: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pStyle w:val="ConsPlusNormalfb"/>
              <w:rPr>
                <w:rFonts w:ascii="Times New Roman" w:hAnsi="Times New Roman" w:cs="Times New Roman"/>
                <w:sz w:val="14"/>
                <w:szCs w:val="14"/>
              </w:rPr>
            </w:pPr>
            <w:r w:rsidRPr="00FC2262">
              <w:rPr>
                <w:rFonts w:ascii="Times New Roman" w:hAnsi="Times New Roman" w:cs="Times New Roman"/>
                <w:sz w:val="14"/>
                <w:szCs w:val="14"/>
              </w:rPr>
              <w:t xml:space="preserve">Приложения общие для повышения эффективности бизнеса и приложения для домашнего пользования, отдельно реализуемые. Пояснения по требуемой продукции: офисные </w:t>
            </w:r>
            <w:r w:rsidRPr="00FC2262">
              <w:rPr>
                <w:rFonts w:ascii="Times New Roman" w:hAnsi="Times New Roman" w:cs="Times New Roman"/>
                <w:sz w:val="14"/>
                <w:szCs w:val="14"/>
              </w:rPr>
              <w:lastRenderedPageBreak/>
              <w:t>приложения</w:t>
            </w:r>
          </w:p>
        </w:tc>
        <w:tc>
          <w:tcPr>
            <w:tcW w:w="1559"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rPr>
                <w:sz w:val="14"/>
                <w:szCs w:val="14"/>
              </w:rPr>
            </w:pPr>
            <w:r w:rsidRPr="00FC2262">
              <w:rPr>
                <w:sz w:val="14"/>
                <w:szCs w:val="14"/>
              </w:rPr>
              <w:lastRenderedPageBreak/>
              <w:t>совместимость с системами межведомственного электронного документооборота (МЭДО) (да/нет)</w:t>
            </w:r>
          </w:p>
          <w:p w:rsidR="00FC2262" w:rsidRPr="00FC2262" w:rsidRDefault="00FC2262" w:rsidP="0084530E">
            <w:pPr>
              <w:autoSpaceDE w:val="0"/>
              <w:autoSpaceDN w:val="0"/>
              <w:adjustRightInd w:val="0"/>
              <w:rPr>
                <w:sz w:val="14"/>
                <w:szCs w:val="14"/>
              </w:rPr>
            </w:pPr>
            <w:r w:rsidRPr="00FC2262">
              <w:rPr>
                <w:sz w:val="14"/>
                <w:szCs w:val="14"/>
              </w:rPr>
              <w:t>поддерживаемые типы данных, текстовые и графические возможности приложения</w:t>
            </w:r>
          </w:p>
          <w:p w:rsidR="00FC2262" w:rsidRPr="00FC2262" w:rsidRDefault="00FC2262" w:rsidP="0084530E">
            <w:pPr>
              <w:autoSpaceDE w:val="0"/>
              <w:autoSpaceDN w:val="0"/>
              <w:adjustRightInd w:val="0"/>
              <w:rPr>
                <w:sz w:val="14"/>
                <w:szCs w:val="14"/>
              </w:rPr>
            </w:pPr>
            <w:r w:rsidRPr="00FC2262">
              <w:rPr>
                <w:sz w:val="14"/>
                <w:szCs w:val="14"/>
              </w:rPr>
              <w:t xml:space="preserve">соответствие </w:t>
            </w:r>
            <w:r w:rsidRPr="00FC2262">
              <w:rPr>
                <w:sz w:val="14"/>
                <w:szCs w:val="14"/>
              </w:rPr>
              <w:lastRenderedPageBreak/>
              <w:t>Федеральному закону "О персональных данных" приложений, содержащих персональные данные (да/нет)</w:t>
            </w:r>
          </w:p>
        </w:tc>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56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27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700"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r>
      <w:tr w:rsidR="00FC2262" w:rsidRPr="00FC2262" w:rsidTr="000920F0">
        <w:trPr>
          <w:trHeight w:val="57"/>
        </w:trPr>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lastRenderedPageBreak/>
              <w:t>23.</w:t>
            </w: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58.26.31</w:t>
            </w: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pStyle w:val="ConsPlusNormalfb"/>
              <w:rPr>
                <w:rFonts w:ascii="Times New Roman" w:hAnsi="Times New Roman" w:cs="Times New Roman"/>
                <w:sz w:val="14"/>
                <w:szCs w:val="14"/>
              </w:rPr>
            </w:pPr>
            <w:r w:rsidRPr="00FC2262">
              <w:rPr>
                <w:rFonts w:ascii="Times New Roman" w:hAnsi="Times New Roman" w:cs="Times New Roman"/>
                <w:sz w:val="14"/>
                <w:szCs w:val="14"/>
              </w:rPr>
              <w:t>Обеспечение программное системное для загрузки. Пояснения по требуемой продукции: средства обеспечения информационной безопасности</w:t>
            </w:r>
          </w:p>
        </w:tc>
        <w:tc>
          <w:tcPr>
            <w:tcW w:w="1559"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rPr>
                <w:sz w:val="14"/>
                <w:szCs w:val="14"/>
              </w:rPr>
            </w:pPr>
            <w:r w:rsidRPr="00FC2262">
              <w:rPr>
                <w:sz w:val="14"/>
                <w:szCs w:val="14"/>
              </w:rPr>
              <w:t>использование российских криптоалгоритмов при использовании криптографической защиты информации в составе средств обеспечения информационной безопасности систем</w:t>
            </w:r>
          </w:p>
          <w:p w:rsidR="00FC2262" w:rsidRPr="00FC2262" w:rsidRDefault="00FC2262" w:rsidP="0084530E">
            <w:pPr>
              <w:autoSpaceDE w:val="0"/>
              <w:autoSpaceDN w:val="0"/>
              <w:adjustRightInd w:val="0"/>
              <w:rPr>
                <w:sz w:val="14"/>
                <w:szCs w:val="14"/>
              </w:rPr>
            </w:pPr>
            <w:r w:rsidRPr="00FC2262">
              <w:rPr>
                <w:sz w:val="14"/>
                <w:szCs w:val="14"/>
              </w:rPr>
              <w:t>доступность на русском языке интерфейса конфигурирования средства информационной безопасности</w:t>
            </w:r>
          </w:p>
        </w:tc>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56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27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700"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r>
      <w:tr w:rsidR="00FC2262" w:rsidRPr="00FC2262" w:rsidTr="000920F0">
        <w:trPr>
          <w:trHeight w:val="57"/>
        </w:trPr>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24.</w:t>
            </w: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58.29.32</w:t>
            </w: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pStyle w:val="ConsPlusNormalfb"/>
              <w:rPr>
                <w:rFonts w:ascii="Times New Roman" w:hAnsi="Times New Roman" w:cs="Times New Roman"/>
                <w:sz w:val="14"/>
                <w:szCs w:val="14"/>
              </w:rPr>
            </w:pPr>
            <w:r w:rsidRPr="00FC2262">
              <w:rPr>
                <w:rFonts w:ascii="Times New Roman" w:hAnsi="Times New Roman" w:cs="Times New Roman"/>
                <w:sz w:val="14"/>
                <w:szCs w:val="14"/>
              </w:rPr>
              <w:t>Обеспечение программное прикладное для загрузки. Пояснения по требуемой продукции: системы управления процессами организации</w:t>
            </w:r>
          </w:p>
        </w:tc>
        <w:tc>
          <w:tcPr>
            <w:tcW w:w="1559"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rPr>
                <w:sz w:val="14"/>
                <w:szCs w:val="14"/>
              </w:rPr>
            </w:pPr>
            <w:r w:rsidRPr="00FC2262">
              <w:rPr>
                <w:sz w:val="14"/>
                <w:szCs w:val="14"/>
              </w:rPr>
              <w:t>поддержка и формирование регистров учета, содержащих функции по ведению бухгалтерской документации, которые соответствуют российским стандартам систем бухгалтерского учета</w:t>
            </w:r>
          </w:p>
        </w:tc>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56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27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700"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r>
      <w:tr w:rsidR="00FC2262" w:rsidRPr="00FC2262" w:rsidTr="000920F0">
        <w:trPr>
          <w:trHeight w:val="57"/>
        </w:trPr>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25.</w:t>
            </w: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r w:rsidRPr="00FC2262">
              <w:rPr>
                <w:sz w:val="14"/>
                <w:szCs w:val="14"/>
              </w:rPr>
              <w:t>61.90.10</w:t>
            </w: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pStyle w:val="ConsPlusNormalfb"/>
              <w:rPr>
                <w:rFonts w:ascii="Times New Roman" w:hAnsi="Times New Roman" w:cs="Times New Roman"/>
                <w:sz w:val="14"/>
                <w:szCs w:val="14"/>
              </w:rPr>
            </w:pPr>
            <w:r w:rsidRPr="00FC2262">
              <w:rPr>
                <w:rFonts w:ascii="Times New Roman" w:hAnsi="Times New Roman" w:cs="Times New Roman"/>
                <w:sz w:val="14"/>
                <w:szCs w:val="14"/>
              </w:rPr>
              <w:t>Услуги телекоммуникационные прочие. Пояснения по требуемым услугам: оказание услуг по предоставлению высокоскоростного доступа в информационно-телекоммуникационную сеть "Интернет"</w:t>
            </w:r>
          </w:p>
        </w:tc>
        <w:tc>
          <w:tcPr>
            <w:tcW w:w="1559"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rPr>
                <w:sz w:val="14"/>
                <w:szCs w:val="14"/>
              </w:rPr>
            </w:pPr>
            <w:r w:rsidRPr="00FC2262">
              <w:rPr>
                <w:sz w:val="14"/>
                <w:szCs w:val="14"/>
              </w:rPr>
              <w:t>максимальная скорость соединения в информационно-телекоммуникационной сети "Интернет".</w:t>
            </w:r>
          </w:p>
        </w:tc>
        <w:tc>
          <w:tcPr>
            <w:tcW w:w="56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56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7"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418"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134"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276"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c>
          <w:tcPr>
            <w:tcW w:w="1700" w:type="dxa"/>
            <w:tcBorders>
              <w:top w:val="single" w:sz="4" w:space="0" w:color="auto"/>
              <w:left w:val="single" w:sz="4" w:space="0" w:color="auto"/>
              <w:bottom w:val="single" w:sz="4" w:space="0" w:color="auto"/>
              <w:right w:val="single" w:sz="4" w:space="0" w:color="auto"/>
            </w:tcBorders>
          </w:tcPr>
          <w:p w:rsidR="00FC2262" w:rsidRPr="00FC2262" w:rsidRDefault="00FC2262" w:rsidP="0084530E">
            <w:pPr>
              <w:autoSpaceDE w:val="0"/>
              <w:autoSpaceDN w:val="0"/>
              <w:adjustRightInd w:val="0"/>
              <w:jc w:val="center"/>
              <w:rPr>
                <w:sz w:val="14"/>
                <w:szCs w:val="14"/>
              </w:rPr>
            </w:pPr>
          </w:p>
        </w:tc>
      </w:tr>
    </w:tbl>
    <w:p w:rsidR="000920F0" w:rsidRDefault="000920F0" w:rsidP="00FC2262">
      <w:pPr>
        <w:pStyle w:val="ConsPlusNormalfb"/>
        <w:rPr>
          <w:rFonts w:ascii="Times New Roman" w:hAnsi="Times New Roman" w:cs="Times New Roman"/>
          <w:sz w:val="14"/>
          <w:szCs w:val="14"/>
        </w:rPr>
        <w:sectPr w:rsidR="000920F0" w:rsidSect="000920F0">
          <w:footerReference w:type="even" r:id="rId12"/>
          <w:footerReference w:type="default" r:id="rId13"/>
          <w:pgSz w:w="16838" w:h="11906" w:orient="landscape"/>
          <w:pgMar w:top="567" w:right="284" w:bottom="992" w:left="488" w:header="720" w:footer="720" w:gutter="0"/>
          <w:cols w:space="708"/>
          <w:noEndnote/>
          <w:docGrid w:linePitch="326"/>
        </w:sectPr>
      </w:pPr>
    </w:p>
    <w:p w:rsidR="00FC2262" w:rsidRPr="00FC2262" w:rsidRDefault="00FC2262" w:rsidP="00FC2262">
      <w:pPr>
        <w:pStyle w:val="ConsPlusNormalfb"/>
        <w:rPr>
          <w:rFonts w:ascii="Times New Roman" w:hAnsi="Times New Roman" w:cs="Times New Roman"/>
          <w:sz w:val="14"/>
          <w:szCs w:val="14"/>
        </w:rPr>
      </w:pPr>
    </w:p>
    <w:p w:rsidR="0084530E" w:rsidRPr="0084530E" w:rsidRDefault="0084530E" w:rsidP="0084530E">
      <w:pPr>
        <w:ind w:firstLine="708"/>
        <w:jc w:val="center"/>
        <w:rPr>
          <w:sz w:val="14"/>
          <w:szCs w:val="14"/>
        </w:rPr>
      </w:pPr>
      <w:r w:rsidRPr="0084530E">
        <w:rPr>
          <w:b/>
          <w:bCs/>
          <w:sz w:val="14"/>
          <w:szCs w:val="14"/>
        </w:rPr>
        <w:t xml:space="preserve">Извещение о проведении торгов </w:t>
      </w:r>
    </w:p>
    <w:p w:rsidR="0084530E" w:rsidRPr="0084530E" w:rsidRDefault="0084530E" w:rsidP="0084530E">
      <w:pPr>
        <w:ind w:firstLine="708"/>
        <w:jc w:val="center"/>
        <w:rPr>
          <w:sz w:val="14"/>
          <w:szCs w:val="14"/>
        </w:rPr>
      </w:pPr>
    </w:p>
    <w:p w:rsidR="0084530E" w:rsidRPr="0084530E" w:rsidRDefault="0084530E" w:rsidP="0084530E">
      <w:pPr>
        <w:ind w:firstLine="708"/>
        <w:jc w:val="both"/>
        <w:rPr>
          <w:sz w:val="14"/>
          <w:szCs w:val="14"/>
        </w:rPr>
      </w:pPr>
      <w:r w:rsidRPr="0084530E">
        <w:rPr>
          <w:sz w:val="14"/>
          <w:szCs w:val="14"/>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84530E">
        <w:rPr>
          <w:b/>
          <w:sz w:val="14"/>
          <w:szCs w:val="14"/>
        </w:rPr>
        <w:t>26</w:t>
      </w:r>
      <w:r w:rsidRPr="0084530E">
        <w:rPr>
          <w:b/>
          <w:bCs/>
          <w:sz w:val="14"/>
          <w:szCs w:val="14"/>
        </w:rPr>
        <w:t xml:space="preserve">  сентября 2018 года с 10 часов 00 минут </w:t>
      </w:r>
      <w:r w:rsidRPr="0084530E">
        <w:rPr>
          <w:sz w:val="14"/>
          <w:szCs w:val="14"/>
        </w:rPr>
        <w:t>по московскому времени по адресу: Костромская область, город Галич, площадь Революции, дом 23 А (кабинет № 20 администрации Галичского муниципального района  Костромской области), аукциона на право заключения договора аренды земельного участка, расположенного на территории Галичского муниципального района Костромской области, государственная собственность на который не разграничена.</w:t>
      </w:r>
    </w:p>
    <w:p w:rsidR="0084530E" w:rsidRPr="0084530E" w:rsidRDefault="0084530E" w:rsidP="0084530E">
      <w:pPr>
        <w:ind w:firstLine="540"/>
        <w:jc w:val="both"/>
        <w:rPr>
          <w:sz w:val="14"/>
          <w:szCs w:val="14"/>
        </w:rPr>
      </w:pPr>
      <w:r w:rsidRPr="0084530E">
        <w:rPr>
          <w:sz w:val="14"/>
          <w:szCs w:val="14"/>
        </w:rPr>
        <w:t xml:space="preserve"> 1. </w:t>
      </w:r>
      <w:r w:rsidRPr="0084530E">
        <w:rPr>
          <w:b/>
          <w:bCs/>
          <w:sz w:val="14"/>
          <w:szCs w:val="14"/>
        </w:rPr>
        <w:t>Организатор аукциона:</w:t>
      </w:r>
      <w:r w:rsidRPr="0084530E">
        <w:rPr>
          <w:sz w:val="14"/>
          <w:szCs w:val="14"/>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84530E" w:rsidRPr="0084530E" w:rsidRDefault="0084530E" w:rsidP="0084530E">
      <w:pPr>
        <w:ind w:firstLine="540"/>
        <w:jc w:val="both"/>
        <w:rPr>
          <w:sz w:val="14"/>
          <w:szCs w:val="14"/>
        </w:rPr>
      </w:pPr>
      <w:r w:rsidRPr="0084530E">
        <w:rPr>
          <w:sz w:val="14"/>
          <w:szCs w:val="14"/>
        </w:rPr>
        <w:t xml:space="preserve"> </w:t>
      </w:r>
      <w:r w:rsidRPr="0084530E">
        <w:rPr>
          <w:b/>
          <w:sz w:val="14"/>
          <w:szCs w:val="14"/>
        </w:rPr>
        <w:t xml:space="preserve">Адрес организатора </w:t>
      </w:r>
      <w:r w:rsidRPr="0084530E">
        <w:rPr>
          <w:rStyle w:val="af7"/>
          <w:sz w:val="14"/>
          <w:szCs w:val="14"/>
        </w:rPr>
        <w:t>аукциона</w:t>
      </w:r>
      <w:r w:rsidRPr="0084530E">
        <w:rPr>
          <w:b/>
          <w:sz w:val="14"/>
          <w:szCs w:val="14"/>
        </w:rPr>
        <w:t xml:space="preserve">: </w:t>
      </w:r>
      <w:r w:rsidRPr="0084530E">
        <w:rPr>
          <w:sz w:val="14"/>
          <w:szCs w:val="14"/>
        </w:rPr>
        <w:t xml:space="preserve">Костромская область, город Галич, площадь Революции, дом 23 А.,тел. (49437) 2-11-90, официальный сайт </w:t>
      </w:r>
      <w:hyperlink r:id="rId14" w:history="1">
        <w:r w:rsidRPr="0084530E">
          <w:rPr>
            <w:rStyle w:val="a3"/>
            <w:sz w:val="14"/>
            <w:szCs w:val="14"/>
            <w:lang w:val="en-US"/>
          </w:rPr>
          <w:t>www</w:t>
        </w:r>
        <w:r w:rsidRPr="0084530E">
          <w:rPr>
            <w:rStyle w:val="a3"/>
            <w:sz w:val="14"/>
            <w:szCs w:val="14"/>
          </w:rPr>
          <w:t xml:space="preserve">. </w:t>
        </w:r>
        <w:r w:rsidRPr="0084530E">
          <w:rPr>
            <w:rStyle w:val="a3"/>
            <w:sz w:val="14"/>
            <w:szCs w:val="14"/>
            <w:lang w:val="en-US"/>
          </w:rPr>
          <w:t>gal</w:t>
        </w:r>
        <w:r w:rsidRPr="0084530E">
          <w:rPr>
            <w:rStyle w:val="a3"/>
            <w:sz w:val="14"/>
            <w:szCs w:val="14"/>
          </w:rPr>
          <w:t>-</w:t>
        </w:r>
        <w:r w:rsidRPr="0084530E">
          <w:rPr>
            <w:rStyle w:val="a3"/>
            <w:sz w:val="14"/>
            <w:szCs w:val="14"/>
            <w:lang w:val="en-US"/>
          </w:rPr>
          <w:t>mr</w:t>
        </w:r>
        <w:r w:rsidRPr="0084530E">
          <w:rPr>
            <w:rStyle w:val="a3"/>
            <w:sz w:val="14"/>
            <w:szCs w:val="14"/>
          </w:rPr>
          <w:t>.</w:t>
        </w:r>
        <w:r w:rsidRPr="0084530E">
          <w:rPr>
            <w:rStyle w:val="a3"/>
            <w:sz w:val="14"/>
            <w:szCs w:val="14"/>
            <w:lang w:val="en-US"/>
          </w:rPr>
          <w:t>ru</w:t>
        </w:r>
      </w:hyperlink>
    </w:p>
    <w:p w:rsidR="0084530E" w:rsidRPr="0084530E" w:rsidRDefault="0084530E" w:rsidP="0084530E">
      <w:pPr>
        <w:ind w:firstLine="708"/>
        <w:jc w:val="both"/>
        <w:rPr>
          <w:b/>
          <w:bCs/>
          <w:sz w:val="14"/>
          <w:szCs w:val="14"/>
        </w:rPr>
      </w:pPr>
      <w:r w:rsidRPr="0084530E">
        <w:rPr>
          <w:sz w:val="14"/>
          <w:szCs w:val="14"/>
        </w:rPr>
        <w:t>2. Аукцион проводится в соответствии со статьями  39.11, 39.12 Земельного кодекса Российской Федерации.</w:t>
      </w:r>
    </w:p>
    <w:p w:rsidR="0084530E" w:rsidRPr="0084530E" w:rsidRDefault="0084530E" w:rsidP="0084530E">
      <w:pPr>
        <w:ind w:firstLine="708"/>
        <w:jc w:val="both"/>
        <w:rPr>
          <w:sz w:val="14"/>
          <w:szCs w:val="14"/>
        </w:rPr>
      </w:pPr>
      <w:r w:rsidRPr="0084530E">
        <w:rPr>
          <w:b/>
          <w:bCs/>
          <w:sz w:val="14"/>
          <w:szCs w:val="14"/>
        </w:rPr>
        <w:t>Наименование органа, принявшего решение о проведении аукциона, реквизиты указанного решения:</w:t>
      </w:r>
      <w:r w:rsidRPr="0084530E">
        <w:rPr>
          <w:sz w:val="14"/>
          <w:szCs w:val="14"/>
        </w:rPr>
        <w:t xml:space="preserve"> распоряжение администрации Галичского муниципального района Костромской области от 14.08.2018 года № 246-р «Об организации и проведении аукциона на право заключения договора аренды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д. Дмитриевское».</w:t>
      </w:r>
    </w:p>
    <w:p w:rsidR="0084530E" w:rsidRPr="0084530E" w:rsidRDefault="0084530E" w:rsidP="0084530E">
      <w:pPr>
        <w:ind w:firstLine="708"/>
        <w:jc w:val="both"/>
        <w:rPr>
          <w:sz w:val="14"/>
          <w:szCs w:val="14"/>
        </w:rPr>
      </w:pPr>
      <w:r w:rsidRPr="0084530E">
        <w:rPr>
          <w:sz w:val="14"/>
          <w:szCs w:val="14"/>
        </w:rPr>
        <w:t>3. Аукцион  на право заключения договора аренды земельного участка, расположенного на территории Галичского муниципального района Костромской области государственная собственность на которые не разграничена, является открытым по составу участников и по форме подачи заявок.</w:t>
      </w:r>
    </w:p>
    <w:p w:rsidR="0084530E" w:rsidRPr="0084530E" w:rsidRDefault="0084530E" w:rsidP="0084530E">
      <w:pPr>
        <w:jc w:val="both"/>
        <w:rPr>
          <w:sz w:val="14"/>
          <w:szCs w:val="14"/>
        </w:rPr>
      </w:pPr>
      <w:r w:rsidRPr="0084530E">
        <w:rPr>
          <w:sz w:val="14"/>
          <w:szCs w:val="14"/>
        </w:rPr>
        <w:t xml:space="preserve">            4. Характеристика предмета аукциона:</w:t>
      </w:r>
    </w:p>
    <w:p w:rsidR="0084530E" w:rsidRPr="0084530E" w:rsidRDefault="0084530E" w:rsidP="0084530E">
      <w:pPr>
        <w:jc w:val="both"/>
        <w:rPr>
          <w:sz w:val="14"/>
          <w:szCs w:val="14"/>
        </w:rPr>
      </w:pPr>
      <w:r w:rsidRPr="0084530E">
        <w:rPr>
          <w:b/>
          <w:bCs/>
          <w:sz w:val="14"/>
          <w:szCs w:val="14"/>
        </w:rPr>
        <w:t>- адрес:</w:t>
      </w:r>
      <w:r w:rsidRPr="0084530E">
        <w:rPr>
          <w:sz w:val="14"/>
          <w:szCs w:val="14"/>
        </w:rPr>
        <w:t xml:space="preserve"> местоположение установлено относительно ориентира, расположенного в границах участка, почтовый адрес ориентира: Костромская область, Галичский район,  д. Дмитриевское, </w:t>
      </w:r>
    </w:p>
    <w:p w:rsidR="0084530E" w:rsidRPr="0084530E" w:rsidRDefault="0084530E" w:rsidP="0084530E">
      <w:pPr>
        <w:jc w:val="both"/>
        <w:rPr>
          <w:b/>
          <w:bCs/>
          <w:sz w:val="14"/>
          <w:szCs w:val="14"/>
        </w:rPr>
      </w:pPr>
      <w:r w:rsidRPr="0084530E">
        <w:rPr>
          <w:b/>
          <w:bCs/>
          <w:sz w:val="14"/>
          <w:szCs w:val="14"/>
        </w:rPr>
        <w:t>- площадь</w:t>
      </w:r>
      <w:r w:rsidRPr="0084530E">
        <w:rPr>
          <w:sz w:val="14"/>
          <w:szCs w:val="14"/>
        </w:rPr>
        <w:t>:1054 кв.м.;</w:t>
      </w:r>
    </w:p>
    <w:p w:rsidR="0084530E" w:rsidRPr="0084530E" w:rsidRDefault="0084530E" w:rsidP="0084530E">
      <w:pPr>
        <w:rPr>
          <w:b/>
          <w:bCs/>
          <w:sz w:val="14"/>
          <w:szCs w:val="14"/>
        </w:rPr>
      </w:pPr>
      <w:r w:rsidRPr="0084530E">
        <w:rPr>
          <w:b/>
          <w:bCs/>
          <w:sz w:val="14"/>
          <w:szCs w:val="14"/>
        </w:rPr>
        <w:t>- кадастровый номер</w:t>
      </w:r>
      <w:r w:rsidRPr="0084530E">
        <w:rPr>
          <w:sz w:val="14"/>
          <w:szCs w:val="14"/>
        </w:rPr>
        <w:t>: 44:04:020101:293;</w:t>
      </w:r>
    </w:p>
    <w:p w:rsidR="0084530E" w:rsidRPr="0084530E" w:rsidRDefault="0084530E" w:rsidP="0084530E">
      <w:pPr>
        <w:rPr>
          <w:b/>
          <w:bCs/>
          <w:sz w:val="14"/>
          <w:szCs w:val="14"/>
        </w:rPr>
      </w:pPr>
      <w:r w:rsidRPr="0084530E">
        <w:rPr>
          <w:b/>
          <w:bCs/>
          <w:sz w:val="14"/>
          <w:szCs w:val="14"/>
        </w:rPr>
        <w:t>- категория земель</w:t>
      </w:r>
      <w:r w:rsidRPr="0084530E">
        <w:rPr>
          <w:sz w:val="14"/>
          <w:szCs w:val="14"/>
        </w:rPr>
        <w:t>: земли населенных пунктов;</w:t>
      </w:r>
    </w:p>
    <w:p w:rsidR="0084530E" w:rsidRPr="0084530E" w:rsidRDefault="0084530E" w:rsidP="0084530E">
      <w:pPr>
        <w:jc w:val="both"/>
        <w:rPr>
          <w:b/>
          <w:bCs/>
          <w:sz w:val="14"/>
          <w:szCs w:val="14"/>
        </w:rPr>
      </w:pPr>
      <w:r w:rsidRPr="0084530E">
        <w:rPr>
          <w:b/>
          <w:bCs/>
          <w:sz w:val="14"/>
          <w:szCs w:val="14"/>
        </w:rPr>
        <w:t>- разрешенное использование</w:t>
      </w:r>
      <w:r w:rsidRPr="0084530E">
        <w:rPr>
          <w:sz w:val="14"/>
          <w:szCs w:val="14"/>
        </w:rPr>
        <w:t>: для ведения личного подсобного хозяйства;</w:t>
      </w:r>
    </w:p>
    <w:p w:rsidR="0084530E" w:rsidRPr="0084530E" w:rsidRDefault="0084530E" w:rsidP="0084530E">
      <w:pPr>
        <w:rPr>
          <w:b/>
          <w:bCs/>
          <w:sz w:val="14"/>
          <w:szCs w:val="14"/>
        </w:rPr>
      </w:pPr>
      <w:r w:rsidRPr="0084530E">
        <w:rPr>
          <w:b/>
          <w:bCs/>
          <w:sz w:val="14"/>
          <w:szCs w:val="14"/>
        </w:rPr>
        <w:t xml:space="preserve">- обременения - </w:t>
      </w:r>
      <w:r w:rsidRPr="0084530E">
        <w:rPr>
          <w:sz w:val="14"/>
          <w:szCs w:val="14"/>
        </w:rPr>
        <w:t xml:space="preserve"> отсутствуют;</w:t>
      </w:r>
    </w:p>
    <w:p w:rsidR="0084530E" w:rsidRPr="0084530E" w:rsidRDefault="0084530E" w:rsidP="0084530E">
      <w:pPr>
        <w:jc w:val="both"/>
        <w:rPr>
          <w:sz w:val="14"/>
          <w:szCs w:val="14"/>
        </w:rPr>
      </w:pPr>
      <w:r w:rsidRPr="0084530E">
        <w:rPr>
          <w:b/>
          <w:bCs/>
          <w:sz w:val="14"/>
          <w:szCs w:val="14"/>
        </w:rPr>
        <w:t>- ограничения</w:t>
      </w:r>
      <w:r w:rsidRPr="0084530E">
        <w:rPr>
          <w:b/>
          <w:sz w:val="14"/>
          <w:szCs w:val="14"/>
        </w:rPr>
        <w:t xml:space="preserve"> —</w:t>
      </w:r>
      <w:r w:rsidRPr="0084530E">
        <w:rPr>
          <w:sz w:val="14"/>
          <w:szCs w:val="14"/>
        </w:rPr>
        <w:t xml:space="preserve"> в соответствии со ст. 30 Федерального закона от 25.06.2002 г. № 73-ФЗ «Об объектах культурного наследия (памятниках истории и культуры) народов Российской Федерации» указанный участок является объектом государственной историко-культурной экспертизы – информация Инспекции по охране объектов культурного наследия Костромской области от 09.06.2018 г. №01-23/1354.</w:t>
      </w:r>
    </w:p>
    <w:p w:rsidR="0084530E" w:rsidRPr="0084530E" w:rsidRDefault="0084530E" w:rsidP="0084530E">
      <w:pPr>
        <w:jc w:val="both"/>
        <w:rPr>
          <w:sz w:val="14"/>
          <w:szCs w:val="14"/>
        </w:rPr>
      </w:pPr>
      <w:r w:rsidRPr="0084530E">
        <w:rPr>
          <w:sz w:val="14"/>
          <w:szCs w:val="14"/>
        </w:rPr>
        <w:t xml:space="preserve">- </w:t>
      </w:r>
      <w:r w:rsidRPr="0084530E">
        <w:rPr>
          <w:b/>
          <w:bCs/>
          <w:sz w:val="14"/>
          <w:szCs w:val="14"/>
        </w:rPr>
        <w:t>сведения о границах земельного участка</w:t>
      </w:r>
      <w:r w:rsidRPr="0084530E">
        <w:rPr>
          <w:sz w:val="14"/>
          <w:szCs w:val="14"/>
        </w:rPr>
        <w:t>:</w:t>
      </w:r>
      <w:r w:rsidRPr="0084530E">
        <w:rPr>
          <w:b/>
          <w:sz w:val="14"/>
          <w:szCs w:val="14"/>
        </w:rPr>
        <w:t xml:space="preserve"> </w:t>
      </w:r>
      <w:r w:rsidRPr="0084530E">
        <w:rPr>
          <w:sz w:val="14"/>
          <w:szCs w:val="14"/>
        </w:rPr>
        <w:t>границы земельного участка определяются в соответствии с кадастровым паспортом земельного участка.</w:t>
      </w:r>
    </w:p>
    <w:p w:rsidR="0084530E" w:rsidRPr="0084530E" w:rsidRDefault="0084530E" w:rsidP="0084530E">
      <w:pPr>
        <w:rPr>
          <w:sz w:val="14"/>
          <w:szCs w:val="14"/>
        </w:rPr>
      </w:pPr>
      <w:r w:rsidRPr="0084530E">
        <w:rPr>
          <w:sz w:val="14"/>
          <w:szCs w:val="14"/>
        </w:rPr>
        <w:t xml:space="preserve">- </w:t>
      </w:r>
      <w:r w:rsidRPr="0084530E">
        <w:rPr>
          <w:b/>
          <w:bCs/>
          <w:sz w:val="14"/>
          <w:szCs w:val="14"/>
        </w:rPr>
        <w:t>срок аренды земельного участка</w:t>
      </w:r>
      <w:r w:rsidRPr="0084530E">
        <w:rPr>
          <w:sz w:val="14"/>
          <w:szCs w:val="14"/>
        </w:rPr>
        <w:t xml:space="preserve"> – 20 лет;</w:t>
      </w:r>
    </w:p>
    <w:p w:rsidR="0084530E" w:rsidRPr="0084530E" w:rsidRDefault="0084530E" w:rsidP="0084530E">
      <w:pPr>
        <w:jc w:val="both"/>
        <w:rPr>
          <w:sz w:val="14"/>
          <w:szCs w:val="14"/>
          <w:shd w:val="clear" w:color="auto" w:fill="FFFFFF"/>
        </w:rPr>
      </w:pPr>
      <w:r w:rsidRPr="0084530E">
        <w:rPr>
          <w:sz w:val="14"/>
          <w:szCs w:val="14"/>
        </w:rPr>
        <w:t xml:space="preserve">- </w:t>
      </w:r>
      <w:r w:rsidRPr="0084530E">
        <w:rPr>
          <w:b/>
          <w:bCs/>
          <w:sz w:val="14"/>
          <w:szCs w:val="14"/>
        </w:rPr>
        <w:t>сведения о технических условиях подключения объекта к сетям инженерно-технического обеспечения и  информация о плате за подключения:</w:t>
      </w:r>
    </w:p>
    <w:p w:rsidR="0084530E" w:rsidRPr="0084530E" w:rsidRDefault="0084530E" w:rsidP="0084530E">
      <w:pPr>
        <w:numPr>
          <w:ilvl w:val="0"/>
          <w:numId w:val="5"/>
        </w:numPr>
        <w:tabs>
          <w:tab w:val="clear" w:pos="780"/>
          <w:tab w:val="num" w:pos="0"/>
        </w:tabs>
        <w:ind w:left="0" w:firstLine="420"/>
        <w:jc w:val="both"/>
        <w:rPr>
          <w:sz w:val="14"/>
          <w:szCs w:val="14"/>
          <w:shd w:val="clear" w:color="auto" w:fill="FFFFFF"/>
        </w:rPr>
      </w:pPr>
      <w:r w:rsidRPr="0084530E">
        <w:rPr>
          <w:sz w:val="14"/>
          <w:szCs w:val="14"/>
          <w:shd w:val="clear" w:color="auto" w:fill="FFFFFF"/>
        </w:rPr>
        <w:t xml:space="preserve">- технические условия электроснабжения и информация о плате за технологическое присоединение филиала ПАО «МРСК Центра» - «Костромаэнерго» исх № МР1-КМ/5-3/3003 от 17.05.2018 г. Возможность технологического присоединения объекта назначения  максимальной мощности в объеме 15 кВТ, </w:t>
      </w:r>
      <w:r w:rsidRPr="0084530E">
        <w:rPr>
          <w:sz w:val="14"/>
          <w:szCs w:val="14"/>
          <w:shd w:val="clear" w:color="auto" w:fill="FFFFFF"/>
          <w:lang w:val="en-US"/>
        </w:rPr>
        <w:t>III</w:t>
      </w:r>
      <w:r w:rsidRPr="0084530E">
        <w:rPr>
          <w:sz w:val="14"/>
          <w:szCs w:val="14"/>
          <w:shd w:val="clear" w:color="auto" w:fill="FFFFFF"/>
        </w:rPr>
        <w:t xml:space="preserve"> категории надежности электроснабжения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84530E" w:rsidRPr="0084530E" w:rsidRDefault="0084530E" w:rsidP="0084530E">
      <w:pPr>
        <w:jc w:val="both"/>
        <w:rPr>
          <w:sz w:val="14"/>
          <w:szCs w:val="14"/>
          <w:shd w:val="clear" w:color="auto" w:fill="FFFFFF"/>
        </w:rPr>
      </w:pPr>
      <w:r w:rsidRPr="0084530E">
        <w:rPr>
          <w:sz w:val="14"/>
          <w:szCs w:val="14"/>
          <w:shd w:val="clear" w:color="auto" w:fill="FFFFFF"/>
        </w:rPr>
        <w:t>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27 декабря 2017 года №17/554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2018год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84530E" w:rsidRPr="0084530E" w:rsidRDefault="0084530E" w:rsidP="0084530E">
      <w:pPr>
        <w:numPr>
          <w:ilvl w:val="0"/>
          <w:numId w:val="4"/>
        </w:numPr>
        <w:ind w:left="0" w:firstLine="539"/>
        <w:jc w:val="both"/>
        <w:rPr>
          <w:sz w:val="14"/>
          <w:szCs w:val="14"/>
        </w:rPr>
      </w:pPr>
      <w:r w:rsidRPr="0084530E">
        <w:rPr>
          <w:sz w:val="14"/>
          <w:szCs w:val="14"/>
          <w:shd w:val="clear" w:color="auto" w:fill="FFFFFF"/>
        </w:rPr>
        <w:t xml:space="preserve">- </w:t>
      </w:r>
      <w:r w:rsidRPr="0084530E">
        <w:rPr>
          <w:sz w:val="14"/>
          <w:szCs w:val="14"/>
        </w:rPr>
        <w:t xml:space="preserve">технические условия на водоснабжение и водоотведение, информация о плате за технологическое присоединение ООО «Благоустройство города» исх. № 84 от 24.05.2018 г., </w:t>
      </w:r>
    </w:p>
    <w:p w:rsidR="0084530E" w:rsidRPr="0084530E" w:rsidRDefault="0084530E" w:rsidP="0084530E">
      <w:pPr>
        <w:ind w:firstLine="539"/>
        <w:jc w:val="both"/>
        <w:rPr>
          <w:sz w:val="14"/>
          <w:szCs w:val="14"/>
        </w:rPr>
      </w:pPr>
      <w:r w:rsidRPr="0084530E">
        <w:rPr>
          <w:sz w:val="14"/>
          <w:szCs w:val="14"/>
        </w:rPr>
        <w:t>Имеется техническая возможность подключения объекта: земельного участка с кадастровым номером 44:04:020101:293 по адресу: Костромская область, Галичский район,  д. Дмитриевское к существующим сетям водоснабжения и водоотведения.</w:t>
      </w:r>
    </w:p>
    <w:p w:rsidR="0084530E" w:rsidRPr="0084530E" w:rsidRDefault="0084530E" w:rsidP="0084530E">
      <w:pPr>
        <w:numPr>
          <w:ilvl w:val="0"/>
          <w:numId w:val="4"/>
        </w:numPr>
        <w:ind w:left="0" w:firstLine="539"/>
        <w:jc w:val="both"/>
        <w:rPr>
          <w:sz w:val="14"/>
          <w:szCs w:val="14"/>
        </w:rPr>
      </w:pPr>
      <w:r w:rsidRPr="0084530E">
        <w:rPr>
          <w:sz w:val="14"/>
          <w:szCs w:val="14"/>
          <w:shd w:val="clear" w:color="auto" w:fill="FFFFFF"/>
        </w:rPr>
        <w:t xml:space="preserve">- </w:t>
      </w:r>
      <w:r w:rsidRPr="0084530E">
        <w:rPr>
          <w:sz w:val="14"/>
          <w:szCs w:val="14"/>
        </w:rPr>
        <w:t xml:space="preserve">технические условия  на подключение к сетям газораспределения  от  АО «Газпром газораспределение Кострома» № 000021359 от 17.05.2018 года.  </w:t>
      </w:r>
    </w:p>
    <w:p w:rsidR="0084530E" w:rsidRPr="0084530E" w:rsidRDefault="0084530E" w:rsidP="0084530E">
      <w:pPr>
        <w:ind w:firstLine="426"/>
        <w:jc w:val="both"/>
        <w:rPr>
          <w:sz w:val="14"/>
          <w:szCs w:val="14"/>
        </w:rPr>
      </w:pPr>
      <w:r w:rsidRPr="0084530E">
        <w:rPr>
          <w:sz w:val="14"/>
          <w:szCs w:val="14"/>
        </w:rPr>
        <w:t xml:space="preserve">Максимальная нагрузка (часовой расход газа) 5,0 м3/час; </w:t>
      </w:r>
    </w:p>
    <w:p w:rsidR="0084530E" w:rsidRPr="0084530E" w:rsidRDefault="0084530E" w:rsidP="0084530E">
      <w:pPr>
        <w:ind w:firstLine="426"/>
        <w:jc w:val="both"/>
        <w:rPr>
          <w:sz w:val="14"/>
          <w:szCs w:val="14"/>
        </w:rPr>
      </w:pPr>
      <w:r w:rsidRPr="0084530E">
        <w:rPr>
          <w:sz w:val="14"/>
          <w:szCs w:val="14"/>
        </w:rPr>
        <w:t xml:space="preserve">Срок подключения объекта капитального строительства к сети газораспределения не более 2 лет с даты заключения договора о подключении объектов капитального строительства к сети газораспределения; </w:t>
      </w:r>
    </w:p>
    <w:p w:rsidR="0084530E" w:rsidRPr="0084530E" w:rsidRDefault="0084530E" w:rsidP="0084530E">
      <w:pPr>
        <w:ind w:firstLine="426"/>
        <w:jc w:val="both"/>
        <w:rPr>
          <w:sz w:val="14"/>
          <w:szCs w:val="14"/>
        </w:rPr>
      </w:pPr>
      <w:r w:rsidRPr="0084530E">
        <w:rPr>
          <w:sz w:val="14"/>
          <w:szCs w:val="14"/>
        </w:rPr>
        <w:t xml:space="preserve">Срок действия технических условий — до 24.08.2018 (70 рабочих дней); </w:t>
      </w:r>
    </w:p>
    <w:p w:rsidR="0084530E" w:rsidRPr="0084530E" w:rsidRDefault="0084530E" w:rsidP="0084530E">
      <w:pPr>
        <w:ind w:firstLine="426"/>
        <w:jc w:val="both"/>
        <w:rPr>
          <w:sz w:val="14"/>
          <w:szCs w:val="14"/>
        </w:rPr>
      </w:pPr>
      <w:r w:rsidRPr="0084530E">
        <w:rPr>
          <w:sz w:val="14"/>
          <w:szCs w:val="14"/>
        </w:rPr>
        <w:t>Предельная свободная мощность существующих сетей не более 10м3/час;</w:t>
      </w:r>
    </w:p>
    <w:p w:rsidR="0084530E" w:rsidRPr="0084530E" w:rsidRDefault="0084530E" w:rsidP="0084530E">
      <w:pPr>
        <w:ind w:firstLine="426"/>
        <w:jc w:val="both"/>
        <w:rPr>
          <w:b/>
          <w:bCs/>
          <w:sz w:val="14"/>
          <w:szCs w:val="14"/>
        </w:rPr>
      </w:pPr>
      <w:r w:rsidRPr="0084530E">
        <w:rPr>
          <w:sz w:val="14"/>
          <w:szCs w:val="14"/>
        </w:rPr>
        <w:t xml:space="preserve">Размер платы за технологическое присоединение газоиспользующего оборудования к сетям газораспределения АО «Газпром газораспределение Кострома» будет установлен в соответствии с Постановлением Департамента государственного регулирования цен и тарифов Костромской области действующим на момент заключения договора на технологическое присоединение. При заключении договора о подключении технические условия будут дополнены информацией, предусмотренной Правилами подключения (технологического присоединения) объектов капитального строительства к сетям газораспределения, утвержденных Постановлением Правительства РФ от 30 декабря 2013 года №1314. </w:t>
      </w:r>
    </w:p>
    <w:p w:rsidR="0084530E" w:rsidRPr="0084530E" w:rsidRDefault="0084530E" w:rsidP="0084530E">
      <w:pPr>
        <w:jc w:val="both"/>
        <w:rPr>
          <w:sz w:val="14"/>
          <w:szCs w:val="14"/>
        </w:rPr>
      </w:pPr>
      <w:r w:rsidRPr="0084530E">
        <w:rPr>
          <w:sz w:val="14"/>
          <w:szCs w:val="14"/>
        </w:rPr>
        <w:t xml:space="preserve">- </w:t>
      </w:r>
      <w:r w:rsidRPr="0084530E">
        <w:rPr>
          <w:b/>
          <w:bCs/>
          <w:sz w:val="14"/>
          <w:szCs w:val="14"/>
        </w:rPr>
        <w:t>начальный размер ежегодной арендной платы</w:t>
      </w:r>
      <w:r w:rsidRPr="0084530E">
        <w:rPr>
          <w:sz w:val="14"/>
          <w:szCs w:val="14"/>
        </w:rPr>
        <w:t>: 15 810 (Пятнадцать тысяч восемьсот десять) рублей 00 копеек;</w:t>
      </w:r>
    </w:p>
    <w:p w:rsidR="0084530E" w:rsidRPr="0084530E" w:rsidRDefault="0084530E" w:rsidP="0084530E">
      <w:pPr>
        <w:rPr>
          <w:sz w:val="14"/>
          <w:szCs w:val="14"/>
        </w:rPr>
      </w:pPr>
      <w:r w:rsidRPr="0084530E">
        <w:rPr>
          <w:sz w:val="14"/>
          <w:szCs w:val="14"/>
        </w:rPr>
        <w:t xml:space="preserve">- </w:t>
      </w:r>
      <w:r w:rsidRPr="0084530E">
        <w:rPr>
          <w:b/>
          <w:bCs/>
          <w:sz w:val="14"/>
          <w:szCs w:val="14"/>
        </w:rPr>
        <w:t>шаг аукциона</w:t>
      </w:r>
      <w:r w:rsidRPr="0084530E">
        <w:rPr>
          <w:sz w:val="14"/>
          <w:szCs w:val="14"/>
        </w:rPr>
        <w:t>: 474 (Четыреста семьдесят четыре)  рубля 30 копеек;</w:t>
      </w:r>
    </w:p>
    <w:p w:rsidR="0084530E" w:rsidRPr="0084530E" w:rsidRDefault="0084530E" w:rsidP="0084530E">
      <w:pPr>
        <w:jc w:val="both"/>
        <w:rPr>
          <w:sz w:val="14"/>
          <w:szCs w:val="14"/>
        </w:rPr>
      </w:pPr>
      <w:r w:rsidRPr="0084530E">
        <w:rPr>
          <w:sz w:val="14"/>
          <w:szCs w:val="14"/>
        </w:rPr>
        <w:t xml:space="preserve">- </w:t>
      </w:r>
      <w:r w:rsidRPr="0084530E">
        <w:rPr>
          <w:b/>
          <w:bCs/>
          <w:sz w:val="14"/>
          <w:szCs w:val="14"/>
        </w:rPr>
        <w:t>задаток за участие в аукционе</w:t>
      </w:r>
      <w:r w:rsidRPr="0084530E">
        <w:rPr>
          <w:sz w:val="14"/>
          <w:szCs w:val="14"/>
        </w:rPr>
        <w:t>: 3 162 (Три тысячи сто шестьдесят два) рубля 00 копеек.</w:t>
      </w:r>
    </w:p>
    <w:p w:rsidR="0084530E" w:rsidRPr="0084530E" w:rsidRDefault="0084530E" w:rsidP="0084530E">
      <w:pPr>
        <w:jc w:val="both"/>
        <w:rPr>
          <w:sz w:val="14"/>
          <w:szCs w:val="14"/>
        </w:rPr>
      </w:pPr>
      <w:r w:rsidRPr="0084530E">
        <w:rPr>
          <w:sz w:val="14"/>
          <w:szCs w:val="14"/>
        </w:rPr>
        <w:t xml:space="preserve">   5. </w:t>
      </w:r>
      <w:r w:rsidRPr="0084530E">
        <w:rPr>
          <w:b/>
          <w:bCs/>
          <w:sz w:val="14"/>
          <w:szCs w:val="14"/>
        </w:rPr>
        <w:t>Критерий определения победителя аукциона</w:t>
      </w:r>
      <w:r w:rsidRPr="0084530E">
        <w:rPr>
          <w:sz w:val="14"/>
          <w:szCs w:val="14"/>
        </w:rPr>
        <w:t>: наибольший размер ежегодной арендной платы за земельный участок.</w:t>
      </w:r>
    </w:p>
    <w:p w:rsidR="0084530E" w:rsidRPr="0084530E" w:rsidRDefault="0084530E" w:rsidP="0084530E">
      <w:pPr>
        <w:jc w:val="both"/>
        <w:rPr>
          <w:b/>
          <w:sz w:val="14"/>
          <w:szCs w:val="14"/>
        </w:rPr>
      </w:pPr>
      <w:r w:rsidRPr="0084530E">
        <w:rPr>
          <w:sz w:val="14"/>
          <w:szCs w:val="14"/>
        </w:rPr>
        <w:t xml:space="preserve">   </w:t>
      </w:r>
      <w:r w:rsidRPr="0084530E">
        <w:rPr>
          <w:b/>
          <w:bCs/>
          <w:sz w:val="14"/>
          <w:szCs w:val="14"/>
        </w:rPr>
        <w:t xml:space="preserve"> </w:t>
      </w:r>
      <w:r w:rsidRPr="0084530E">
        <w:rPr>
          <w:sz w:val="14"/>
          <w:szCs w:val="14"/>
        </w:rPr>
        <w:t>6</w:t>
      </w:r>
      <w:r w:rsidRPr="0084530E">
        <w:rPr>
          <w:b/>
          <w:bCs/>
          <w:sz w:val="14"/>
          <w:szCs w:val="14"/>
        </w:rPr>
        <w:t xml:space="preserve">. Организатор аукциона вправе отказаться от проведения аукциона </w:t>
      </w:r>
      <w:r w:rsidRPr="0084530E">
        <w:rPr>
          <w:rStyle w:val="blk"/>
          <w:sz w:val="14"/>
          <w:szCs w:val="14"/>
        </w:rPr>
        <w:t xml:space="preserve">в случае выявления обстоятельств, предусмотренных пунктом 8 статьи 39.11 Земельного кодекса Российской Федерации. </w:t>
      </w:r>
      <w:r w:rsidRPr="0084530E">
        <w:rPr>
          <w:sz w:val="14"/>
          <w:szCs w:val="14"/>
        </w:rPr>
        <w:t xml:space="preserve">Извещение об отказе от проведения аукциона размещается на официальном сайте торгов </w:t>
      </w:r>
      <w:r w:rsidRPr="0084530E">
        <w:rPr>
          <w:rStyle w:val="blk"/>
          <w:sz w:val="14"/>
          <w:szCs w:val="14"/>
        </w:rPr>
        <w:t>в течение трех дней со дня принятия данного решения</w:t>
      </w:r>
      <w:r w:rsidRPr="0084530E">
        <w:rPr>
          <w:sz w:val="14"/>
          <w:szCs w:val="14"/>
        </w:rPr>
        <w:t xml:space="preserve">. В течение трех дней с даты принятия решения </w:t>
      </w:r>
      <w:r w:rsidRPr="0084530E">
        <w:rPr>
          <w:rStyle w:val="blk"/>
          <w:sz w:val="14"/>
          <w:szCs w:val="14"/>
        </w:rPr>
        <w:t xml:space="preserve">об отказе в проведении аукциона </w:t>
      </w:r>
      <w:r w:rsidRPr="0084530E">
        <w:rPr>
          <w:sz w:val="14"/>
          <w:szCs w:val="14"/>
        </w:rPr>
        <w:t xml:space="preserve">организатор аукциона обязан известить </w:t>
      </w:r>
      <w:r w:rsidRPr="0084530E">
        <w:rPr>
          <w:rStyle w:val="blk"/>
          <w:sz w:val="14"/>
          <w:szCs w:val="14"/>
        </w:rPr>
        <w:t>участников аукциона об отказе в проведении аукциона и возвратить его участникам внесенные задатки.</w:t>
      </w:r>
    </w:p>
    <w:p w:rsidR="0084530E" w:rsidRPr="0084530E" w:rsidRDefault="0084530E" w:rsidP="0084530E">
      <w:pPr>
        <w:tabs>
          <w:tab w:val="left" w:pos="720"/>
        </w:tabs>
        <w:jc w:val="both"/>
        <w:rPr>
          <w:b/>
          <w:sz w:val="14"/>
          <w:szCs w:val="14"/>
        </w:rPr>
      </w:pPr>
      <w:r w:rsidRPr="0084530E">
        <w:rPr>
          <w:b/>
          <w:sz w:val="14"/>
          <w:szCs w:val="14"/>
        </w:rPr>
        <w:t xml:space="preserve">      </w:t>
      </w:r>
      <w:r w:rsidRPr="0084530E">
        <w:rPr>
          <w:sz w:val="14"/>
          <w:szCs w:val="14"/>
        </w:rPr>
        <w:t>7.</w:t>
      </w:r>
      <w:r w:rsidRPr="0084530E">
        <w:rPr>
          <w:b/>
          <w:sz w:val="14"/>
          <w:szCs w:val="14"/>
        </w:rPr>
        <w:t xml:space="preserve"> Срок приема заявок на участие в </w:t>
      </w:r>
      <w:r w:rsidRPr="0084530E">
        <w:rPr>
          <w:rStyle w:val="af7"/>
          <w:sz w:val="14"/>
          <w:szCs w:val="14"/>
        </w:rPr>
        <w:t>аукционе</w:t>
      </w:r>
      <w:r w:rsidRPr="0084530E">
        <w:rPr>
          <w:b/>
          <w:sz w:val="14"/>
          <w:szCs w:val="14"/>
        </w:rPr>
        <w:t xml:space="preserve">: </w:t>
      </w:r>
      <w:r w:rsidRPr="0084530E">
        <w:rPr>
          <w:b/>
          <w:bCs/>
          <w:sz w:val="14"/>
          <w:szCs w:val="14"/>
        </w:rPr>
        <w:t>с 20 августа 2018 года по 24 сентября 2018  года</w:t>
      </w:r>
      <w:r w:rsidRPr="0084530E">
        <w:rPr>
          <w:sz w:val="14"/>
          <w:szCs w:val="14"/>
        </w:rPr>
        <w:t>.</w:t>
      </w:r>
    </w:p>
    <w:p w:rsidR="0084530E" w:rsidRPr="0084530E" w:rsidRDefault="0084530E" w:rsidP="0084530E">
      <w:pPr>
        <w:tabs>
          <w:tab w:val="left" w:pos="720"/>
        </w:tabs>
        <w:jc w:val="both"/>
        <w:rPr>
          <w:b/>
          <w:sz w:val="14"/>
          <w:szCs w:val="14"/>
        </w:rPr>
      </w:pPr>
      <w:r w:rsidRPr="0084530E">
        <w:rPr>
          <w:b/>
          <w:sz w:val="14"/>
          <w:szCs w:val="14"/>
        </w:rPr>
        <w:t xml:space="preserve">     Заявки с прилагаемыми к ним документами принимаются по адресу: </w:t>
      </w:r>
      <w:r w:rsidRPr="0084530E">
        <w:rPr>
          <w:sz w:val="14"/>
          <w:szCs w:val="14"/>
        </w:rPr>
        <w:t>Костромская область, город Галич, площадь Революции, дом 23 А,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84530E" w:rsidRPr="0084530E" w:rsidRDefault="0084530E" w:rsidP="0084530E">
      <w:pPr>
        <w:shd w:val="clear" w:color="auto" w:fill="FFFFFF"/>
        <w:tabs>
          <w:tab w:val="left" w:pos="540"/>
        </w:tabs>
        <w:ind w:firstLine="540"/>
        <w:jc w:val="both"/>
        <w:rPr>
          <w:sz w:val="14"/>
          <w:szCs w:val="14"/>
        </w:rPr>
      </w:pPr>
      <w:r w:rsidRPr="0084530E">
        <w:rPr>
          <w:b/>
          <w:sz w:val="14"/>
          <w:szCs w:val="14"/>
        </w:rPr>
        <w:t xml:space="preserve">Порядок приема заявок на участие в </w:t>
      </w:r>
      <w:r w:rsidRPr="0084530E">
        <w:rPr>
          <w:rStyle w:val="af7"/>
          <w:sz w:val="14"/>
          <w:szCs w:val="14"/>
        </w:rPr>
        <w:t>аукционе</w:t>
      </w:r>
      <w:r w:rsidRPr="0084530E">
        <w:rPr>
          <w:b/>
          <w:sz w:val="14"/>
          <w:szCs w:val="14"/>
        </w:rPr>
        <w:t>:</w:t>
      </w:r>
    </w:p>
    <w:p w:rsidR="0084530E" w:rsidRPr="0084530E" w:rsidRDefault="0084530E" w:rsidP="0084530E">
      <w:pPr>
        <w:pStyle w:val="ConsPlusNormalfb"/>
        <w:ind w:firstLine="540"/>
        <w:jc w:val="both"/>
        <w:rPr>
          <w:sz w:val="14"/>
          <w:szCs w:val="14"/>
        </w:rPr>
      </w:pPr>
      <w:r w:rsidRPr="0084530E">
        <w:rPr>
          <w:rFonts w:ascii="Times New Roman" w:hAnsi="Times New Roman" w:cs="Times New Roman"/>
          <w:sz w:val="14"/>
          <w:szCs w:val="14"/>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с прилагаемыми к ней документами и указанием банковских реквизитов счета для возврата задатка. Заявка составляется в 2 (двух) экземплярах, один - остается у «Организатора аукциона», другой - у претендента.</w:t>
      </w:r>
    </w:p>
    <w:p w:rsidR="0084530E" w:rsidRPr="0084530E" w:rsidRDefault="0084530E" w:rsidP="0084530E">
      <w:pPr>
        <w:ind w:firstLine="540"/>
        <w:jc w:val="both"/>
        <w:rPr>
          <w:b/>
          <w:bCs/>
          <w:sz w:val="14"/>
          <w:szCs w:val="14"/>
        </w:rPr>
      </w:pPr>
      <w:r w:rsidRPr="0084530E">
        <w:rPr>
          <w:sz w:val="14"/>
          <w:szCs w:val="14"/>
        </w:rPr>
        <w:t>Один заявитель вправе подать только одну заявку на участие в аукционе.</w:t>
      </w:r>
    </w:p>
    <w:p w:rsidR="0084530E" w:rsidRPr="0084530E" w:rsidRDefault="0084530E" w:rsidP="0084530E">
      <w:pPr>
        <w:ind w:firstLine="540"/>
        <w:jc w:val="both"/>
        <w:rPr>
          <w:sz w:val="14"/>
          <w:szCs w:val="14"/>
        </w:rPr>
      </w:pPr>
      <w:r w:rsidRPr="0084530E">
        <w:rPr>
          <w:b/>
          <w:bCs/>
          <w:sz w:val="14"/>
          <w:szCs w:val="14"/>
        </w:rPr>
        <w:t>К заявке прилагаются:</w:t>
      </w:r>
    </w:p>
    <w:p w:rsidR="0084530E" w:rsidRPr="0084530E" w:rsidRDefault="0084530E" w:rsidP="0084530E">
      <w:pPr>
        <w:jc w:val="both"/>
        <w:rPr>
          <w:sz w:val="14"/>
          <w:szCs w:val="14"/>
        </w:rPr>
      </w:pPr>
      <w:r w:rsidRPr="0084530E">
        <w:rPr>
          <w:sz w:val="14"/>
          <w:szCs w:val="14"/>
        </w:rPr>
        <w:t xml:space="preserve">          1)  копии документов, удостоверяющих личность заявителя (для граждан);</w:t>
      </w:r>
    </w:p>
    <w:p w:rsidR="0084530E" w:rsidRPr="0084530E" w:rsidRDefault="0084530E" w:rsidP="0084530E">
      <w:pPr>
        <w:pStyle w:val="ConsPlusNormalfc"/>
        <w:jc w:val="both"/>
        <w:rPr>
          <w:rFonts w:ascii="Times New Roman" w:eastAsia="Times New Roman" w:hAnsi="Times New Roman" w:cs="Times New Roman"/>
          <w:sz w:val="14"/>
          <w:szCs w:val="14"/>
        </w:rPr>
      </w:pPr>
      <w:r w:rsidRPr="0084530E">
        <w:rPr>
          <w:rFonts w:ascii="Times New Roman" w:eastAsia="Times New Roman" w:hAnsi="Times New Roman" w:cs="Times New Roman"/>
          <w:sz w:val="14"/>
          <w:szCs w:val="14"/>
        </w:rPr>
        <w:t xml:space="preserve">          2</w:t>
      </w:r>
      <w:r w:rsidRPr="0084530E">
        <w:rPr>
          <w:rFonts w:ascii="Times New Roman" w:hAnsi="Times New Roman" w:cs="Times New Roman"/>
          <w:sz w:val="14"/>
          <w:szCs w:val="14"/>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84530E" w:rsidRPr="0084530E" w:rsidRDefault="0084530E" w:rsidP="0084530E">
      <w:pPr>
        <w:pStyle w:val="ConsPlusNormalfc"/>
        <w:jc w:val="both"/>
        <w:rPr>
          <w:rFonts w:ascii="Times New Roman" w:eastAsia="Times New Roman" w:hAnsi="Times New Roman" w:cs="Times New Roman"/>
          <w:sz w:val="14"/>
          <w:szCs w:val="14"/>
        </w:rPr>
      </w:pPr>
      <w:r w:rsidRPr="0084530E">
        <w:rPr>
          <w:rFonts w:ascii="Times New Roman" w:eastAsia="Times New Roman" w:hAnsi="Times New Roman" w:cs="Times New Roman"/>
          <w:sz w:val="14"/>
          <w:szCs w:val="14"/>
        </w:rPr>
        <w:t xml:space="preserve">         3</w:t>
      </w:r>
      <w:r w:rsidRPr="0084530E">
        <w:rPr>
          <w:rFonts w:ascii="Times New Roman" w:hAnsi="Times New Roman" w:cs="Times New Roman"/>
          <w:sz w:val="14"/>
          <w:szCs w:val="14"/>
        </w:rPr>
        <w:t>) документы, подтверждающие внесение задатка.</w:t>
      </w:r>
    </w:p>
    <w:p w:rsidR="0084530E" w:rsidRPr="0084530E" w:rsidRDefault="0084530E" w:rsidP="0084530E">
      <w:pPr>
        <w:pStyle w:val="ConsPlusNormalfc"/>
        <w:jc w:val="both"/>
        <w:rPr>
          <w:rFonts w:ascii="Times New Roman" w:eastAsia="Times New Roman" w:hAnsi="Times New Roman" w:cs="Times New Roman"/>
          <w:sz w:val="14"/>
          <w:szCs w:val="14"/>
        </w:rPr>
      </w:pPr>
      <w:r w:rsidRPr="0084530E">
        <w:rPr>
          <w:rFonts w:ascii="Times New Roman" w:eastAsia="Times New Roman" w:hAnsi="Times New Roman" w:cs="Times New Roman"/>
          <w:sz w:val="14"/>
          <w:szCs w:val="14"/>
        </w:rPr>
        <w:t xml:space="preserve">          </w:t>
      </w:r>
      <w:r w:rsidRPr="0084530E">
        <w:rPr>
          <w:rFonts w:ascii="Times New Roman" w:hAnsi="Times New Roman" w:cs="Times New Roman"/>
          <w:sz w:val="14"/>
          <w:szCs w:val="14"/>
          <w:u w:val="single"/>
        </w:rPr>
        <w:t xml:space="preserve">На каждый лот  </w:t>
      </w:r>
      <w:r w:rsidRPr="0084530E">
        <w:rPr>
          <w:rFonts w:ascii="Times New Roman" w:hAnsi="Times New Roman" w:cs="Times New Roman"/>
          <w:sz w:val="14"/>
          <w:szCs w:val="14"/>
        </w:rPr>
        <w:t xml:space="preserve"> один претендент имеет право подать только одну заявку на участие в аукционе.</w:t>
      </w:r>
    </w:p>
    <w:p w:rsidR="0084530E" w:rsidRPr="0084530E" w:rsidRDefault="0084530E" w:rsidP="0084530E">
      <w:pPr>
        <w:pStyle w:val="ConsPlusNormalfc"/>
        <w:jc w:val="both"/>
        <w:rPr>
          <w:rFonts w:ascii="Times New Roman" w:eastAsia="Times New Roman" w:hAnsi="Times New Roman" w:cs="Times New Roman"/>
          <w:sz w:val="14"/>
          <w:szCs w:val="14"/>
        </w:rPr>
      </w:pPr>
      <w:r w:rsidRPr="0084530E">
        <w:rPr>
          <w:rFonts w:ascii="Times New Roman" w:eastAsia="Times New Roman" w:hAnsi="Times New Roman" w:cs="Times New Roman"/>
          <w:sz w:val="14"/>
          <w:szCs w:val="14"/>
        </w:rPr>
        <w:t xml:space="preserve">       </w:t>
      </w:r>
      <w:r w:rsidRPr="0084530E">
        <w:rPr>
          <w:rFonts w:ascii="Times New Roman" w:hAnsi="Times New Roman" w:cs="Times New Roman"/>
          <w:sz w:val="14"/>
          <w:szCs w:val="14"/>
        </w:rPr>
        <w:t xml:space="preserve">8. </w:t>
      </w:r>
      <w:r w:rsidRPr="0084530E">
        <w:rPr>
          <w:rFonts w:ascii="Times New Roman" w:hAnsi="Times New Roman" w:cs="Times New Roman"/>
          <w:b/>
          <w:bCs/>
          <w:sz w:val="14"/>
          <w:szCs w:val="14"/>
        </w:rPr>
        <w:t>Порядок и срок отзыва заявок.</w:t>
      </w:r>
    </w:p>
    <w:p w:rsidR="0084530E" w:rsidRPr="0084530E" w:rsidRDefault="0084530E" w:rsidP="0084530E">
      <w:pPr>
        <w:pStyle w:val="ConsPlusNormalfc"/>
        <w:jc w:val="both"/>
        <w:rPr>
          <w:rFonts w:ascii="Times New Roman" w:hAnsi="Times New Roman" w:cs="Times New Roman"/>
          <w:sz w:val="14"/>
          <w:szCs w:val="14"/>
        </w:rPr>
      </w:pPr>
      <w:r w:rsidRPr="0084530E">
        <w:rPr>
          <w:rFonts w:ascii="Times New Roman" w:eastAsia="Times New Roman" w:hAnsi="Times New Roman" w:cs="Times New Roman"/>
          <w:sz w:val="14"/>
          <w:szCs w:val="14"/>
        </w:rPr>
        <w:t xml:space="preserve">  </w:t>
      </w:r>
      <w:r w:rsidRPr="0084530E">
        <w:rPr>
          <w:rFonts w:ascii="Times New Roman" w:hAnsi="Times New Roman" w:cs="Times New Roman"/>
          <w:sz w:val="14"/>
          <w:szCs w:val="14"/>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84530E" w:rsidRPr="0084530E" w:rsidRDefault="0084530E" w:rsidP="0084530E">
      <w:pPr>
        <w:jc w:val="both"/>
        <w:rPr>
          <w:b/>
          <w:bCs/>
          <w:sz w:val="14"/>
          <w:szCs w:val="14"/>
        </w:rPr>
      </w:pPr>
      <w:r w:rsidRPr="0084530E">
        <w:rPr>
          <w:sz w:val="14"/>
          <w:szCs w:val="14"/>
        </w:rPr>
        <w:t xml:space="preserve">       9.</w:t>
      </w:r>
      <w:r w:rsidRPr="0084530E">
        <w:rPr>
          <w:b/>
          <w:bCs/>
          <w:sz w:val="14"/>
          <w:szCs w:val="14"/>
        </w:rPr>
        <w:t xml:space="preserve"> Порядок внесения  и возврата задатков: </w:t>
      </w:r>
    </w:p>
    <w:p w:rsidR="0084530E" w:rsidRPr="0084530E" w:rsidRDefault="0084530E" w:rsidP="0084530E">
      <w:pPr>
        <w:autoSpaceDE w:val="0"/>
        <w:autoSpaceDN w:val="0"/>
        <w:adjustRightInd w:val="0"/>
        <w:ind w:firstLine="567"/>
        <w:jc w:val="both"/>
        <w:rPr>
          <w:b/>
          <w:bCs/>
          <w:sz w:val="14"/>
          <w:szCs w:val="14"/>
        </w:rPr>
      </w:pPr>
      <w:r w:rsidRPr="0084530E">
        <w:rPr>
          <w:sz w:val="14"/>
          <w:szCs w:val="14"/>
        </w:rPr>
        <w:t>Для участия в аукционе претендент вносит задаток на лицевой счет комитета по управлению муниципальным имуществом и земельными ресурсами администрации Галичского муниципального района Костромской области</w:t>
      </w:r>
      <w:r w:rsidRPr="0084530E">
        <w:rPr>
          <w:bCs/>
          <w:sz w:val="14"/>
          <w:szCs w:val="14"/>
        </w:rPr>
        <w:t>.</w:t>
      </w:r>
      <w:r w:rsidRPr="0084530E">
        <w:rPr>
          <w:sz w:val="14"/>
          <w:szCs w:val="14"/>
        </w:rPr>
        <w:t xml:space="preserve"> Срок поступления задатка на лицевой счет – </w:t>
      </w:r>
      <w:r w:rsidRPr="0084530E">
        <w:rPr>
          <w:b/>
          <w:sz w:val="14"/>
          <w:szCs w:val="14"/>
        </w:rPr>
        <w:t>не позднее 17 часов  15 минут  24 сентября  2018 года</w:t>
      </w:r>
      <w:r w:rsidRPr="0084530E">
        <w:rPr>
          <w:sz w:val="14"/>
          <w:szCs w:val="14"/>
        </w:rPr>
        <w:t>.</w:t>
      </w:r>
    </w:p>
    <w:p w:rsidR="0084530E" w:rsidRPr="0084530E" w:rsidRDefault="0084530E" w:rsidP="0084530E">
      <w:pPr>
        <w:ind w:firstLine="567"/>
        <w:jc w:val="both"/>
        <w:rPr>
          <w:sz w:val="14"/>
          <w:szCs w:val="14"/>
        </w:rPr>
      </w:pPr>
      <w:r w:rsidRPr="0084530E">
        <w:rPr>
          <w:sz w:val="14"/>
          <w:szCs w:val="14"/>
        </w:rPr>
        <w:t>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л/с 05413</w:t>
      </w:r>
      <w:r w:rsidRPr="0084530E">
        <w:rPr>
          <w:sz w:val="14"/>
          <w:szCs w:val="14"/>
          <w:lang w:val="en-US"/>
        </w:rPr>
        <w:t>D</w:t>
      </w:r>
      <w:r w:rsidRPr="0084530E">
        <w:rPr>
          <w:sz w:val="14"/>
          <w:szCs w:val="14"/>
        </w:rPr>
        <w:t>00750, ИНН 4403003700, КПП 440301001, счет получателя 40302810934693000124 в отделении Кострома, БИК 043469001, ОКТМО 34708000.</w:t>
      </w:r>
    </w:p>
    <w:p w:rsidR="0084530E" w:rsidRPr="0084530E" w:rsidRDefault="0084530E" w:rsidP="0084530E">
      <w:pPr>
        <w:pStyle w:val="ConsPlusNormalfc"/>
        <w:ind w:firstLine="540"/>
        <w:jc w:val="both"/>
        <w:rPr>
          <w:rStyle w:val="blk"/>
          <w:sz w:val="14"/>
          <w:szCs w:val="14"/>
        </w:rPr>
      </w:pPr>
      <w:r w:rsidRPr="0084530E">
        <w:rPr>
          <w:rFonts w:ascii="Times New Roman" w:hAnsi="Times New Roman" w:cs="Times New Roman"/>
          <w:sz w:val="14"/>
          <w:szCs w:val="14"/>
        </w:rPr>
        <w:t>В платежном поручении должно быть указано местоположение земельного участка.</w:t>
      </w:r>
    </w:p>
    <w:p w:rsidR="0084530E" w:rsidRPr="0084530E" w:rsidRDefault="0084530E" w:rsidP="0084530E">
      <w:pPr>
        <w:ind w:firstLine="851"/>
        <w:jc w:val="both"/>
        <w:rPr>
          <w:rStyle w:val="blk"/>
          <w:sz w:val="14"/>
          <w:szCs w:val="14"/>
        </w:rPr>
      </w:pPr>
      <w:r w:rsidRPr="0084530E">
        <w:rPr>
          <w:rStyle w:val="blk"/>
          <w:sz w:val="14"/>
          <w:szCs w:val="14"/>
        </w:rPr>
        <w:t>Задаток засчитываются в оплату ежегодной арендной платы за земельный участок в случаях, если:</w:t>
      </w:r>
    </w:p>
    <w:p w:rsidR="0084530E" w:rsidRPr="0084530E" w:rsidRDefault="0084530E" w:rsidP="0084530E">
      <w:pPr>
        <w:ind w:firstLine="851"/>
        <w:rPr>
          <w:rStyle w:val="blk"/>
          <w:sz w:val="14"/>
          <w:szCs w:val="14"/>
        </w:rPr>
      </w:pPr>
      <w:r w:rsidRPr="0084530E">
        <w:rPr>
          <w:rStyle w:val="blk"/>
          <w:sz w:val="14"/>
          <w:szCs w:val="14"/>
        </w:rPr>
        <w:lastRenderedPageBreak/>
        <w:t xml:space="preserve">- задаток внесен лицом, признанным победителем аукциона, </w:t>
      </w:r>
    </w:p>
    <w:p w:rsidR="0084530E" w:rsidRPr="0084530E" w:rsidRDefault="0084530E" w:rsidP="0084530E">
      <w:pPr>
        <w:ind w:firstLine="851"/>
        <w:rPr>
          <w:rStyle w:val="blk"/>
          <w:sz w:val="14"/>
          <w:szCs w:val="14"/>
        </w:rPr>
      </w:pPr>
      <w:r w:rsidRPr="0084530E">
        <w:rPr>
          <w:rStyle w:val="blk"/>
          <w:sz w:val="14"/>
          <w:szCs w:val="14"/>
        </w:rPr>
        <w:t>- задаток внесен лицом, признанным единственным участником аукциона, с которым договор аренды заключается в соответствии с пунктами 13, 14 статьи 39.12 Земельного кодекса Российской Федерации,</w:t>
      </w:r>
    </w:p>
    <w:p w:rsidR="0084530E" w:rsidRPr="0084530E" w:rsidRDefault="0084530E" w:rsidP="0084530E">
      <w:pPr>
        <w:ind w:firstLine="851"/>
        <w:jc w:val="both"/>
        <w:rPr>
          <w:rStyle w:val="blk"/>
          <w:sz w:val="14"/>
          <w:szCs w:val="14"/>
        </w:rPr>
      </w:pPr>
      <w:r w:rsidRPr="0084530E">
        <w:rPr>
          <w:rStyle w:val="blk"/>
          <w:sz w:val="14"/>
          <w:szCs w:val="14"/>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аренды заключается  в соответствии с пунктом 20 статьи 39.12 Земельного кодекса Российской Федерации.</w:t>
      </w:r>
    </w:p>
    <w:p w:rsidR="0084530E" w:rsidRPr="0084530E" w:rsidRDefault="0084530E" w:rsidP="0084530E">
      <w:pPr>
        <w:ind w:firstLine="851"/>
        <w:jc w:val="both"/>
        <w:rPr>
          <w:sz w:val="14"/>
          <w:szCs w:val="14"/>
        </w:rPr>
      </w:pPr>
      <w:r w:rsidRPr="0084530E">
        <w:rPr>
          <w:rStyle w:val="blk"/>
          <w:sz w:val="14"/>
          <w:szCs w:val="14"/>
        </w:rPr>
        <w:t>Задатки, внесенные этими лицами, не заключившими в установленном порядке договоры аренды земельных участков вследствие уклонения от заключения указанных договоров, не возвращаются.</w:t>
      </w:r>
    </w:p>
    <w:p w:rsidR="0084530E" w:rsidRPr="0084530E" w:rsidRDefault="0084530E" w:rsidP="0084530E">
      <w:pPr>
        <w:ind w:firstLine="851"/>
        <w:rPr>
          <w:sz w:val="14"/>
          <w:szCs w:val="14"/>
        </w:rPr>
      </w:pPr>
      <w:r w:rsidRPr="0084530E">
        <w:rPr>
          <w:sz w:val="14"/>
          <w:szCs w:val="14"/>
        </w:rPr>
        <w:t>Организатор аукциона обязан возвратить внесенный претендентом задаток:</w:t>
      </w:r>
    </w:p>
    <w:p w:rsidR="0084530E" w:rsidRPr="0084530E" w:rsidRDefault="0084530E" w:rsidP="0084530E">
      <w:pPr>
        <w:ind w:firstLine="851"/>
        <w:rPr>
          <w:sz w:val="14"/>
          <w:szCs w:val="14"/>
        </w:rPr>
      </w:pPr>
      <w:r w:rsidRPr="0084530E">
        <w:rPr>
          <w:sz w:val="14"/>
          <w:szCs w:val="14"/>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84530E" w:rsidRPr="0084530E" w:rsidRDefault="0084530E" w:rsidP="0084530E">
      <w:pPr>
        <w:ind w:firstLine="851"/>
        <w:rPr>
          <w:sz w:val="14"/>
          <w:szCs w:val="14"/>
        </w:rPr>
      </w:pPr>
      <w:r w:rsidRPr="0084530E">
        <w:rPr>
          <w:sz w:val="14"/>
          <w:szCs w:val="14"/>
        </w:rPr>
        <w:t>- в течение 3 (трех) рабочих дней со дня подписания протокола о результатах аукциона лицам, участвовавшим в аукционе, но не победившим в нем;</w:t>
      </w:r>
    </w:p>
    <w:p w:rsidR="0084530E" w:rsidRPr="0084530E" w:rsidRDefault="0084530E" w:rsidP="0084530E">
      <w:pPr>
        <w:ind w:firstLine="851"/>
        <w:jc w:val="both"/>
        <w:rPr>
          <w:sz w:val="14"/>
          <w:szCs w:val="14"/>
        </w:rPr>
      </w:pPr>
      <w:r w:rsidRPr="0084530E">
        <w:rPr>
          <w:sz w:val="14"/>
          <w:szCs w:val="14"/>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84530E" w:rsidRPr="0084530E" w:rsidRDefault="0084530E" w:rsidP="0084530E">
      <w:pPr>
        <w:tabs>
          <w:tab w:val="left" w:pos="540"/>
        </w:tabs>
        <w:jc w:val="both"/>
        <w:rPr>
          <w:sz w:val="14"/>
          <w:szCs w:val="14"/>
        </w:rPr>
      </w:pPr>
      <w:r w:rsidRPr="0084530E">
        <w:rPr>
          <w:sz w:val="14"/>
          <w:szCs w:val="14"/>
        </w:rPr>
        <w:t xml:space="preserve">    10. </w:t>
      </w:r>
      <w:r w:rsidRPr="0084530E">
        <w:rPr>
          <w:b/>
          <w:sz w:val="14"/>
          <w:szCs w:val="14"/>
        </w:rPr>
        <w:t xml:space="preserve">Порядок определения участников </w:t>
      </w:r>
      <w:r w:rsidRPr="0084530E">
        <w:rPr>
          <w:rStyle w:val="af7"/>
          <w:sz w:val="14"/>
          <w:szCs w:val="14"/>
        </w:rPr>
        <w:t>аукциона</w:t>
      </w:r>
      <w:r w:rsidRPr="0084530E">
        <w:rPr>
          <w:b/>
          <w:sz w:val="14"/>
          <w:szCs w:val="14"/>
        </w:rPr>
        <w:t>:</w:t>
      </w:r>
    </w:p>
    <w:p w:rsidR="0084530E" w:rsidRPr="0084530E" w:rsidRDefault="0084530E" w:rsidP="0084530E">
      <w:pPr>
        <w:tabs>
          <w:tab w:val="left" w:pos="540"/>
        </w:tabs>
        <w:ind w:firstLine="540"/>
        <w:jc w:val="both"/>
        <w:rPr>
          <w:sz w:val="14"/>
          <w:szCs w:val="14"/>
        </w:rPr>
      </w:pPr>
      <w:r w:rsidRPr="0084530E">
        <w:rPr>
          <w:sz w:val="14"/>
          <w:szCs w:val="14"/>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84530E" w:rsidRPr="0084530E" w:rsidRDefault="0084530E" w:rsidP="0084530E">
      <w:pPr>
        <w:ind w:firstLine="540"/>
        <w:jc w:val="both"/>
        <w:rPr>
          <w:sz w:val="14"/>
          <w:szCs w:val="14"/>
        </w:rPr>
      </w:pPr>
      <w:r w:rsidRPr="0084530E">
        <w:rPr>
          <w:sz w:val="14"/>
          <w:szCs w:val="14"/>
        </w:rPr>
        <w:t>Претендент не допускается к участию в аукционе по следующим основаниям:</w:t>
      </w:r>
    </w:p>
    <w:p w:rsidR="0084530E" w:rsidRPr="0084530E" w:rsidRDefault="0084530E" w:rsidP="0084530E">
      <w:pPr>
        <w:pStyle w:val="ConsPlusNormalfc"/>
        <w:ind w:firstLine="540"/>
        <w:jc w:val="both"/>
        <w:rPr>
          <w:rFonts w:ascii="Times New Roman" w:hAnsi="Times New Roman" w:cs="Times New Roman"/>
          <w:sz w:val="14"/>
          <w:szCs w:val="14"/>
        </w:rPr>
      </w:pPr>
      <w:r w:rsidRPr="0084530E">
        <w:rPr>
          <w:rFonts w:ascii="Times New Roman" w:hAnsi="Times New Roman" w:cs="Times New Roman"/>
          <w:sz w:val="14"/>
          <w:szCs w:val="14"/>
        </w:rPr>
        <w:t>1) непредставление необходимых для участия в аукционе документов или представление недостоверных сведений;</w:t>
      </w:r>
    </w:p>
    <w:p w:rsidR="0084530E" w:rsidRPr="0084530E" w:rsidRDefault="0084530E" w:rsidP="0084530E">
      <w:pPr>
        <w:pStyle w:val="ConsPlusNormalfc"/>
        <w:ind w:firstLine="540"/>
        <w:jc w:val="both"/>
        <w:rPr>
          <w:rFonts w:ascii="Times New Roman" w:hAnsi="Times New Roman" w:cs="Times New Roman"/>
          <w:sz w:val="14"/>
          <w:szCs w:val="14"/>
        </w:rPr>
      </w:pPr>
      <w:r w:rsidRPr="0084530E">
        <w:rPr>
          <w:rFonts w:ascii="Times New Roman" w:hAnsi="Times New Roman" w:cs="Times New Roman"/>
          <w:sz w:val="14"/>
          <w:szCs w:val="14"/>
        </w:rPr>
        <w:t>2) не поступление задатка на дату рассмотрения заявок на участие в аукционе;</w:t>
      </w:r>
    </w:p>
    <w:p w:rsidR="0084530E" w:rsidRPr="0084530E" w:rsidRDefault="0084530E" w:rsidP="0084530E">
      <w:pPr>
        <w:pStyle w:val="ConsPlusNormalfc"/>
        <w:ind w:firstLine="540"/>
        <w:jc w:val="both"/>
        <w:rPr>
          <w:rFonts w:ascii="Times New Roman" w:hAnsi="Times New Roman" w:cs="Times New Roman"/>
          <w:sz w:val="14"/>
          <w:szCs w:val="14"/>
        </w:rPr>
      </w:pPr>
      <w:r w:rsidRPr="0084530E">
        <w:rPr>
          <w:rFonts w:ascii="Times New Roman" w:hAnsi="Times New Roman" w:cs="Times New Roman"/>
          <w:sz w:val="14"/>
          <w:szCs w:val="14"/>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84530E" w:rsidRPr="0084530E" w:rsidRDefault="0084530E" w:rsidP="0084530E">
      <w:pPr>
        <w:pStyle w:val="ConsPlusNormalfc"/>
        <w:tabs>
          <w:tab w:val="left" w:pos="540"/>
        </w:tabs>
        <w:ind w:firstLine="540"/>
        <w:jc w:val="both"/>
        <w:rPr>
          <w:b/>
          <w:bCs/>
          <w:sz w:val="14"/>
          <w:szCs w:val="14"/>
        </w:rPr>
      </w:pPr>
      <w:r w:rsidRPr="0084530E">
        <w:rPr>
          <w:rFonts w:ascii="Times New Roman" w:hAnsi="Times New Roman" w:cs="Times New Roman"/>
          <w:sz w:val="14"/>
          <w:szCs w:val="14"/>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84530E" w:rsidRPr="0084530E" w:rsidRDefault="0084530E" w:rsidP="0084530E">
      <w:pPr>
        <w:jc w:val="both"/>
        <w:rPr>
          <w:sz w:val="14"/>
          <w:szCs w:val="14"/>
        </w:rPr>
      </w:pPr>
      <w:r w:rsidRPr="0084530E">
        <w:rPr>
          <w:b/>
          <w:bCs/>
          <w:sz w:val="14"/>
          <w:szCs w:val="14"/>
        </w:rPr>
        <w:t>Дата, время и место определения участников аукциона, подписания протокола приема заявок —  25 сентября 2018 года с 11:00</w:t>
      </w:r>
      <w:r w:rsidRPr="0084530E">
        <w:rPr>
          <w:sz w:val="14"/>
          <w:szCs w:val="14"/>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84530E" w:rsidRPr="0084530E" w:rsidRDefault="0084530E" w:rsidP="0084530E">
      <w:pPr>
        <w:jc w:val="both"/>
        <w:rPr>
          <w:sz w:val="14"/>
          <w:szCs w:val="14"/>
        </w:rPr>
      </w:pPr>
      <w:r w:rsidRPr="0084530E">
        <w:rPr>
          <w:sz w:val="14"/>
          <w:szCs w:val="14"/>
        </w:rPr>
        <w:t xml:space="preserve">   11.</w:t>
      </w:r>
      <w:r w:rsidRPr="0084530E">
        <w:rPr>
          <w:b/>
          <w:bCs/>
          <w:sz w:val="14"/>
          <w:szCs w:val="14"/>
        </w:rPr>
        <w:t xml:space="preserve"> Порядок проведения аукциона и определения победителя.</w:t>
      </w:r>
    </w:p>
    <w:p w:rsidR="0084530E" w:rsidRPr="0084530E" w:rsidRDefault="0084530E" w:rsidP="0084530E">
      <w:pPr>
        <w:ind w:firstLine="851"/>
        <w:jc w:val="both"/>
        <w:rPr>
          <w:sz w:val="14"/>
          <w:szCs w:val="14"/>
        </w:rPr>
      </w:pPr>
      <w:r w:rsidRPr="0084530E">
        <w:rPr>
          <w:sz w:val="14"/>
          <w:szCs w:val="14"/>
        </w:rPr>
        <w:t xml:space="preserve">Аукцион проводится организатором аукциона в присутствии членов аукционной комиссии и участников аукциона (их представителей) </w:t>
      </w:r>
      <w:r w:rsidRPr="0084530E">
        <w:rPr>
          <w:b/>
          <w:sz w:val="14"/>
          <w:szCs w:val="14"/>
        </w:rPr>
        <w:t>26 сентября</w:t>
      </w:r>
      <w:r w:rsidRPr="0084530E">
        <w:rPr>
          <w:b/>
          <w:bCs/>
          <w:sz w:val="14"/>
          <w:szCs w:val="14"/>
        </w:rPr>
        <w:t xml:space="preserve"> 2018 года с 10 часов 00</w:t>
      </w:r>
      <w:r w:rsidRPr="0084530E">
        <w:rPr>
          <w:sz w:val="14"/>
          <w:szCs w:val="14"/>
        </w:rPr>
        <w:t xml:space="preserve"> минут по московскому</w:t>
      </w:r>
      <w:r w:rsidRPr="0084530E">
        <w:rPr>
          <w:color w:val="FF0000"/>
          <w:sz w:val="14"/>
          <w:szCs w:val="14"/>
        </w:rPr>
        <w:t xml:space="preserve"> </w:t>
      </w:r>
      <w:r w:rsidRPr="0084530E">
        <w:rPr>
          <w:sz w:val="14"/>
          <w:szCs w:val="14"/>
        </w:rPr>
        <w:t xml:space="preserve">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84530E" w:rsidRPr="0084530E" w:rsidRDefault="0084530E" w:rsidP="0084530E">
      <w:pPr>
        <w:ind w:firstLine="851"/>
        <w:rPr>
          <w:sz w:val="14"/>
          <w:szCs w:val="14"/>
        </w:rPr>
      </w:pPr>
      <w:r w:rsidRPr="0084530E">
        <w:rPr>
          <w:sz w:val="14"/>
          <w:szCs w:val="14"/>
        </w:rPr>
        <w:t xml:space="preserve">Аукцион ведет аукционист. </w:t>
      </w:r>
    </w:p>
    <w:p w:rsidR="0084530E" w:rsidRPr="0084530E" w:rsidRDefault="0084530E" w:rsidP="0084530E">
      <w:pPr>
        <w:ind w:firstLine="851"/>
        <w:jc w:val="both"/>
        <w:rPr>
          <w:sz w:val="14"/>
          <w:szCs w:val="14"/>
        </w:rPr>
      </w:pPr>
      <w:r w:rsidRPr="0084530E">
        <w:rPr>
          <w:sz w:val="14"/>
          <w:szCs w:val="14"/>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организатор аукциона перед началом аукциона в отношении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билеты (далее — билеты);</w:t>
      </w:r>
    </w:p>
    <w:p w:rsidR="0084530E" w:rsidRPr="0084530E" w:rsidRDefault="0084530E" w:rsidP="0084530E">
      <w:pPr>
        <w:jc w:val="both"/>
        <w:rPr>
          <w:b/>
          <w:bCs/>
          <w:sz w:val="14"/>
          <w:szCs w:val="14"/>
        </w:rPr>
      </w:pPr>
      <w:r w:rsidRPr="0084530E">
        <w:rPr>
          <w:sz w:val="14"/>
          <w:szCs w:val="14"/>
        </w:rPr>
        <w:t xml:space="preserve">         Аукцион проводится в следующем порядке:</w:t>
      </w:r>
    </w:p>
    <w:p w:rsidR="0084530E" w:rsidRPr="0084530E" w:rsidRDefault="0084530E" w:rsidP="0084530E">
      <w:pPr>
        <w:jc w:val="both"/>
        <w:rPr>
          <w:sz w:val="14"/>
          <w:szCs w:val="14"/>
        </w:rPr>
      </w:pPr>
      <w:r w:rsidRPr="0084530E">
        <w:rPr>
          <w:b/>
          <w:bCs/>
          <w:sz w:val="14"/>
          <w:szCs w:val="14"/>
        </w:rPr>
        <w:t xml:space="preserve">         </w:t>
      </w:r>
      <w:r w:rsidRPr="0084530E">
        <w:rPr>
          <w:sz w:val="14"/>
          <w:szCs w:val="14"/>
        </w:rPr>
        <w:t>1) аукцион ведет аукционист;</w:t>
      </w:r>
    </w:p>
    <w:p w:rsidR="0084530E" w:rsidRPr="0084530E" w:rsidRDefault="0084530E" w:rsidP="0084530E">
      <w:pPr>
        <w:jc w:val="both"/>
        <w:rPr>
          <w:sz w:val="14"/>
          <w:szCs w:val="14"/>
        </w:rPr>
      </w:pPr>
      <w:r w:rsidRPr="0084530E">
        <w:rPr>
          <w:sz w:val="14"/>
          <w:szCs w:val="14"/>
        </w:rPr>
        <w:t xml:space="preserve">         2) аукцион начинается с оглашения аукционистом наименования земельного участка, его основных характеристик и начального размера ежегодной арендной платы, «шага аукциона» и порядка проведения аукциона.</w:t>
      </w:r>
    </w:p>
    <w:p w:rsidR="0084530E" w:rsidRPr="0084530E" w:rsidRDefault="0084530E" w:rsidP="0084530E">
      <w:pPr>
        <w:ind w:firstLine="540"/>
        <w:jc w:val="both"/>
        <w:rPr>
          <w:sz w:val="14"/>
          <w:szCs w:val="14"/>
        </w:rPr>
      </w:pPr>
      <w:r w:rsidRPr="0084530E">
        <w:rPr>
          <w:sz w:val="14"/>
          <w:szCs w:val="14"/>
        </w:rPr>
        <w:t>3) участникам аукциона выдаются пронумерованные билеты, которые они поднимают после оглашения аукционистом начального размера ежегодной арендной платы и каждого очередного размера ежегодной арендной платы в случае, если готовы заключить договор аренды в соответствии с этим размером ежегодной арендной платы;</w:t>
      </w:r>
    </w:p>
    <w:p w:rsidR="0084530E" w:rsidRPr="0084530E" w:rsidRDefault="0084530E" w:rsidP="0084530E">
      <w:pPr>
        <w:ind w:firstLine="540"/>
        <w:jc w:val="both"/>
        <w:rPr>
          <w:sz w:val="14"/>
          <w:szCs w:val="14"/>
        </w:rPr>
      </w:pPr>
      <w:r w:rsidRPr="0084530E">
        <w:rPr>
          <w:sz w:val="14"/>
          <w:szCs w:val="14"/>
        </w:rPr>
        <w:t>4) каждый последующий размер ежегодной арендной платы аукционист назначает путем увеличения текущего размера ежегодной арендной платы на «шаг аукциона». После объявления очередного размера ежегодной арендной платы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ежегодной арендной платы в соответствии с «шагом аукциона»;</w:t>
      </w:r>
    </w:p>
    <w:p w:rsidR="0084530E" w:rsidRPr="0084530E" w:rsidRDefault="0084530E" w:rsidP="0084530E">
      <w:pPr>
        <w:ind w:firstLine="540"/>
        <w:jc w:val="both"/>
        <w:rPr>
          <w:sz w:val="14"/>
          <w:szCs w:val="14"/>
        </w:rPr>
      </w:pPr>
      <w:r w:rsidRPr="0084530E">
        <w:rPr>
          <w:sz w:val="14"/>
          <w:szCs w:val="14"/>
        </w:rPr>
        <w:t>5) при отсутствии участников аукциона, готовых заключить договор аренды в соответствии с названным аукционистом размером ежегодной арендной платы, аукционист повторяет этот размер ежегодной арендной платы  3 раза.</w:t>
      </w:r>
    </w:p>
    <w:p w:rsidR="0084530E" w:rsidRPr="0084530E" w:rsidRDefault="0084530E" w:rsidP="0084530E">
      <w:pPr>
        <w:ind w:firstLine="540"/>
        <w:jc w:val="both"/>
        <w:rPr>
          <w:sz w:val="14"/>
          <w:szCs w:val="14"/>
        </w:rPr>
      </w:pPr>
      <w:r w:rsidRPr="0084530E">
        <w:rPr>
          <w:sz w:val="14"/>
          <w:szCs w:val="14"/>
        </w:rPr>
        <w:t>Если после троекратного объявления очередного размера ежегодной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84530E" w:rsidRPr="0084530E" w:rsidRDefault="0084530E" w:rsidP="0084530E">
      <w:pPr>
        <w:ind w:firstLine="540"/>
        <w:jc w:val="both"/>
        <w:rPr>
          <w:sz w:val="14"/>
          <w:szCs w:val="14"/>
        </w:rPr>
      </w:pPr>
      <w:r w:rsidRPr="0084530E">
        <w:rPr>
          <w:sz w:val="14"/>
          <w:szCs w:val="14"/>
        </w:rPr>
        <w:t>6) по завершении аукциона аукционист объявляет о праве на заключения договора аренды земельного участка, называет размер ежегодной арендной платы и номер билета победителя аукциона.</w:t>
      </w:r>
    </w:p>
    <w:p w:rsidR="0084530E" w:rsidRPr="0084530E" w:rsidRDefault="0084530E" w:rsidP="0084530E">
      <w:pPr>
        <w:ind w:firstLine="851"/>
        <w:jc w:val="both"/>
        <w:rPr>
          <w:sz w:val="14"/>
          <w:szCs w:val="14"/>
        </w:rPr>
      </w:pPr>
      <w:r w:rsidRPr="0084530E">
        <w:rPr>
          <w:sz w:val="14"/>
          <w:szCs w:val="14"/>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84530E" w:rsidRPr="0084530E" w:rsidRDefault="0084530E" w:rsidP="0084530E">
      <w:pPr>
        <w:rPr>
          <w:rStyle w:val="blk"/>
          <w:sz w:val="14"/>
          <w:szCs w:val="14"/>
        </w:rPr>
      </w:pPr>
      <w:r w:rsidRPr="0084530E">
        <w:rPr>
          <w:sz w:val="14"/>
          <w:szCs w:val="14"/>
        </w:rPr>
        <w:t xml:space="preserve">          12.  </w:t>
      </w:r>
      <w:r w:rsidRPr="0084530E">
        <w:rPr>
          <w:b/>
          <w:bCs/>
          <w:sz w:val="14"/>
          <w:szCs w:val="14"/>
        </w:rPr>
        <w:t>Порядок заключения договора аренды земельного участка (Приложение 2).</w:t>
      </w:r>
    </w:p>
    <w:p w:rsidR="0084530E" w:rsidRPr="0084530E" w:rsidRDefault="0084530E" w:rsidP="0084530E">
      <w:pPr>
        <w:ind w:firstLine="851"/>
        <w:jc w:val="both"/>
        <w:rPr>
          <w:rStyle w:val="blk"/>
          <w:sz w:val="14"/>
          <w:szCs w:val="14"/>
        </w:rPr>
      </w:pPr>
      <w:r w:rsidRPr="0084530E">
        <w:rPr>
          <w:rStyle w:val="blk"/>
          <w:sz w:val="14"/>
          <w:szCs w:val="14"/>
        </w:rPr>
        <w:t xml:space="preserve">В случае,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 </w:t>
      </w:r>
    </w:p>
    <w:p w:rsidR="0084530E" w:rsidRPr="0084530E" w:rsidRDefault="0084530E" w:rsidP="0084530E">
      <w:pPr>
        <w:jc w:val="both"/>
        <w:rPr>
          <w:rStyle w:val="blk"/>
          <w:sz w:val="14"/>
          <w:szCs w:val="14"/>
        </w:rPr>
      </w:pPr>
      <w:r w:rsidRPr="0084530E">
        <w:rPr>
          <w:rStyle w:val="blk"/>
          <w:sz w:val="14"/>
          <w:szCs w:val="14"/>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договора аренды. При этом </w:t>
      </w:r>
      <w:r w:rsidRPr="0084530E">
        <w:rPr>
          <w:sz w:val="14"/>
          <w:szCs w:val="14"/>
        </w:rPr>
        <w:t>размер ежегодной арендной платы по договору аренды земельного участка определяется в размере</w:t>
      </w:r>
      <w:r w:rsidRPr="0084530E">
        <w:rPr>
          <w:rStyle w:val="blk"/>
          <w:sz w:val="14"/>
          <w:szCs w:val="14"/>
        </w:rPr>
        <w:t>,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84530E">
        <w:rPr>
          <w:sz w:val="14"/>
          <w:szCs w:val="14"/>
        </w:rPr>
        <w:t xml:space="preserve"> </w:t>
      </w:r>
    </w:p>
    <w:p w:rsidR="0084530E" w:rsidRPr="0084530E" w:rsidRDefault="0084530E" w:rsidP="0084530E">
      <w:pPr>
        <w:ind w:firstLine="851"/>
        <w:jc w:val="both"/>
        <w:rPr>
          <w:sz w:val="14"/>
          <w:szCs w:val="14"/>
        </w:rPr>
      </w:pPr>
      <w:r w:rsidRPr="0084530E">
        <w:rPr>
          <w:rStyle w:val="blk"/>
          <w:sz w:val="14"/>
          <w:szCs w:val="14"/>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
    <w:p w:rsidR="0084530E" w:rsidRPr="0084530E" w:rsidRDefault="0084530E" w:rsidP="0084530E">
      <w:pPr>
        <w:rPr>
          <w:sz w:val="14"/>
          <w:szCs w:val="14"/>
        </w:rPr>
      </w:pPr>
      <w:r w:rsidRPr="0084530E">
        <w:rPr>
          <w:sz w:val="14"/>
          <w:szCs w:val="14"/>
        </w:rPr>
        <w:t xml:space="preserve">      13. </w:t>
      </w:r>
      <w:r w:rsidRPr="0084530E">
        <w:rPr>
          <w:b/>
          <w:bCs/>
          <w:sz w:val="14"/>
          <w:szCs w:val="14"/>
        </w:rPr>
        <w:t>Аукцион признается не состоявшимся в случаях, если:</w:t>
      </w:r>
    </w:p>
    <w:p w:rsidR="0084530E" w:rsidRPr="0084530E" w:rsidRDefault="0084530E" w:rsidP="0084530E">
      <w:pPr>
        <w:ind w:firstLine="851"/>
        <w:jc w:val="both"/>
        <w:rPr>
          <w:rStyle w:val="blk"/>
          <w:sz w:val="14"/>
          <w:szCs w:val="14"/>
        </w:rPr>
      </w:pPr>
      <w:r w:rsidRPr="0084530E">
        <w:rPr>
          <w:sz w:val="14"/>
          <w:szCs w:val="14"/>
        </w:rPr>
        <w:t xml:space="preserve">- </w:t>
      </w:r>
      <w:r w:rsidRPr="0084530E">
        <w:rPr>
          <w:rStyle w:val="blk"/>
          <w:sz w:val="14"/>
          <w:szCs w:val="14"/>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84530E" w:rsidRPr="0084530E" w:rsidRDefault="0084530E" w:rsidP="0084530E">
      <w:pPr>
        <w:ind w:firstLine="851"/>
        <w:jc w:val="both"/>
        <w:rPr>
          <w:sz w:val="14"/>
          <w:szCs w:val="14"/>
        </w:rPr>
      </w:pPr>
      <w:r w:rsidRPr="0084530E">
        <w:rPr>
          <w:rStyle w:val="blk"/>
          <w:sz w:val="14"/>
          <w:szCs w:val="14"/>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84530E" w:rsidRPr="0084530E" w:rsidRDefault="0084530E" w:rsidP="0084530E">
      <w:pPr>
        <w:ind w:firstLine="851"/>
        <w:rPr>
          <w:sz w:val="14"/>
          <w:szCs w:val="14"/>
        </w:rPr>
      </w:pPr>
      <w:r w:rsidRPr="0084530E">
        <w:rPr>
          <w:sz w:val="14"/>
          <w:szCs w:val="14"/>
        </w:rPr>
        <w:t xml:space="preserve">- </w:t>
      </w:r>
      <w:r w:rsidRPr="0084530E">
        <w:rPr>
          <w:rStyle w:val="blk"/>
          <w:sz w:val="14"/>
          <w:szCs w:val="14"/>
        </w:rPr>
        <w:t>в аукционе участвовал только один участник,</w:t>
      </w:r>
    </w:p>
    <w:p w:rsidR="0084530E" w:rsidRPr="0084530E" w:rsidRDefault="0084530E" w:rsidP="0084530E">
      <w:pPr>
        <w:ind w:firstLine="851"/>
        <w:rPr>
          <w:rStyle w:val="blk"/>
          <w:sz w:val="14"/>
          <w:szCs w:val="14"/>
        </w:rPr>
      </w:pPr>
      <w:r w:rsidRPr="0084530E">
        <w:rPr>
          <w:sz w:val="14"/>
          <w:szCs w:val="14"/>
        </w:rPr>
        <w:t>-</w:t>
      </w:r>
      <w:r w:rsidRPr="0084530E">
        <w:rPr>
          <w:rStyle w:val="blk"/>
          <w:sz w:val="14"/>
          <w:szCs w:val="14"/>
        </w:rPr>
        <w:t xml:space="preserve"> при проведении аукциона не присутствовал ни один из участников аукциона,</w:t>
      </w:r>
    </w:p>
    <w:p w:rsidR="0084530E" w:rsidRPr="0084530E" w:rsidRDefault="0084530E" w:rsidP="0084530E">
      <w:pPr>
        <w:ind w:firstLine="851"/>
        <w:jc w:val="both"/>
        <w:rPr>
          <w:sz w:val="14"/>
          <w:szCs w:val="14"/>
        </w:rPr>
      </w:pPr>
      <w:r w:rsidRPr="0084530E">
        <w:rPr>
          <w:rStyle w:val="blk"/>
          <w:sz w:val="14"/>
          <w:szCs w:val="14"/>
        </w:rPr>
        <w:t>-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84530E" w:rsidRPr="0084530E" w:rsidRDefault="0084530E" w:rsidP="0084530E">
      <w:pPr>
        <w:jc w:val="both"/>
        <w:rPr>
          <w:sz w:val="14"/>
          <w:szCs w:val="14"/>
        </w:rPr>
      </w:pPr>
      <w:r w:rsidRPr="0084530E">
        <w:rPr>
          <w:sz w:val="14"/>
          <w:szCs w:val="14"/>
        </w:rPr>
        <w:t xml:space="preserve">        14.</w:t>
      </w:r>
      <w:r w:rsidRPr="0084530E">
        <w:rPr>
          <w:b/>
          <w:sz w:val="14"/>
          <w:szCs w:val="14"/>
        </w:rPr>
        <w:t xml:space="preserve"> Осмотр земельного участка осуществляется</w:t>
      </w:r>
      <w:r w:rsidRPr="0084530E">
        <w:rPr>
          <w:sz w:val="14"/>
          <w:szCs w:val="14"/>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по тел. (49437) 2-11-90, либо самостоятельно по месту нахождения участка.</w:t>
      </w:r>
    </w:p>
    <w:p w:rsidR="0084530E" w:rsidRPr="0084530E" w:rsidRDefault="0084530E" w:rsidP="0084530E">
      <w:pPr>
        <w:jc w:val="both"/>
        <w:rPr>
          <w:b/>
          <w:bCs/>
          <w:sz w:val="14"/>
          <w:szCs w:val="14"/>
        </w:rPr>
      </w:pPr>
      <w:r w:rsidRPr="0084530E">
        <w:rPr>
          <w:sz w:val="14"/>
          <w:szCs w:val="14"/>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D10A52" w:rsidRPr="000920F0" w:rsidRDefault="00D10A52" w:rsidP="00BE7F8E">
      <w:pPr>
        <w:ind w:right="57"/>
        <w:rPr>
          <w:bCs/>
          <w:sz w:val="6"/>
          <w:szCs w:val="6"/>
        </w:rPr>
      </w:pPr>
    </w:p>
    <w:tbl>
      <w:tblPr>
        <w:tblpPr w:leftFromText="180" w:rightFromText="180" w:vertAnchor="text" w:horzAnchor="margin" w:tblpY="23"/>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7031B7" w:rsidRPr="0013187E" w:rsidTr="009B7D07">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rPr>
            </w:pPr>
            <w:bookmarkStart w:id="21" w:name="_GoBack"/>
            <w:bookmarkEnd w:id="21"/>
          </w:p>
          <w:p w:rsidR="007031B7" w:rsidRPr="0013187E" w:rsidRDefault="007031B7" w:rsidP="006B1511">
            <w:pPr>
              <w:ind w:right="-545"/>
              <w:jc w:val="both"/>
              <w:rPr>
                <w:b/>
                <w:sz w:val="16"/>
                <w:szCs w:val="16"/>
              </w:rPr>
            </w:pPr>
            <w:r w:rsidRPr="0013187E">
              <w:rPr>
                <w:b/>
                <w:sz w:val="16"/>
                <w:szCs w:val="16"/>
                <w:u w:val="single"/>
              </w:rPr>
              <w:t>Издатель:</w:t>
            </w:r>
            <w:r w:rsidRPr="0013187E">
              <w:rPr>
                <w:b/>
                <w:sz w:val="16"/>
                <w:szCs w:val="16"/>
              </w:rPr>
              <w:t xml:space="preserve"> Администрация Галичского </w:t>
            </w:r>
          </w:p>
          <w:p w:rsidR="007031B7" w:rsidRPr="0013187E" w:rsidRDefault="007031B7" w:rsidP="006B1511">
            <w:pPr>
              <w:ind w:right="-545"/>
              <w:jc w:val="both"/>
              <w:rPr>
                <w:b/>
                <w:sz w:val="16"/>
                <w:szCs w:val="16"/>
              </w:rPr>
            </w:pPr>
            <w:r w:rsidRPr="0013187E">
              <w:rPr>
                <w:b/>
                <w:sz w:val="16"/>
                <w:szCs w:val="16"/>
              </w:rPr>
              <w:t>муниципального района</w:t>
            </w:r>
          </w:p>
          <w:p w:rsidR="007031B7" w:rsidRPr="0013187E" w:rsidRDefault="007031B7" w:rsidP="006B1511">
            <w:pPr>
              <w:ind w:right="-545"/>
              <w:jc w:val="both"/>
              <w:rPr>
                <w:b/>
                <w:sz w:val="16"/>
                <w:szCs w:val="16"/>
              </w:rPr>
            </w:pPr>
            <w:r w:rsidRPr="0013187E">
              <w:rPr>
                <w:b/>
                <w:sz w:val="16"/>
                <w:szCs w:val="16"/>
              </w:rPr>
              <w:t xml:space="preserve">Набор, верстка и  печать  выполнены  в </w:t>
            </w:r>
          </w:p>
          <w:p w:rsidR="007031B7" w:rsidRPr="0013187E" w:rsidRDefault="007031B7" w:rsidP="006B1511">
            <w:pPr>
              <w:ind w:right="-545"/>
              <w:jc w:val="both"/>
              <w:rPr>
                <w:b/>
                <w:sz w:val="16"/>
                <w:szCs w:val="16"/>
              </w:rPr>
            </w:pPr>
            <w:r w:rsidRPr="0013187E">
              <w:rPr>
                <w:b/>
                <w:sz w:val="16"/>
                <w:szCs w:val="16"/>
              </w:rPr>
              <w:t>администрации Галичского</w:t>
            </w:r>
          </w:p>
          <w:p w:rsidR="007031B7" w:rsidRPr="0013187E" w:rsidRDefault="007031B7" w:rsidP="006B1511">
            <w:pPr>
              <w:ind w:right="-545"/>
              <w:jc w:val="both"/>
              <w:rPr>
                <w:b/>
                <w:sz w:val="16"/>
                <w:szCs w:val="16"/>
              </w:rPr>
            </w:pPr>
            <w:r w:rsidRPr="0013187E">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u w:val="single"/>
              </w:rPr>
            </w:pPr>
            <w:r w:rsidRPr="0013187E">
              <w:rPr>
                <w:b/>
                <w:sz w:val="16"/>
                <w:szCs w:val="16"/>
              </w:rPr>
              <w:t xml:space="preserve">                       </w:t>
            </w:r>
            <w:r w:rsidRPr="0013187E">
              <w:rPr>
                <w:b/>
                <w:sz w:val="16"/>
                <w:szCs w:val="16"/>
                <w:u w:val="single"/>
              </w:rPr>
              <w:t>АДРЕС:</w:t>
            </w:r>
          </w:p>
          <w:p w:rsidR="007031B7" w:rsidRPr="0013187E" w:rsidRDefault="007031B7" w:rsidP="006B1511">
            <w:pPr>
              <w:ind w:right="-545"/>
              <w:jc w:val="both"/>
              <w:rPr>
                <w:b/>
                <w:sz w:val="16"/>
                <w:szCs w:val="16"/>
              </w:rPr>
            </w:pPr>
            <w:r w:rsidRPr="0013187E">
              <w:rPr>
                <w:b/>
                <w:sz w:val="16"/>
                <w:szCs w:val="16"/>
              </w:rPr>
              <w:t xml:space="preserve">     157201   Костромская область,</w:t>
            </w:r>
          </w:p>
          <w:p w:rsidR="007031B7" w:rsidRPr="0013187E" w:rsidRDefault="007031B7" w:rsidP="006B1511">
            <w:pPr>
              <w:ind w:right="-545"/>
              <w:jc w:val="both"/>
              <w:rPr>
                <w:b/>
                <w:sz w:val="16"/>
                <w:szCs w:val="16"/>
              </w:rPr>
            </w:pPr>
            <w:r w:rsidRPr="0013187E">
              <w:rPr>
                <w:b/>
                <w:sz w:val="16"/>
                <w:szCs w:val="16"/>
              </w:rPr>
              <w:t xml:space="preserve">   г. Галич, пл. Революции, 23 «а»</w:t>
            </w:r>
          </w:p>
          <w:p w:rsidR="007031B7" w:rsidRPr="0013187E" w:rsidRDefault="007031B7" w:rsidP="006B1511">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7031B7" w:rsidRPr="0013187E" w:rsidRDefault="007031B7" w:rsidP="006B1511">
            <w:pPr>
              <w:ind w:right="-545"/>
              <w:jc w:val="both"/>
              <w:rPr>
                <w:b/>
                <w:sz w:val="16"/>
                <w:szCs w:val="16"/>
              </w:rPr>
            </w:pPr>
            <w:r w:rsidRPr="0013187E">
              <w:rPr>
                <w:b/>
                <w:sz w:val="16"/>
                <w:szCs w:val="16"/>
              </w:rPr>
              <w:t xml:space="preserve">   Собрание депутатов – 2-26-06</w:t>
            </w:r>
          </w:p>
          <w:p w:rsidR="007031B7" w:rsidRPr="0013187E" w:rsidRDefault="007031B7" w:rsidP="006B1511">
            <w:pPr>
              <w:ind w:right="-545"/>
              <w:jc w:val="both"/>
              <w:rPr>
                <w:b/>
                <w:sz w:val="16"/>
                <w:szCs w:val="16"/>
              </w:rPr>
            </w:pPr>
            <w:r w:rsidRPr="0013187E">
              <w:rPr>
                <w:b/>
                <w:sz w:val="16"/>
                <w:szCs w:val="16"/>
              </w:rPr>
              <w:t xml:space="preserve">   Управляющий делами –    2-21-04</w:t>
            </w:r>
          </w:p>
          <w:p w:rsidR="007031B7" w:rsidRPr="0013187E" w:rsidRDefault="007031B7" w:rsidP="006B1511">
            <w:pPr>
              <w:ind w:right="-545"/>
              <w:jc w:val="both"/>
              <w:rPr>
                <w:sz w:val="16"/>
                <w:szCs w:val="16"/>
              </w:rPr>
            </w:pPr>
            <w:r w:rsidRPr="0013187E">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 xml:space="preserve">ОБЪЕМ: </w:t>
            </w:r>
            <w:r w:rsidR="005E1179">
              <w:rPr>
                <w:b/>
                <w:sz w:val="16"/>
                <w:szCs w:val="16"/>
                <w:u w:val="single"/>
              </w:rPr>
              <w:t>1</w:t>
            </w:r>
            <w:r w:rsidR="000920F0">
              <w:rPr>
                <w:b/>
                <w:sz w:val="16"/>
                <w:szCs w:val="16"/>
                <w:u w:val="single"/>
              </w:rPr>
              <w:t>8</w:t>
            </w:r>
            <w:r w:rsidR="004C47D2">
              <w:rPr>
                <w:b/>
                <w:sz w:val="16"/>
                <w:szCs w:val="16"/>
                <w:u w:val="single"/>
              </w:rPr>
              <w:t xml:space="preserve"> лист</w:t>
            </w:r>
            <w:r w:rsidR="00711620">
              <w:rPr>
                <w:b/>
                <w:sz w:val="16"/>
                <w:szCs w:val="16"/>
                <w:u w:val="single"/>
              </w:rPr>
              <w:t>ов</w:t>
            </w:r>
            <w:r w:rsidRPr="0013187E">
              <w:rPr>
                <w:b/>
                <w:sz w:val="16"/>
                <w:szCs w:val="16"/>
              </w:rPr>
              <w:t xml:space="preserve"> А4</w:t>
            </w:r>
          </w:p>
          <w:p w:rsidR="007031B7" w:rsidRPr="0013187E" w:rsidRDefault="007031B7" w:rsidP="000920F0">
            <w:pPr>
              <w:ind w:right="-96"/>
              <w:jc w:val="both"/>
              <w:rPr>
                <w:b/>
                <w:sz w:val="16"/>
                <w:szCs w:val="16"/>
              </w:rPr>
            </w:pPr>
            <w:r w:rsidRPr="0013187E">
              <w:rPr>
                <w:b/>
                <w:sz w:val="16"/>
                <w:szCs w:val="16"/>
              </w:rPr>
              <w:t xml:space="preserve">    Номер подписан </w:t>
            </w:r>
            <w:r w:rsidR="00711620">
              <w:rPr>
                <w:b/>
                <w:sz w:val="16"/>
                <w:szCs w:val="16"/>
              </w:rPr>
              <w:t>1</w:t>
            </w:r>
            <w:r w:rsidR="000920F0">
              <w:rPr>
                <w:b/>
                <w:sz w:val="16"/>
                <w:szCs w:val="16"/>
              </w:rPr>
              <w:t>7</w:t>
            </w:r>
            <w:r w:rsidR="0062181B">
              <w:rPr>
                <w:b/>
                <w:sz w:val="16"/>
                <w:szCs w:val="16"/>
              </w:rPr>
              <w:t xml:space="preserve"> августа</w:t>
            </w:r>
            <w:r w:rsidR="00AD00AA">
              <w:rPr>
                <w:b/>
                <w:sz w:val="16"/>
                <w:szCs w:val="16"/>
              </w:rPr>
              <w:t xml:space="preserve"> </w:t>
            </w:r>
            <w:r w:rsidR="008621F4">
              <w:rPr>
                <w:b/>
                <w:sz w:val="16"/>
                <w:szCs w:val="16"/>
              </w:rPr>
              <w:t>2018</w:t>
            </w:r>
            <w:r w:rsidRPr="0013187E">
              <w:rPr>
                <w:b/>
                <w:sz w:val="16"/>
                <w:szCs w:val="16"/>
              </w:rPr>
              <w:t xml:space="preserve"> г.</w:t>
            </w:r>
          </w:p>
        </w:tc>
      </w:tr>
      <w:tr w:rsidR="007031B7" w:rsidRPr="0013187E" w:rsidTr="009B7D07">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right="-545"/>
              <w:jc w:val="both"/>
              <w:rPr>
                <w:b/>
                <w:sz w:val="16"/>
                <w:szCs w:val="16"/>
              </w:rPr>
            </w:pPr>
            <w:r w:rsidRPr="0013187E">
              <w:rPr>
                <w:b/>
                <w:i/>
                <w:sz w:val="16"/>
                <w:szCs w:val="16"/>
              </w:rPr>
              <w:t>Ответственный за выпуск</w:t>
            </w:r>
            <w:r w:rsidRPr="0013187E">
              <w:rPr>
                <w:b/>
                <w:sz w:val="16"/>
                <w:szCs w:val="16"/>
              </w:rPr>
              <w:t xml:space="preserve">:  </w:t>
            </w:r>
            <w:r w:rsidR="009B7D07">
              <w:rPr>
                <w:b/>
                <w:sz w:val="16"/>
                <w:szCs w:val="16"/>
              </w:rPr>
              <w:t>А.В. Морковкина</w:t>
            </w:r>
          </w:p>
          <w:p w:rsidR="007031B7" w:rsidRPr="0013187E" w:rsidRDefault="007031B7" w:rsidP="006B1511">
            <w:pPr>
              <w:ind w:right="-779"/>
              <w:jc w:val="both"/>
              <w:rPr>
                <w:sz w:val="16"/>
                <w:szCs w:val="16"/>
              </w:rPr>
            </w:pPr>
          </w:p>
        </w:tc>
      </w:tr>
    </w:tbl>
    <w:p w:rsidR="007031B7" w:rsidRPr="0013187E" w:rsidRDefault="007031B7" w:rsidP="00E87B1E">
      <w:pPr>
        <w:rPr>
          <w:sz w:val="16"/>
          <w:szCs w:val="16"/>
        </w:rPr>
      </w:pPr>
    </w:p>
    <w:sectPr w:rsidR="007031B7" w:rsidRPr="0013187E" w:rsidSect="000920F0">
      <w:pgSz w:w="11906" w:h="16838"/>
      <w:pgMar w:top="489" w:right="566" w:bottom="142"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787D" w:rsidRDefault="000C787D">
      <w:r>
        <w:separator/>
      </w:r>
    </w:p>
  </w:endnote>
  <w:endnote w:type="continuationSeparator" w:id="1">
    <w:p w:rsidR="000C787D" w:rsidRDefault="000C787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30E" w:rsidRDefault="007C1B94" w:rsidP="001A27C7">
    <w:pPr>
      <w:framePr w:wrap="around" w:vAnchor="text" w:hAnchor="margin" w:xAlign="right" w:y="1"/>
    </w:pPr>
    <w:r>
      <w:fldChar w:fldCharType="begin"/>
    </w:r>
    <w:r w:rsidR="0084530E">
      <w:instrText xml:space="preserve">PAGE  </w:instrText>
    </w:r>
    <w:r>
      <w:fldChar w:fldCharType="end"/>
    </w:r>
  </w:p>
  <w:p w:rsidR="0084530E" w:rsidRDefault="0084530E"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47063"/>
      <w:docPartObj>
        <w:docPartGallery w:val="Page Numbers (Bottom of Page)"/>
        <w:docPartUnique/>
      </w:docPartObj>
    </w:sdtPr>
    <w:sdtContent>
      <w:p w:rsidR="0084530E" w:rsidRDefault="007C1B94">
        <w:pPr>
          <w:pStyle w:val="a9"/>
          <w:jc w:val="right"/>
        </w:pPr>
        <w:fldSimple w:instr=" PAGE   \* MERGEFORMAT ">
          <w:r w:rsidR="005A0327">
            <w:rPr>
              <w:noProof/>
            </w:rPr>
            <w:t>18</w:t>
          </w:r>
        </w:fldSimple>
      </w:p>
    </w:sdtContent>
  </w:sdt>
  <w:p w:rsidR="0084530E" w:rsidRDefault="0084530E"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787D" w:rsidRDefault="000C787D">
      <w:r>
        <w:separator/>
      </w:r>
    </w:p>
  </w:footnote>
  <w:footnote w:type="continuationSeparator" w:id="1">
    <w:p w:rsidR="000C787D" w:rsidRDefault="000C787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37"/>
    <w:lvl w:ilvl="0">
      <w:start w:val="1"/>
      <w:numFmt w:val="decimal"/>
      <w:lvlText w:val="%1)"/>
      <w:lvlJc w:val="left"/>
      <w:pPr>
        <w:tabs>
          <w:tab w:val="num" w:pos="0"/>
        </w:tabs>
        <w:ind w:left="1099" w:hanging="390"/>
      </w:pPr>
      <w:rPr>
        <w:rFonts w:ascii="Times New Roman" w:hAnsi="Times New Roman"/>
        <w:i w:val="0"/>
        <w:color w:val="000000"/>
        <w:sz w:val="28"/>
        <w:u w:val="none"/>
      </w:rPr>
    </w:lvl>
  </w:abstractNum>
  <w:abstractNum w:abstractNumId="4">
    <w:nsid w:val="00000007"/>
    <w:multiLevelType w:val="multilevel"/>
    <w:tmpl w:val="00000007"/>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cs="Wingdings"/>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5">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7">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9">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0">
    <w:nsid w:val="08CD4194"/>
    <w:multiLevelType w:val="hybridMultilevel"/>
    <w:tmpl w:val="3E744D3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12">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3">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E7A587D"/>
    <w:multiLevelType w:val="hybridMultilevel"/>
    <w:tmpl w:val="002A92B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
    <w:nsid w:val="5A443810"/>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nsid w:val="6F486DE1"/>
    <w:multiLevelType w:val="hybridMultilevel"/>
    <w:tmpl w:val="43B6FF02"/>
    <w:lvl w:ilvl="0" w:tplc="D154FACE">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num w:numId="1">
    <w:abstractNumId w:val="15"/>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12"/>
  </w:num>
  <w:num w:numId="6">
    <w:abstractNumId w:val="13"/>
  </w:num>
  <w:num w:numId="7">
    <w:abstractNumId w:val="3"/>
  </w:num>
  <w:num w:numId="8">
    <w:abstractNumId w:val="4"/>
  </w:num>
  <w:num w:numId="9">
    <w:abstractNumId w:val="14"/>
  </w:num>
  <w:num w:numId="10">
    <w:abstractNumId w:val="10"/>
  </w:num>
  <w:num w:numId="11">
    <w:abstractNumId w:val="16"/>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147458"/>
  </w:hdrShapeDefaults>
  <w:footnotePr>
    <w:footnote w:id="0"/>
    <w:footnote w:id="1"/>
  </w:footnotePr>
  <w:endnotePr>
    <w:endnote w:id="0"/>
    <w:endnote w:id="1"/>
  </w:endnotePr>
  <w:compat/>
  <w:rsids>
    <w:rsidRoot w:val="00823B1D"/>
    <w:rsid w:val="0000030E"/>
    <w:rsid w:val="00000DA5"/>
    <w:rsid w:val="00004B7B"/>
    <w:rsid w:val="0000586E"/>
    <w:rsid w:val="0001171C"/>
    <w:rsid w:val="00011DE1"/>
    <w:rsid w:val="00011F6A"/>
    <w:rsid w:val="00016568"/>
    <w:rsid w:val="00016F29"/>
    <w:rsid w:val="00016FC8"/>
    <w:rsid w:val="00017FB5"/>
    <w:rsid w:val="00025814"/>
    <w:rsid w:val="00030547"/>
    <w:rsid w:val="00031EF9"/>
    <w:rsid w:val="00034429"/>
    <w:rsid w:val="000423FA"/>
    <w:rsid w:val="000426A0"/>
    <w:rsid w:val="00043730"/>
    <w:rsid w:val="000441F7"/>
    <w:rsid w:val="00044E21"/>
    <w:rsid w:val="00046461"/>
    <w:rsid w:val="000476A0"/>
    <w:rsid w:val="00047E31"/>
    <w:rsid w:val="00050028"/>
    <w:rsid w:val="00050E68"/>
    <w:rsid w:val="0005149F"/>
    <w:rsid w:val="00053763"/>
    <w:rsid w:val="00053A57"/>
    <w:rsid w:val="000545E1"/>
    <w:rsid w:val="00060E0A"/>
    <w:rsid w:val="000614A0"/>
    <w:rsid w:val="00061728"/>
    <w:rsid w:val="000634BE"/>
    <w:rsid w:val="00064675"/>
    <w:rsid w:val="00064DBF"/>
    <w:rsid w:val="0006567B"/>
    <w:rsid w:val="00071299"/>
    <w:rsid w:val="00071EAD"/>
    <w:rsid w:val="00072B9C"/>
    <w:rsid w:val="00072BB7"/>
    <w:rsid w:val="0007358A"/>
    <w:rsid w:val="00073F2B"/>
    <w:rsid w:val="000776D4"/>
    <w:rsid w:val="00083001"/>
    <w:rsid w:val="00084D99"/>
    <w:rsid w:val="00087867"/>
    <w:rsid w:val="00087A42"/>
    <w:rsid w:val="00087E1E"/>
    <w:rsid w:val="000909CA"/>
    <w:rsid w:val="000920F0"/>
    <w:rsid w:val="000926AB"/>
    <w:rsid w:val="00094EA1"/>
    <w:rsid w:val="00095828"/>
    <w:rsid w:val="00097D9D"/>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C787D"/>
    <w:rsid w:val="000D10E3"/>
    <w:rsid w:val="000D2521"/>
    <w:rsid w:val="000D49E9"/>
    <w:rsid w:val="000D598E"/>
    <w:rsid w:val="000E113C"/>
    <w:rsid w:val="000E4173"/>
    <w:rsid w:val="000E4FA7"/>
    <w:rsid w:val="000E5C8E"/>
    <w:rsid w:val="000E618B"/>
    <w:rsid w:val="000E66A3"/>
    <w:rsid w:val="000E69B6"/>
    <w:rsid w:val="000E7381"/>
    <w:rsid w:val="000F2335"/>
    <w:rsid w:val="000F36F6"/>
    <w:rsid w:val="000F59F9"/>
    <w:rsid w:val="000F67C4"/>
    <w:rsid w:val="000F6E1A"/>
    <w:rsid w:val="00100AEE"/>
    <w:rsid w:val="00102A64"/>
    <w:rsid w:val="00103778"/>
    <w:rsid w:val="00103C3F"/>
    <w:rsid w:val="001046A5"/>
    <w:rsid w:val="001101E9"/>
    <w:rsid w:val="00112897"/>
    <w:rsid w:val="00117DDF"/>
    <w:rsid w:val="00121824"/>
    <w:rsid w:val="001225EE"/>
    <w:rsid w:val="00122B1F"/>
    <w:rsid w:val="00124CDC"/>
    <w:rsid w:val="00130563"/>
    <w:rsid w:val="00130FD1"/>
    <w:rsid w:val="0013187E"/>
    <w:rsid w:val="001354D6"/>
    <w:rsid w:val="00136492"/>
    <w:rsid w:val="00137817"/>
    <w:rsid w:val="00142CBA"/>
    <w:rsid w:val="00143248"/>
    <w:rsid w:val="001515DD"/>
    <w:rsid w:val="0015180A"/>
    <w:rsid w:val="001522BC"/>
    <w:rsid w:val="00155084"/>
    <w:rsid w:val="001556F4"/>
    <w:rsid w:val="0015671A"/>
    <w:rsid w:val="0015742B"/>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3F8A"/>
    <w:rsid w:val="001940DB"/>
    <w:rsid w:val="00194BAC"/>
    <w:rsid w:val="00195DE1"/>
    <w:rsid w:val="00196FEB"/>
    <w:rsid w:val="001977E1"/>
    <w:rsid w:val="001A10C5"/>
    <w:rsid w:val="001A27C7"/>
    <w:rsid w:val="001B1A0E"/>
    <w:rsid w:val="001B1A72"/>
    <w:rsid w:val="001B431E"/>
    <w:rsid w:val="001B558F"/>
    <w:rsid w:val="001B7DFE"/>
    <w:rsid w:val="001C2519"/>
    <w:rsid w:val="001C4186"/>
    <w:rsid w:val="001C5898"/>
    <w:rsid w:val="001C601F"/>
    <w:rsid w:val="001D0597"/>
    <w:rsid w:val="001D6C9B"/>
    <w:rsid w:val="001E1C24"/>
    <w:rsid w:val="001E22FD"/>
    <w:rsid w:val="001E2821"/>
    <w:rsid w:val="001E591E"/>
    <w:rsid w:val="001E6D29"/>
    <w:rsid w:val="001E7B78"/>
    <w:rsid w:val="001F2F44"/>
    <w:rsid w:val="001F72C6"/>
    <w:rsid w:val="00200343"/>
    <w:rsid w:val="00201804"/>
    <w:rsid w:val="00201E94"/>
    <w:rsid w:val="00203CF8"/>
    <w:rsid w:val="00205D5D"/>
    <w:rsid w:val="00205DBE"/>
    <w:rsid w:val="00205EC1"/>
    <w:rsid w:val="00207BB3"/>
    <w:rsid w:val="002100F6"/>
    <w:rsid w:val="0021377B"/>
    <w:rsid w:val="002139C4"/>
    <w:rsid w:val="00215B12"/>
    <w:rsid w:val="00215DDE"/>
    <w:rsid w:val="00216BC6"/>
    <w:rsid w:val="00225384"/>
    <w:rsid w:val="00225A38"/>
    <w:rsid w:val="002273CD"/>
    <w:rsid w:val="002308BD"/>
    <w:rsid w:val="002326E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667A0"/>
    <w:rsid w:val="00270276"/>
    <w:rsid w:val="002712EF"/>
    <w:rsid w:val="002713FD"/>
    <w:rsid w:val="00271B4E"/>
    <w:rsid w:val="002726A5"/>
    <w:rsid w:val="00272863"/>
    <w:rsid w:val="00272F37"/>
    <w:rsid w:val="00273E91"/>
    <w:rsid w:val="0027742E"/>
    <w:rsid w:val="0027778C"/>
    <w:rsid w:val="00283334"/>
    <w:rsid w:val="00284EC5"/>
    <w:rsid w:val="00285C9F"/>
    <w:rsid w:val="002875AA"/>
    <w:rsid w:val="0028798A"/>
    <w:rsid w:val="00287A6E"/>
    <w:rsid w:val="00287F7B"/>
    <w:rsid w:val="002900CB"/>
    <w:rsid w:val="00290331"/>
    <w:rsid w:val="00291330"/>
    <w:rsid w:val="00291C5D"/>
    <w:rsid w:val="002942FF"/>
    <w:rsid w:val="002A3705"/>
    <w:rsid w:val="002A6359"/>
    <w:rsid w:val="002A7242"/>
    <w:rsid w:val="002B1185"/>
    <w:rsid w:val="002B3E14"/>
    <w:rsid w:val="002B560F"/>
    <w:rsid w:val="002B737C"/>
    <w:rsid w:val="002C0064"/>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6E67"/>
    <w:rsid w:val="002F7051"/>
    <w:rsid w:val="0030241D"/>
    <w:rsid w:val="00302461"/>
    <w:rsid w:val="00304541"/>
    <w:rsid w:val="00304B29"/>
    <w:rsid w:val="00306747"/>
    <w:rsid w:val="003152D5"/>
    <w:rsid w:val="00315375"/>
    <w:rsid w:val="0031744B"/>
    <w:rsid w:val="003221CE"/>
    <w:rsid w:val="0032263B"/>
    <w:rsid w:val="00326328"/>
    <w:rsid w:val="00327B2F"/>
    <w:rsid w:val="00327B93"/>
    <w:rsid w:val="00331F36"/>
    <w:rsid w:val="003332C1"/>
    <w:rsid w:val="00333D42"/>
    <w:rsid w:val="003353F6"/>
    <w:rsid w:val="0034083E"/>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76BB0"/>
    <w:rsid w:val="00380257"/>
    <w:rsid w:val="00381FD5"/>
    <w:rsid w:val="0038270B"/>
    <w:rsid w:val="0038293A"/>
    <w:rsid w:val="003834AD"/>
    <w:rsid w:val="003847EF"/>
    <w:rsid w:val="0038517C"/>
    <w:rsid w:val="00387A52"/>
    <w:rsid w:val="00390CD0"/>
    <w:rsid w:val="003933AD"/>
    <w:rsid w:val="003934E1"/>
    <w:rsid w:val="00396698"/>
    <w:rsid w:val="00396DE9"/>
    <w:rsid w:val="00397FFD"/>
    <w:rsid w:val="003A0C9D"/>
    <w:rsid w:val="003A1E1A"/>
    <w:rsid w:val="003A2D7A"/>
    <w:rsid w:val="003A3CCE"/>
    <w:rsid w:val="003A490E"/>
    <w:rsid w:val="003A6F50"/>
    <w:rsid w:val="003A7B20"/>
    <w:rsid w:val="003B0C18"/>
    <w:rsid w:val="003B37E1"/>
    <w:rsid w:val="003B7F90"/>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06CA"/>
    <w:rsid w:val="003F1307"/>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5C01"/>
    <w:rsid w:val="00425FBD"/>
    <w:rsid w:val="004279B1"/>
    <w:rsid w:val="00427B65"/>
    <w:rsid w:val="00427D0D"/>
    <w:rsid w:val="00427E97"/>
    <w:rsid w:val="00430000"/>
    <w:rsid w:val="00430B21"/>
    <w:rsid w:val="004315A9"/>
    <w:rsid w:val="00432F18"/>
    <w:rsid w:val="00436F89"/>
    <w:rsid w:val="004419C8"/>
    <w:rsid w:val="00450DC4"/>
    <w:rsid w:val="00451D38"/>
    <w:rsid w:val="004522EE"/>
    <w:rsid w:val="0045345E"/>
    <w:rsid w:val="00453E16"/>
    <w:rsid w:val="00455172"/>
    <w:rsid w:val="00457FFC"/>
    <w:rsid w:val="00465B35"/>
    <w:rsid w:val="00467311"/>
    <w:rsid w:val="00467A6B"/>
    <w:rsid w:val="00467A8D"/>
    <w:rsid w:val="00470D87"/>
    <w:rsid w:val="00471D76"/>
    <w:rsid w:val="00472291"/>
    <w:rsid w:val="00473EE7"/>
    <w:rsid w:val="00473FB5"/>
    <w:rsid w:val="00475164"/>
    <w:rsid w:val="004758AF"/>
    <w:rsid w:val="00475FAE"/>
    <w:rsid w:val="00481BC7"/>
    <w:rsid w:val="00481E4A"/>
    <w:rsid w:val="0048284E"/>
    <w:rsid w:val="00485392"/>
    <w:rsid w:val="00486228"/>
    <w:rsid w:val="004901B9"/>
    <w:rsid w:val="00492B13"/>
    <w:rsid w:val="004977A5"/>
    <w:rsid w:val="004979E6"/>
    <w:rsid w:val="004A29AB"/>
    <w:rsid w:val="004A3135"/>
    <w:rsid w:val="004A4D52"/>
    <w:rsid w:val="004A7D42"/>
    <w:rsid w:val="004B2AF8"/>
    <w:rsid w:val="004B2B59"/>
    <w:rsid w:val="004B44B7"/>
    <w:rsid w:val="004B57EC"/>
    <w:rsid w:val="004B6EF0"/>
    <w:rsid w:val="004B79D6"/>
    <w:rsid w:val="004B7FE3"/>
    <w:rsid w:val="004C33F4"/>
    <w:rsid w:val="004C3CB4"/>
    <w:rsid w:val="004C47D2"/>
    <w:rsid w:val="004C756A"/>
    <w:rsid w:val="004D2142"/>
    <w:rsid w:val="004D3E5D"/>
    <w:rsid w:val="004D7758"/>
    <w:rsid w:val="004E38FB"/>
    <w:rsid w:val="004E3905"/>
    <w:rsid w:val="004E4932"/>
    <w:rsid w:val="004E63B2"/>
    <w:rsid w:val="004E7450"/>
    <w:rsid w:val="004E77C5"/>
    <w:rsid w:val="004F15F8"/>
    <w:rsid w:val="004F1610"/>
    <w:rsid w:val="004F3361"/>
    <w:rsid w:val="004F3E60"/>
    <w:rsid w:val="004F52EC"/>
    <w:rsid w:val="004F56A8"/>
    <w:rsid w:val="00504109"/>
    <w:rsid w:val="00505C83"/>
    <w:rsid w:val="00510172"/>
    <w:rsid w:val="00510681"/>
    <w:rsid w:val="00511895"/>
    <w:rsid w:val="00516F75"/>
    <w:rsid w:val="00517DF9"/>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245D"/>
    <w:rsid w:val="005635AB"/>
    <w:rsid w:val="00573A9D"/>
    <w:rsid w:val="00574019"/>
    <w:rsid w:val="00574813"/>
    <w:rsid w:val="0057557C"/>
    <w:rsid w:val="0057630F"/>
    <w:rsid w:val="00580F3A"/>
    <w:rsid w:val="005837EF"/>
    <w:rsid w:val="00584263"/>
    <w:rsid w:val="00584C15"/>
    <w:rsid w:val="005853E9"/>
    <w:rsid w:val="00590BD0"/>
    <w:rsid w:val="00591291"/>
    <w:rsid w:val="00592C68"/>
    <w:rsid w:val="00596887"/>
    <w:rsid w:val="005971F4"/>
    <w:rsid w:val="00597BD9"/>
    <w:rsid w:val="005A0327"/>
    <w:rsid w:val="005A0514"/>
    <w:rsid w:val="005A11C8"/>
    <w:rsid w:val="005A324B"/>
    <w:rsid w:val="005A7256"/>
    <w:rsid w:val="005B34D7"/>
    <w:rsid w:val="005B3DB7"/>
    <w:rsid w:val="005B40DE"/>
    <w:rsid w:val="005B45EF"/>
    <w:rsid w:val="005C1D2E"/>
    <w:rsid w:val="005C2538"/>
    <w:rsid w:val="005C2DFF"/>
    <w:rsid w:val="005C36DB"/>
    <w:rsid w:val="005D23D5"/>
    <w:rsid w:val="005D6227"/>
    <w:rsid w:val="005D79A6"/>
    <w:rsid w:val="005E05BC"/>
    <w:rsid w:val="005E08C7"/>
    <w:rsid w:val="005E09DF"/>
    <w:rsid w:val="005E0BDE"/>
    <w:rsid w:val="005E0E46"/>
    <w:rsid w:val="005E1179"/>
    <w:rsid w:val="005E1195"/>
    <w:rsid w:val="005E531C"/>
    <w:rsid w:val="005F13C4"/>
    <w:rsid w:val="005F2E7A"/>
    <w:rsid w:val="005F461C"/>
    <w:rsid w:val="005F555C"/>
    <w:rsid w:val="005F62AE"/>
    <w:rsid w:val="00601A15"/>
    <w:rsid w:val="00606963"/>
    <w:rsid w:val="00607479"/>
    <w:rsid w:val="00610225"/>
    <w:rsid w:val="00611066"/>
    <w:rsid w:val="00612E00"/>
    <w:rsid w:val="00616110"/>
    <w:rsid w:val="00620543"/>
    <w:rsid w:val="0062181B"/>
    <w:rsid w:val="00621CC7"/>
    <w:rsid w:val="006238D8"/>
    <w:rsid w:val="0062400A"/>
    <w:rsid w:val="00630339"/>
    <w:rsid w:val="006315ED"/>
    <w:rsid w:val="00635A03"/>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C03"/>
    <w:rsid w:val="00666D29"/>
    <w:rsid w:val="00667861"/>
    <w:rsid w:val="00667E7F"/>
    <w:rsid w:val="00671BAA"/>
    <w:rsid w:val="00673BCC"/>
    <w:rsid w:val="00674A4B"/>
    <w:rsid w:val="00674E57"/>
    <w:rsid w:val="00675B40"/>
    <w:rsid w:val="00676D30"/>
    <w:rsid w:val="00682349"/>
    <w:rsid w:val="00682962"/>
    <w:rsid w:val="00685BCF"/>
    <w:rsid w:val="00686A3A"/>
    <w:rsid w:val="00687D4F"/>
    <w:rsid w:val="006930CC"/>
    <w:rsid w:val="00693838"/>
    <w:rsid w:val="006943F6"/>
    <w:rsid w:val="006956E6"/>
    <w:rsid w:val="00695E52"/>
    <w:rsid w:val="006A14F5"/>
    <w:rsid w:val="006A342A"/>
    <w:rsid w:val="006A404D"/>
    <w:rsid w:val="006A41B8"/>
    <w:rsid w:val="006A5D00"/>
    <w:rsid w:val="006A6FD3"/>
    <w:rsid w:val="006B057A"/>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15B"/>
    <w:rsid w:val="006F4A66"/>
    <w:rsid w:val="007031B7"/>
    <w:rsid w:val="00703FCD"/>
    <w:rsid w:val="00711620"/>
    <w:rsid w:val="00711686"/>
    <w:rsid w:val="00712099"/>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AC2"/>
    <w:rsid w:val="0074629C"/>
    <w:rsid w:val="007503FC"/>
    <w:rsid w:val="00750C6D"/>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7C52"/>
    <w:rsid w:val="007A2413"/>
    <w:rsid w:val="007A2967"/>
    <w:rsid w:val="007A71E4"/>
    <w:rsid w:val="007B14ED"/>
    <w:rsid w:val="007B1FF4"/>
    <w:rsid w:val="007C0234"/>
    <w:rsid w:val="007C1B94"/>
    <w:rsid w:val="007C2956"/>
    <w:rsid w:val="007C352B"/>
    <w:rsid w:val="007C4142"/>
    <w:rsid w:val="007C5F93"/>
    <w:rsid w:val="007C6B63"/>
    <w:rsid w:val="007D1683"/>
    <w:rsid w:val="007D1BE9"/>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30231"/>
    <w:rsid w:val="008403E4"/>
    <w:rsid w:val="008415A3"/>
    <w:rsid w:val="0084200B"/>
    <w:rsid w:val="00843B57"/>
    <w:rsid w:val="0084530E"/>
    <w:rsid w:val="00851B12"/>
    <w:rsid w:val="008525C2"/>
    <w:rsid w:val="00854A24"/>
    <w:rsid w:val="00856915"/>
    <w:rsid w:val="00856981"/>
    <w:rsid w:val="00856C87"/>
    <w:rsid w:val="008579FD"/>
    <w:rsid w:val="008621F4"/>
    <w:rsid w:val="00862940"/>
    <w:rsid w:val="0086474C"/>
    <w:rsid w:val="0086551F"/>
    <w:rsid w:val="00870A81"/>
    <w:rsid w:val="008759B7"/>
    <w:rsid w:val="00875DAA"/>
    <w:rsid w:val="00877031"/>
    <w:rsid w:val="008813D7"/>
    <w:rsid w:val="00881567"/>
    <w:rsid w:val="0088190A"/>
    <w:rsid w:val="008863C5"/>
    <w:rsid w:val="008866CE"/>
    <w:rsid w:val="008867AD"/>
    <w:rsid w:val="008871BE"/>
    <w:rsid w:val="008904F6"/>
    <w:rsid w:val="00892FE9"/>
    <w:rsid w:val="008956E3"/>
    <w:rsid w:val="008B4090"/>
    <w:rsid w:val="008C440C"/>
    <w:rsid w:val="008C4F52"/>
    <w:rsid w:val="008C567D"/>
    <w:rsid w:val="008C698F"/>
    <w:rsid w:val="008C6ADF"/>
    <w:rsid w:val="008D09CC"/>
    <w:rsid w:val="008D2089"/>
    <w:rsid w:val="008D518E"/>
    <w:rsid w:val="008D6F8E"/>
    <w:rsid w:val="008D7E02"/>
    <w:rsid w:val="008E08A3"/>
    <w:rsid w:val="008E6563"/>
    <w:rsid w:val="008F0032"/>
    <w:rsid w:val="008F0300"/>
    <w:rsid w:val="008F253E"/>
    <w:rsid w:val="008F6A24"/>
    <w:rsid w:val="008F71ED"/>
    <w:rsid w:val="008F7225"/>
    <w:rsid w:val="008F7EAC"/>
    <w:rsid w:val="009033F1"/>
    <w:rsid w:val="0090387D"/>
    <w:rsid w:val="0090589A"/>
    <w:rsid w:val="00911076"/>
    <w:rsid w:val="009126BB"/>
    <w:rsid w:val="00916487"/>
    <w:rsid w:val="00920554"/>
    <w:rsid w:val="009217F8"/>
    <w:rsid w:val="009222D6"/>
    <w:rsid w:val="00923C00"/>
    <w:rsid w:val="00923E27"/>
    <w:rsid w:val="009248EF"/>
    <w:rsid w:val="009249D3"/>
    <w:rsid w:val="00925CD5"/>
    <w:rsid w:val="00927248"/>
    <w:rsid w:val="009313EB"/>
    <w:rsid w:val="00932110"/>
    <w:rsid w:val="00934300"/>
    <w:rsid w:val="00934A4A"/>
    <w:rsid w:val="00935610"/>
    <w:rsid w:val="0094205F"/>
    <w:rsid w:val="0094508E"/>
    <w:rsid w:val="00947174"/>
    <w:rsid w:val="009478EC"/>
    <w:rsid w:val="00947DF0"/>
    <w:rsid w:val="00950A0B"/>
    <w:rsid w:val="00951DE9"/>
    <w:rsid w:val="009538F3"/>
    <w:rsid w:val="00953C35"/>
    <w:rsid w:val="0095533F"/>
    <w:rsid w:val="009627D7"/>
    <w:rsid w:val="00962A70"/>
    <w:rsid w:val="009652F9"/>
    <w:rsid w:val="00965DB4"/>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5290"/>
    <w:rsid w:val="009B7D07"/>
    <w:rsid w:val="009C1F9B"/>
    <w:rsid w:val="009C5D97"/>
    <w:rsid w:val="009C731E"/>
    <w:rsid w:val="009D0588"/>
    <w:rsid w:val="009D0628"/>
    <w:rsid w:val="009D30EB"/>
    <w:rsid w:val="009D6D08"/>
    <w:rsid w:val="009E0E08"/>
    <w:rsid w:val="009E188E"/>
    <w:rsid w:val="009E5205"/>
    <w:rsid w:val="009E5280"/>
    <w:rsid w:val="009E52CB"/>
    <w:rsid w:val="009F12E2"/>
    <w:rsid w:val="009F419A"/>
    <w:rsid w:val="009F42DD"/>
    <w:rsid w:val="009F5CDA"/>
    <w:rsid w:val="009F6905"/>
    <w:rsid w:val="00A0080C"/>
    <w:rsid w:val="00A02F86"/>
    <w:rsid w:val="00A06B06"/>
    <w:rsid w:val="00A078E5"/>
    <w:rsid w:val="00A11DBC"/>
    <w:rsid w:val="00A12924"/>
    <w:rsid w:val="00A12B67"/>
    <w:rsid w:val="00A13772"/>
    <w:rsid w:val="00A16AA2"/>
    <w:rsid w:val="00A268D1"/>
    <w:rsid w:val="00A26A0C"/>
    <w:rsid w:val="00A27156"/>
    <w:rsid w:val="00A27CEF"/>
    <w:rsid w:val="00A323C6"/>
    <w:rsid w:val="00A3250A"/>
    <w:rsid w:val="00A33E39"/>
    <w:rsid w:val="00A34594"/>
    <w:rsid w:val="00A40E39"/>
    <w:rsid w:val="00A42F24"/>
    <w:rsid w:val="00A447D2"/>
    <w:rsid w:val="00A451D2"/>
    <w:rsid w:val="00A45A95"/>
    <w:rsid w:val="00A45C6F"/>
    <w:rsid w:val="00A47C71"/>
    <w:rsid w:val="00A5201E"/>
    <w:rsid w:val="00A532ED"/>
    <w:rsid w:val="00A538DB"/>
    <w:rsid w:val="00A53F9B"/>
    <w:rsid w:val="00A55CA7"/>
    <w:rsid w:val="00A57393"/>
    <w:rsid w:val="00A6029B"/>
    <w:rsid w:val="00A60DD2"/>
    <w:rsid w:val="00A61E7A"/>
    <w:rsid w:val="00A65168"/>
    <w:rsid w:val="00A65397"/>
    <w:rsid w:val="00A65E12"/>
    <w:rsid w:val="00A70CE7"/>
    <w:rsid w:val="00A71679"/>
    <w:rsid w:val="00A768DA"/>
    <w:rsid w:val="00A7788A"/>
    <w:rsid w:val="00A77FA9"/>
    <w:rsid w:val="00A80855"/>
    <w:rsid w:val="00A852F2"/>
    <w:rsid w:val="00A86C1C"/>
    <w:rsid w:val="00A86D78"/>
    <w:rsid w:val="00A903BE"/>
    <w:rsid w:val="00A9199F"/>
    <w:rsid w:val="00A93CED"/>
    <w:rsid w:val="00A95079"/>
    <w:rsid w:val="00A9574A"/>
    <w:rsid w:val="00A96259"/>
    <w:rsid w:val="00A97D86"/>
    <w:rsid w:val="00AA2E87"/>
    <w:rsid w:val="00AA3CA9"/>
    <w:rsid w:val="00AA49AE"/>
    <w:rsid w:val="00AB2E95"/>
    <w:rsid w:val="00AB3E9B"/>
    <w:rsid w:val="00AB585F"/>
    <w:rsid w:val="00AB5AAD"/>
    <w:rsid w:val="00AB771E"/>
    <w:rsid w:val="00AC0FE8"/>
    <w:rsid w:val="00AC135C"/>
    <w:rsid w:val="00AC1FD1"/>
    <w:rsid w:val="00AC2B09"/>
    <w:rsid w:val="00AC5ACE"/>
    <w:rsid w:val="00AC7490"/>
    <w:rsid w:val="00AD00AA"/>
    <w:rsid w:val="00AD23B9"/>
    <w:rsid w:val="00AD3936"/>
    <w:rsid w:val="00AD558B"/>
    <w:rsid w:val="00AD5ABF"/>
    <w:rsid w:val="00AD659B"/>
    <w:rsid w:val="00AE2921"/>
    <w:rsid w:val="00AE3A1D"/>
    <w:rsid w:val="00AE532C"/>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5E8D"/>
    <w:rsid w:val="00B1790C"/>
    <w:rsid w:val="00B220B0"/>
    <w:rsid w:val="00B22D39"/>
    <w:rsid w:val="00B24DBE"/>
    <w:rsid w:val="00B2564C"/>
    <w:rsid w:val="00B268C5"/>
    <w:rsid w:val="00B327C5"/>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6564"/>
    <w:rsid w:val="00B76BC4"/>
    <w:rsid w:val="00B81B52"/>
    <w:rsid w:val="00B862D6"/>
    <w:rsid w:val="00B87490"/>
    <w:rsid w:val="00B90496"/>
    <w:rsid w:val="00B91052"/>
    <w:rsid w:val="00B913A5"/>
    <w:rsid w:val="00B94098"/>
    <w:rsid w:val="00B97608"/>
    <w:rsid w:val="00BA2F01"/>
    <w:rsid w:val="00BA384E"/>
    <w:rsid w:val="00BA45CA"/>
    <w:rsid w:val="00BB0E91"/>
    <w:rsid w:val="00BB60E6"/>
    <w:rsid w:val="00BC0C07"/>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5D3A"/>
    <w:rsid w:val="00C05A91"/>
    <w:rsid w:val="00C07266"/>
    <w:rsid w:val="00C07848"/>
    <w:rsid w:val="00C100FA"/>
    <w:rsid w:val="00C11DB1"/>
    <w:rsid w:val="00C12F77"/>
    <w:rsid w:val="00C13E3B"/>
    <w:rsid w:val="00C1506A"/>
    <w:rsid w:val="00C17DDF"/>
    <w:rsid w:val="00C201D2"/>
    <w:rsid w:val="00C215BD"/>
    <w:rsid w:val="00C22926"/>
    <w:rsid w:val="00C23A48"/>
    <w:rsid w:val="00C257F8"/>
    <w:rsid w:val="00C25EA0"/>
    <w:rsid w:val="00C32643"/>
    <w:rsid w:val="00C35879"/>
    <w:rsid w:val="00C35D10"/>
    <w:rsid w:val="00C36820"/>
    <w:rsid w:val="00C36AA7"/>
    <w:rsid w:val="00C36E7F"/>
    <w:rsid w:val="00C415D0"/>
    <w:rsid w:val="00C41BD1"/>
    <w:rsid w:val="00C47434"/>
    <w:rsid w:val="00C50920"/>
    <w:rsid w:val="00C51736"/>
    <w:rsid w:val="00C55923"/>
    <w:rsid w:val="00C55C22"/>
    <w:rsid w:val="00C56A0B"/>
    <w:rsid w:val="00C56D06"/>
    <w:rsid w:val="00C6066E"/>
    <w:rsid w:val="00C723AC"/>
    <w:rsid w:val="00C733C3"/>
    <w:rsid w:val="00C74C32"/>
    <w:rsid w:val="00C801FC"/>
    <w:rsid w:val="00C817D9"/>
    <w:rsid w:val="00C81C8A"/>
    <w:rsid w:val="00C82F9B"/>
    <w:rsid w:val="00C85DC6"/>
    <w:rsid w:val="00C92C1F"/>
    <w:rsid w:val="00C948F0"/>
    <w:rsid w:val="00C95AD6"/>
    <w:rsid w:val="00CA0C0D"/>
    <w:rsid w:val="00CA0C31"/>
    <w:rsid w:val="00CA34FC"/>
    <w:rsid w:val="00CA3807"/>
    <w:rsid w:val="00CA5719"/>
    <w:rsid w:val="00CB4572"/>
    <w:rsid w:val="00CB5B6A"/>
    <w:rsid w:val="00CB5D58"/>
    <w:rsid w:val="00CB6347"/>
    <w:rsid w:val="00CC4478"/>
    <w:rsid w:val="00CC4A56"/>
    <w:rsid w:val="00CD2910"/>
    <w:rsid w:val="00CD568E"/>
    <w:rsid w:val="00CD5E5F"/>
    <w:rsid w:val="00CD71E5"/>
    <w:rsid w:val="00CE1D03"/>
    <w:rsid w:val="00CE23A8"/>
    <w:rsid w:val="00CE2BB2"/>
    <w:rsid w:val="00CE2E95"/>
    <w:rsid w:val="00CE48C7"/>
    <w:rsid w:val="00CE6243"/>
    <w:rsid w:val="00CE76C2"/>
    <w:rsid w:val="00CF04C7"/>
    <w:rsid w:val="00CF139B"/>
    <w:rsid w:val="00CF1FC0"/>
    <w:rsid w:val="00CF3058"/>
    <w:rsid w:val="00CF39DA"/>
    <w:rsid w:val="00CF450E"/>
    <w:rsid w:val="00CF5F7B"/>
    <w:rsid w:val="00D00E5F"/>
    <w:rsid w:val="00D017F8"/>
    <w:rsid w:val="00D0268C"/>
    <w:rsid w:val="00D07DB3"/>
    <w:rsid w:val="00D10A52"/>
    <w:rsid w:val="00D1144F"/>
    <w:rsid w:val="00D135C7"/>
    <w:rsid w:val="00D1377D"/>
    <w:rsid w:val="00D152C3"/>
    <w:rsid w:val="00D1578D"/>
    <w:rsid w:val="00D16CB5"/>
    <w:rsid w:val="00D205EE"/>
    <w:rsid w:val="00D22181"/>
    <w:rsid w:val="00D22751"/>
    <w:rsid w:val="00D233AD"/>
    <w:rsid w:val="00D239AA"/>
    <w:rsid w:val="00D26FA1"/>
    <w:rsid w:val="00D31042"/>
    <w:rsid w:val="00D33DA5"/>
    <w:rsid w:val="00D3529A"/>
    <w:rsid w:val="00D37CAC"/>
    <w:rsid w:val="00D45DA8"/>
    <w:rsid w:val="00D46139"/>
    <w:rsid w:val="00D47085"/>
    <w:rsid w:val="00D50DF7"/>
    <w:rsid w:val="00D51148"/>
    <w:rsid w:val="00D512D1"/>
    <w:rsid w:val="00D51412"/>
    <w:rsid w:val="00D54F22"/>
    <w:rsid w:val="00D553D0"/>
    <w:rsid w:val="00D57EDC"/>
    <w:rsid w:val="00D601C6"/>
    <w:rsid w:val="00D66CC8"/>
    <w:rsid w:val="00D66D58"/>
    <w:rsid w:val="00D67BA1"/>
    <w:rsid w:val="00D74600"/>
    <w:rsid w:val="00D74B95"/>
    <w:rsid w:val="00D765B3"/>
    <w:rsid w:val="00D80F5B"/>
    <w:rsid w:val="00D824F0"/>
    <w:rsid w:val="00D83ECB"/>
    <w:rsid w:val="00D85F07"/>
    <w:rsid w:val="00D8627F"/>
    <w:rsid w:val="00D9129A"/>
    <w:rsid w:val="00D92C55"/>
    <w:rsid w:val="00D93083"/>
    <w:rsid w:val="00D94236"/>
    <w:rsid w:val="00D9581A"/>
    <w:rsid w:val="00D97F4F"/>
    <w:rsid w:val="00DA0939"/>
    <w:rsid w:val="00DA2953"/>
    <w:rsid w:val="00DA5048"/>
    <w:rsid w:val="00DA6558"/>
    <w:rsid w:val="00DB1860"/>
    <w:rsid w:val="00DB1969"/>
    <w:rsid w:val="00DB1C36"/>
    <w:rsid w:val="00DB2AAD"/>
    <w:rsid w:val="00DB4367"/>
    <w:rsid w:val="00DB5392"/>
    <w:rsid w:val="00DB57A4"/>
    <w:rsid w:val="00DB7E12"/>
    <w:rsid w:val="00DC1C34"/>
    <w:rsid w:val="00DC7986"/>
    <w:rsid w:val="00DD11B4"/>
    <w:rsid w:val="00DD345D"/>
    <w:rsid w:val="00DD3475"/>
    <w:rsid w:val="00DD4441"/>
    <w:rsid w:val="00DE0DDD"/>
    <w:rsid w:val="00DE3A9D"/>
    <w:rsid w:val="00DF697E"/>
    <w:rsid w:val="00DF7E1A"/>
    <w:rsid w:val="00E0185D"/>
    <w:rsid w:val="00E04918"/>
    <w:rsid w:val="00E04C51"/>
    <w:rsid w:val="00E11E63"/>
    <w:rsid w:val="00E12CB3"/>
    <w:rsid w:val="00E15F66"/>
    <w:rsid w:val="00E16EC1"/>
    <w:rsid w:val="00E20CED"/>
    <w:rsid w:val="00E2117B"/>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65E56"/>
    <w:rsid w:val="00E6778F"/>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298A"/>
    <w:rsid w:val="00E92BC9"/>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1C5C"/>
    <w:rsid w:val="00ED49A8"/>
    <w:rsid w:val="00ED621B"/>
    <w:rsid w:val="00ED631A"/>
    <w:rsid w:val="00ED7828"/>
    <w:rsid w:val="00EE1350"/>
    <w:rsid w:val="00EE269F"/>
    <w:rsid w:val="00EE2757"/>
    <w:rsid w:val="00EE3502"/>
    <w:rsid w:val="00EE78E8"/>
    <w:rsid w:val="00EF400F"/>
    <w:rsid w:val="00EF6D92"/>
    <w:rsid w:val="00EF7118"/>
    <w:rsid w:val="00EF765F"/>
    <w:rsid w:val="00F00AA4"/>
    <w:rsid w:val="00F02989"/>
    <w:rsid w:val="00F02BC4"/>
    <w:rsid w:val="00F033CC"/>
    <w:rsid w:val="00F052AA"/>
    <w:rsid w:val="00F064A8"/>
    <w:rsid w:val="00F07868"/>
    <w:rsid w:val="00F10E2E"/>
    <w:rsid w:val="00F11872"/>
    <w:rsid w:val="00F15AD8"/>
    <w:rsid w:val="00F2047B"/>
    <w:rsid w:val="00F223AE"/>
    <w:rsid w:val="00F245D5"/>
    <w:rsid w:val="00F26193"/>
    <w:rsid w:val="00F278E4"/>
    <w:rsid w:val="00F30AFA"/>
    <w:rsid w:val="00F34DDA"/>
    <w:rsid w:val="00F422C7"/>
    <w:rsid w:val="00F440A3"/>
    <w:rsid w:val="00F4580E"/>
    <w:rsid w:val="00F4640D"/>
    <w:rsid w:val="00F53E50"/>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6B4C"/>
    <w:rsid w:val="00F86F24"/>
    <w:rsid w:val="00F87997"/>
    <w:rsid w:val="00F909DB"/>
    <w:rsid w:val="00F93E2E"/>
    <w:rsid w:val="00F93F76"/>
    <w:rsid w:val="00FA0255"/>
    <w:rsid w:val="00FA6692"/>
    <w:rsid w:val="00FA6EFC"/>
    <w:rsid w:val="00FB1398"/>
    <w:rsid w:val="00FB3C78"/>
    <w:rsid w:val="00FB6369"/>
    <w:rsid w:val="00FB6C59"/>
    <w:rsid w:val="00FB6CF6"/>
    <w:rsid w:val="00FB6DFD"/>
    <w:rsid w:val="00FB797B"/>
    <w:rsid w:val="00FC2262"/>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47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uiPriority="99"/>
    <w:lsdException w:name="annotation text" w:locked="1"/>
    <w:lsdException w:name="header" w:locked="1" w:uiPriority="99"/>
    <w:lsdException w:name="footer" w:locked="1"/>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uiPriority="99"/>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uiPriority="99"/>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uiPriority="59"/>
    <w:lsdException w:name="Table Theme" w:lock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uiPriority w:val="9"/>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locked/>
    <w:rsid w:val="00934A4A"/>
    <w:rPr>
      <w:rFonts w:cs="Times New Roman"/>
      <w:sz w:val="28"/>
    </w:rPr>
  </w:style>
  <w:style w:type="character" w:customStyle="1" w:styleId="20">
    <w:name w:val="Заголовок 2 Знак"/>
    <w:basedOn w:val="a0"/>
    <w:link w:val="2"/>
    <w:uiPriority w:val="9"/>
    <w:qFormat/>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uiPriority w:val="9"/>
    <w:locked/>
    <w:rsid w:val="004F1610"/>
    <w:rPr>
      <w:rFonts w:cs="Times New Roman"/>
      <w:sz w:val="28"/>
    </w:rPr>
  </w:style>
  <w:style w:type="character" w:customStyle="1" w:styleId="50">
    <w:name w:val="Заголовок 5 Знак"/>
    <w:basedOn w:val="a0"/>
    <w:link w:val="5"/>
    <w:uiPriority w:val="9"/>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uiPriority w:val="9"/>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styleId="a3">
    <w:name w:val="Hyperlink"/>
    <w:basedOn w:val="a0"/>
    <w:uiPriority w:val="99"/>
    <w:rsid w:val="00084D99"/>
    <w:rPr>
      <w:rFonts w:cs="Times New Roman"/>
      <w:color w:val="0000FF"/>
      <w:u w:val="single"/>
    </w:rPr>
  </w:style>
  <w:style w:type="paragraph" w:styleId="a4">
    <w:name w:val="Body Text"/>
    <w:basedOn w:val="a"/>
    <w:link w:val="a5"/>
    <w:uiPriority w:val="99"/>
    <w:rsid w:val="00084D99"/>
    <w:pPr>
      <w:suppressAutoHyphens w:val="0"/>
      <w:spacing w:after="120"/>
    </w:pPr>
    <w:rPr>
      <w:lang w:eastAsia="ru-RU"/>
    </w:rPr>
  </w:style>
  <w:style w:type="character" w:customStyle="1" w:styleId="a5">
    <w:name w:val="Основной текст Знак"/>
    <w:basedOn w:val="a0"/>
    <w:link w:val="a4"/>
    <w:uiPriority w:val="99"/>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uiPriority w:val="59"/>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rsid w:val="00084D99"/>
    <w:pPr>
      <w:tabs>
        <w:tab w:val="center" w:pos="4677"/>
        <w:tab w:val="right" w:pos="9355"/>
      </w:tabs>
    </w:pPr>
  </w:style>
  <w:style w:type="character" w:customStyle="1" w:styleId="aa">
    <w:name w:val="Нижний колонтитул Знак"/>
    <w:basedOn w:val="a0"/>
    <w:link w:val="a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uiPriority w:val="99"/>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uiPriority w:val="99"/>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uiPriority w:val="99"/>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uiPriority w:val="99"/>
    <w:rsid w:val="00D33DA5"/>
    <w:pPr>
      <w:suppressAutoHyphens w:val="0"/>
    </w:pPr>
  </w:style>
  <w:style w:type="character" w:customStyle="1" w:styleId="afa">
    <w:name w:val="Текст сноски Знак"/>
    <w:basedOn w:val="a0"/>
    <w:link w:val="af9"/>
    <w:uiPriority w:val="99"/>
    <w:locked/>
    <w:rsid w:val="00D33DA5"/>
    <w:rPr>
      <w:rFonts w:cs="Times New Roman"/>
    </w:rPr>
  </w:style>
  <w:style w:type="character" w:styleId="afb">
    <w:name w:val="footnote reference"/>
    <w:basedOn w:val="a0"/>
    <w:uiPriority w:val="99"/>
    <w:rsid w:val="00D33DA5"/>
    <w:rPr>
      <w:rFonts w:cs="Times New Roman"/>
      <w:vertAlign w:val="superscript"/>
    </w:rPr>
  </w:style>
  <w:style w:type="character" w:styleId="afc">
    <w:name w:val="endnote reference"/>
    <w:basedOn w:val="a0"/>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uiPriority w:val="99"/>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uiPriority w:val="34"/>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ConsPlusNormal"/>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rsid w:val="00B87490"/>
    <w:rPr>
      <w:rFonts w:ascii="Times New Roman" w:eastAsia="Times New Roman" w:hAnsi="Times New Roman" w:cs="Times New Roman"/>
    </w:rPr>
  </w:style>
  <w:style w:type="character" w:customStyle="1" w:styleId="afffa">
    <w:name w:val="Тема примечания Знак"/>
    <w:basedOn w:val="afff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locked/>
    <w:rsid w:val="00B87490"/>
  </w:style>
  <w:style w:type="character" w:customStyle="1" w:styleId="1f6">
    <w:name w:val="Текст примечания Знак1"/>
    <w:basedOn w:val="a0"/>
    <w:link w:val="afffb"/>
    <w:rsid w:val="00B87490"/>
    <w:rPr>
      <w:lang w:eastAsia="ar-SA"/>
    </w:rPr>
  </w:style>
  <w:style w:type="paragraph" w:styleId="afffc">
    <w:name w:val="annotation subject"/>
    <w:basedOn w:val="1f5"/>
    <w:next w:val="1f5"/>
    <w:link w:val="1f7"/>
    <w:locked/>
    <w:rsid w:val="00B87490"/>
    <w:rPr>
      <w:b/>
      <w:bCs/>
    </w:rPr>
  </w:style>
  <w:style w:type="character" w:customStyle="1" w:styleId="1f7">
    <w:name w:val="Тема примечания Знак1"/>
    <w:basedOn w:val="1f6"/>
    <w:link w:val="afffc"/>
    <w:rsid w:val="00B87490"/>
    <w:rPr>
      <w:b/>
      <w:bCs/>
      <w:lang w:eastAsia="zh-CN"/>
    </w:rPr>
  </w:style>
  <w:style w:type="paragraph" w:customStyle="1" w:styleId="ConsPlusNormald">
    <w:name w:val="ConsPlusNormal"/>
    <w:rsid w:val="00781447"/>
    <w:pPr>
      <w:suppressAutoHyphens/>
    </w:pPr>
    <w:rPr>
      <w:rFonts w:ascii="Arial" w:eastAsia="Arial" w:hAnsi="Arial" w:cs="Tahoma"/>
      <w:szCs w:val="24"/>
      <w:lang w:eastAsia="zh-CN" w:bidi="hi-IN"/>
    </w:rPr>
  </w:style>
  <w:style w:type="paragraph" w:customStyle="1" w:styleId="ConsPlusNormale">
    <w:name w:val="ConsPlusNormal"/>
    <w:rsid w:val="00EB1F45"/>
    <w:pPr>
      <w:suppressAutoHyphens/>
    </w:pPr>
    <w:rPr>
      <w:rFonts w:ascii="Arial" w:eastAsia="Arial" w:hAnsi="Arial" w:cs="Tahoma"/>
      <w:szCs w:val="24"/>
      <w:lang w:eastAsia="zh-CN" w:bidi="hi-IN"/>
    </w:rPr>
  </w:style>
  <w:style w:type="paragraph" w:customStyle="1" w:styleId="ConsPlusNormalf">
    <w:name w:val="ConsPlusNormal"/>
    <w:rsid w:val="00BB0E91"/>
    <w:pPr>
      <w:suppressAutoHyphens/>
    </w:pPr>
    <w:rPr>
      <w:rFonts w:ascii="Arial" w:eastAsia="Arial" w:hAnsi="Arial" w:cs="Tahoma"/>
      <w:szCs w:val="24"/>
      <w:lang w:eastAsia="zh-CN" w:bidi="hi-IN"/>
    </w:rPr>
  </w:style>
  <w:style w:type="paragraph" w:customStyle="1" w:styleId="ConsPlusNormalf0">
    <w:name w:val="ConsPlusNormal"/>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f1">
    <w:name w:val="ConsPlusNormal"/>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f2">
    <w:name w:val="ConsPlusNormal"/>
    <w:rsid w:val="00B2564C"/>
    <w:pPr>
      <w:suppressAutoHyphens/>
    </w:pPr>
    <w:rPr>
      <w:rFonts w:ascii="Arial" w:eastAsia="Arial" w:hAnsi="Arial" w:cs="Tahoma"/>
      <w:szCs w:val="24"/>
      <w:lang w:eastAsia="zh-CN" w:bidi="hi-IN"/>
    </w:rPr>
  </w:style>
  <w:style w:type="paragraph" w:customStyle="1" w:styleId="ConsPlusNormalf3">
    <w:name w:val="ConsPlusNormal"/>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f4">
    <w:name w:val="ConsPlusNormal"/>
    <w:rsid w:val="00D97F4F"/>
    <w:pPr>
      <w:widowControl w:val="0"/>
      <w:suppressAutoHyphens/>
      <w:autoSpaceDE w:val="0"/>
    </w:pPr>
    <w:rPr>
      <w:rFonts w:ascii="Arial" w:eastAsia="Arial" w:hAnsi="Arial" w:cs="Arial"/>
      <w:lang w:eastAsia="hi-IN" w:bidi="hi-IN"/>
    </w:rPr>
  </w:style>
  <w:style w:type="character" w:customStyle="1" w:styleId="80">
    <w:name w:val="Заголовок 8 Знак"/>
    <w:basedOn w:val="a0"/>
    <w:link w:val="8"/>
    <w:rsid w:val="00D97F4F"/>
    <w:rPr>
      <w:i/>
      <w:iCs/>
      <w:sz w:val="24"/>
      <w:szCs w:val="24"/>
      <w:lang w:eastAsia="ar-SA"/>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3">
    <w:name w:val="Основной текст 2 Знак1"/>
    <w:basedOn w:val="a0"/>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f5">
    <w:name w:val="ConsPlusNormal"/>
    <w:rsid w:val="006956E6"/>
    <w:pPr>
      <w:suppressAutoHyphens/>
    </w:pPr>
    <w:rPr>
      <w:rFonts w:ascii="Arial" w:eastAsia="Arial" w:hAnsi="Arial" w:cs="Tahoma"/>
      <w:szCs w:val="24"/>
      <w:lang w:eastAsia="zh-CN" w:bidi="hi-IN"/>
    </w:rPr>
  </w:style>
  <w:style w:type="paragraph" w:customStyle="1" w:styleId="ConsPlusNormalf6">
    <w:name w:val="ConsPlusNormal"/>
    <w:rsid w:val="003F06CA"/>
    <w:pPr>
      <w:suppressAutoHyphens/>
    </w:pPr>
    <w:rPr>
      <w:rFonts w:ascii="Arial" w:eastAsia="Arial" w:hAnsi="Arial" w:cs="Tahoma"/>
      <w:szCs w:val="24"/>
      <w:lang w:eastAsia="zh-CN" w:bidi="hi-IN"/>
    </w:rPr>
  </w:style>
  <w:style w:type="paragraph" w:customStyle="1" w:styleId="ConsPlusNormalf7">
    <w:name w:val="ConsPlusNormal"/>
    <w:rsid w:val="0016569E"/>
    <w:pPr>
      <w:suppressAutoHyphens/>
    </w:pPr>
    <w:rPr>
      <w:rFonts w:ascii="Arial" w:eastAsia="Arial" w:hAnsi="Arial" w:cs="Tahoma"/>
      <w:szCs w:val="24"/>
      <w:lang w:eastAsia="zh-CN" w:bidi="hi-IN"/>
    </w:rPr>
  </w:style>
  <w:style w:type="paragraph" w:customStyle="1" w:styleId="ConsPlusNormalf8">
    <w:name w:val="ConsPlusNormal"/>
    <w:rsid w:val="00923E27"/>
    <w:pPr>
      <w:suppressAutoHyphens/>
    </w:pPr>
    <w:rPr>
      <w:rFonts w:ascii="Arial" w:eastAsia="Arial" w:hAnsi="Arial" w:cs="Tahoma"/>
      <w:szCs w:val="24"/>
      <w:lang w:eastAsia="zh-CN" w:bidi="hi-IN"/>
    </w:rPr>
  </w:style>
  <w:style w:type="paragraph" w:customStyle="1" w:styleId="ConsPlusNormalf9">
    <w:name w:val="ConsPlusNormal"/>
    <w:rsid w:val="00C215BD"/>
    <w:pPr>
      <w:widowControl w:val="0"/>
      <w:suppressAutoHyphens/>
      <w:autoSpaceDE w:val="0"/>
    </w:pPr>
    <w:rPr>
      <w:rFonts w:ascii="Arial" w:eastAsia="Arial" w:hAnsi="Arial" w:cs="Arial"/>
      <w:lang w:eastAsia="hi-IN" w:bidi="hi-IN"/>
    </w:rPr>
  </w:style>
  <w:style w:type="paragraph" w:customStyle="1" w:styleId="ConsPlusNormalfa">
    <w:name w:val="ConsPlusNormal"/>
    <w:rsid w:val="0062181B"/>
    <w:pPr>
      <w:suppressAutoHyphens/>
    </w:pPr>
    <w:rPr>
      <w:rFonts w:ascii="Arial" w:eastAsia="Arial" w:hAnsi="Arial" w:cs="Tahoma"/>
      <w:szCs w:val="24"/>
      <w:lang w:eastAsia="zh-CN" w:bidi="hi-IN"/>
    </w:rPr>
  </w:style>
  <w:style w:type="paragraph" w:customStyle="1" w:styleId="ConsPlusNormalfb">
    <w:name w:val="ConsPlusNormal"/>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fc">
    <w:name w:val="ConsPlusNormal"/>
    <w:rsid w:val="0084530E"/>
    <w:pPr>
      <w:suppressAutoHyphens/>
    </w:pPr>
    <w:rPr>
      <w:rFonts w:ascii="Arial" w:eastAsia="Arial" w:hAnsi="Arial" w:cs="Tahoma"/>
      <w:szCs w:val="24"/>
      <w:lang w:eastAsia="zh-CN" w:bidi="hi-IN"/>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7C0FCB12DEAF67243224939E971402783CCF0E28342DAB4AC6E639455BC26EE9EF118354E97F966RAcE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consultantplus://offline/ref=E7C0FCB12DEAF67243224939E971402783CDF7E28943DAB4AC6E639455BC26EE9EF118354E95F96BRAc0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admgalich.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4C514-EE70-463B-B46D-B7DCFEB5D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11554</Words>
  <Characters>65860</Characters>
  <Application>Microsoft Office Word</Application>
  <DocSecurity>0</DocSecurity>
  <Lines>548</Lines>
  <Paragraphs>154</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77260</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Мария</cp:lastModifiedBy>
  <cp:revision>3</cp:revision>
  <cp:lastPrinted>2018-08-17T12:27:00Z</cp:lastPrinted>
  <dcterms:created xsi:type="dcterms:W3CDTF">2018-08-20T04:28:00Z</dcterms:created>
  <dcterms:modified xsi:type="dcterms:W3CDTF">2018-08-20T04:28:00Z</dcterms:modified>
</cp:coreProperties>
</file>