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014784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D6DE6" w:rsidRPr="00FD6DE6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B41AE">
              <w:rPr>
                <w:rFonts w:ascii="Impact" w:hAnsi="Impact"/>
              </w:rPr>
              <w:t>5</w:t>
            </w:r>
            <w:r w:rsidR="00A26BA0">
              <w:rPr>
                <w:rFonts w:ascii="Impact" w:hAnsi="Impact"/>
              </w:rPr>
              <w:t>4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BB41AE">
              <w:rPr>
                <w:rFonts w:ascii="Impact" w:hAnsi="Impact"/>
              </w:rPr>
              <w:t>7</w:t>
            </w:r>
            <w:r w:rsidR="00A26BA0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B41AE" w:rsidP="00A26BA0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</w:t>
            </w:r>
            <w:r w:rsidR="00A26BA0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>.09.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B20F6" w:rsidTr="00BB20F6">
        <w:trPr>
          <w:trHeight w:val="513"/>
        </w:trPr>
        <w:tc>
          <w:tcPr>
            <w:tcW w:w="5000" w:type="pct"/>
          </w:tcPr>
          <w:p w:rsidR="00BB20F6" w:rsidRDefault="00BB20F6" w:rsidP="00BB20F6">
            <w:pPr>
              <w:jc w:val="center"/>
              <w:rPr>
                <w:b/>
                <w:sz w:val="16"/>
                <w:szCs w:val="16"/>
              </w:rPr>
            </w:pPr>
          </w:p>
          <w:p w:rsidR="00BB20F6" w:rsidRDefault="00BB20F6" w:rsidP="00BB20F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Итоговый документ публичных слушаний (протокол)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E11E63" w:rsidRDefault="00BB41A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Информационное сообщение</w:t>
            </w:r>
          </w:p>
          <w:p w:rsidR="0084530E" w:rsidRPr="00306747" w:rsidRDefault="0084530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BB20F6" w:rsidRPr="00BB20F6" w:rsidRDefault="00BB20F6" w:rsidP="00BB20F6">
      <w:pPr>
        <w:jc w:val="right"/>
        <w:rPr>
          <w:sz w:val="16"/>
          <w:szCs w:val="16"/>
        </w:rPr>
      </w:pPr>
      <w:r w:rsidRPr="00BB20F6">
        <w:rPr>
          <w:sz w:val="16"/>
          <w:szCs w:val="16"/>
        </w:rPr>
        <w:t>от  03 сентября 2018 года  № 12</w:t>
      </w:r>
    </w:p>
    <w:p w:rsidR="00BB20F6" w:rsidRPr="00BB20F6" w:rsidRDefault="00BB20F6" w:rsidP="00BB20F6">
      <w:pPr>
        <w:jc w:val="center"/>
        <w:rPr>
          <w:b/>
          <w:sz w:val="16"/>
          <w:szCs w:val="16"/>
        </w:rPr>
      </w:pPr>
      <w:r w:rsidRPr="00BB20F6">
        <w:rPr>
          <w:b/>
          <w:sz w:val="16"/>
          <w:szCs w:val="16"/>
        </w:rPr>
        <w:t>ИТОГОВЫЙ   ДОКУМЕНТ  ПУБЛИЧНЫХ  СЛУШАНИЙ  (ПРОТОКОЛ)</w:t>
      </w:r>
    </w:p>
    <w:p w:rsidR="00BB20F6" w:rsidRPr="00BB20F6" w:rsidRDefault="00BB20F6" w:rsidP="00BB20F6">
      <w:pPr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sz w:val="16"/>
          <w:szCs w:val="16"/>
        </w:rPr>
        <w:t>Публичные слушания назначены  решением Собрания депутатов Галичского муниципального района от 23 августа 2017  года №  172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Тема  публичных  слушаний</w:t>
      </w:r>
      <w:r w:rsidRPr="00BB20F6">
        <w:rPr>
          <w:b/>
          <w:sz w:val="16"/>
          <w:szCs w:val="16"/>
        </w:rPr>
        <w:t xml:space="preserve">: </w:t>
      </w:r>
      <w:r w:rsidRPr="00BB20F6">
        <w:rPr>
          <w:sz w:val="16"/>
          <w:szCs w:val="16"/>
        </w:rPr>
        <w:t>О проекте решения Собрания депутатов  Галичского муниципального района  «О внесении изменений и дополнений в Устав муниципального образования Галичский муниципальный район Костромской области», принятого   решением Собрания депутатов муниципального района  от 23 августа  2018 года № 172, опубликованного  в информационном бюллетене  Галичского муниципального района  Костромской области «Районный вестник»  от 30.08. 2018 года    № 52 (572)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Дата  проведения</w:t>
      </w:r>
      <w:r w:rsidRPr="00BB20F6">
        <w:rPr>
          <w:b/>
          <w:i/>
          <w:sz w:val="16"/>
          <w:szCs w:val="16"/>
        </w:rPr>
        <w:t>:</w:t>
      </w:r>
      <w:r w:rsidRPr="00BB20F6">
        <w:rPr>
          <w:sz w:val="16"/>
          <w:szCs w:val="16"/>
        </w:rPr>
        <w:t xml:space="preserve"> 03 сентября 2017 года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Место  проведения</w:t>
      </w:r>
      <w:r w:rsidRPr="00BB20F6">
        <w:rPr>
          <w:b/>
          <w:i/>
          <w:sz w:val="16"/>
          <w:szCs w:val="16"/>
        </w:rPr>
        <w:t>:</w:t>
      </w:r>
      <w:r w:rsidRPr="00BB20F6">
        <w:rPr>
          <w:sz w:val="16"/>
          <w:szCs w:val="16"/>
        </w:rPr>
        <w:t xml:space="preserve">  157201,  г. Галич, пл. Революции, д. 23 «а», зал заседаний администрации муниципального района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Время  проведения:</w:t>
      </w:r>
      <w:r w:rsidRPr="00BB20F6">
        <w:rPr>
          <w:sz w:val="16"/>
          <w:szCs w:val="16"/>
        </w:rPr>
        <w:t xml:space="preserve"> с 10.30 ч.  до 11.00 ч.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Председатель публичных слушаний:</w:t>
      </w:r>
      <w:r w:rsidRPr="00BB20F6">
        <w:rPr>
          <w:sz w:val="16"/>
          <w:szCs w:val="16"/>
        </w:rPr>
        <w:t xml:space="preserve">  Мельникова С.В. – председатель Собрания депутатов муниципального района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Присутствовали</w:t>
      </w:r>
      <w:r w:rsidRPr="00BB20F6">
        <w:rPr>
          <w:b/>
          <w:i/>
          <w:sz w:val="16"/>
          <w:szCs w:val="16"/>
        </w:rPr>
        <w:t>:</w:t>
      </w:r>
      <w:r w:rsidRPr="00BB20F6">
        <w:rPr>
          <w:sz w:val="16"/>
          <w:szCs w:val="16"/>
        </w:rPr>
        <w:t xml:space="preserve">  всего -  20 человек</w:t>
      </w:r>
    </w:p>
    <w:p w:rsidR="00BB20F6" w:rsidRPr="00BB20F6" w:rsidRDefault="00BB20F6" w:rsidP="00BB20F6">
      <w:pPr>
        <w:jc w:val="both"/>
        <w:rPr>
          <w:sz w:val="16"/>
          <w:szCs w:val="16"/>
          <w:u w:val="single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Вопросы, вынесенные на обсуждение:</w:t>
      </w:r>
      <w:r w:rsidRPr="00BB20F6">
        <w:rPr>
          <w:sz w:val="16"/>
          <w:szCs w:val="16"/>
        </w:rPr>
        <w:t xml:space="preserve"> Проект  решения Собрания депутатов  Галичского муниципального района  «О внесении изменений и дополнений в Устав муниципального образования Галичский муниципальный район Костромской области»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Выступили:</w:t>
      </w:r>
      <w:r w:rsidRPr="00BB20F6">
        <w:rPr>
          <w:sz w:val="16"/>
          <w:szCs w:val="16"/>
        </w:rPr>
        <w:t xml:space="preserve">   Мельникова С.В. – председатель Собрания депутатов муниципального района.</w:t>
      </w:r>
    </w:p>
    <w:p w:rsidR="00BB20F6" w:rsidRPr="00BB20F6" w:rsidRDefault="00BB20F6" w:rsidP="00BB20F6">
      <w:pPr>
        <w:jc w:val="both"/>
        <w:rPr>
          <w:b/>
          <w:sz w:val="16"/>
          <w:szCs w:val="16"/>
        </w:rPr>
      </w:pPr>
    </w:p>
    <w:p w:rsidR="00BB20F6" w:rsidRPr="00BB20F6" w:rsidRDefault="00BB20F6" w:rsidP="00BB20F6">
      <w:pPr>
        <w:pStyle w:val="1"/>
        <w:jc w:val="both"/>
        <w:rPr>
          <w:b/>
          <w:sz w:val="16"/>
          <w:szCs w:val="16"/>
        </w:rPr>
      </w:pPr>
      <w:r w:rsidRPr="00BB20F6">
        <w:rPr>
          <w:sz w:val="16"/>
          <w:szCs w:val="16"/>
        </w:rPr>
        <w:t xml:space="preserve">Текст  рекомендации (предложения):  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spacing w:line="360" w:lineRule="exact"/>
        <w:ind w:firstLine="709"/>
        <w:jc w:val="both"/>
        <w:rPr>
          <w:color w:val="000000"/>
          <w:sz w:val="16"/>
          <w:szCs w:val="16"/>
        </w:rPr>
      </w:pPr>
      <w:r w:rsidRPr="00BB20F6">
        <w:rPr>
          <w:color w:val="000000"/>
          <w:sz w:val="16"/>
          <w:szCs w:val="16"/>
        </w:rPr>
        <w:t>1.1. В части 2 статьи 2 слова «рекреационные земли» заменить словами «земли рекреационного назначения».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spacing w:line="360" w:lineRule="exact"/>
        <w:ind w:firstLine="709"/>
        <w:jc w:val="both"/>
        <w:rPr>
          <w:color w:val="000000"/>
          <w:sz w:val="16"/>
          <w:szCs w:val="16"/>
        </w:rPr>
      </w:pPr>
      <w:r w:rsidRPr="00BB20F6">
        <w:rPr>
          <w:color w:val="000000"/>
          <w:sz w:val="16"/>
          <w:szCs w:val="16"/>
        </w:rPr>
        <w:t>1.2. Часть 5 статьи 6 изложить в следующей редакции: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«Официальным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газете «Галичские известия» или информационном бюллетене Галичского муниципального района Костромской области «Районный вестник.».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 xml:space="preserve">  1.3. В части 1 статьи 7: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- пункт 5 после слов «за сохранностью автомобильных дорог местного значения вне границ населенных пунктов в границах муниципального района,» дополнить словами «организация дорожного движения»;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- пункт 14 изложить в следующей редакции: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«14)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территориях соответствующих муниципальных районов;»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- пункт 25 дополнить словом «(волонтерству)».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 xml:space="preserve">   1.4. Пункт 6 части 1 статьи 7.1 изложить в следующей редакции: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«6) организация сбора статистических показателей, характеризующих состояние экономики и социальной сферы муниципального образования, и предоставление указанных данных органам государственной власти в порядке, установленном Правительством Российской Федерации;».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 xml:space="preserve">   1.5. Пункт 13 части 1 статьи 7.2. изложить в следующей редакции: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lastRenderedPageBreak/>
        <w:t>«13) создание условий для организации проведения независимой оценки качества условий оказания услуг организациями в порядке и на условиях, которые установлены федеральными законами,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недостатков, выявленных по результатам независимой оценки качества условий оказания услуг организациями, в соответствии с федеральными законами.».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 xml:space="preserve">   1.6. В статье 23: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- дополнить частью 5.1. следующего содержания: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« 5.1. Полномочия депутата Собрания депутатов Галичского муниципального района, состоящего в соответствии с частью 3 настоящей статьи из глав поселений, входящих в состав района, и из депутатов Советов депутатов указанных поселений, начинаются соответственно со дня вступления в должность главы поселения, входящего в состав района, или со дня избрания депутата Совета депутатов данного поселения депутатом Собрания депутатов Галичского муниципального района, в состав которого входит данное поселение,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Собрания депутатов Галичского муниципального района депутата от данного поселения.»;</w:t>
      </w:r>
    </w:p>
    <w:p w:rsidR="00BB20F6" w:rsidRPr="00BB20F6" w:rsidRDefault="00BB20F6" w:rsidP="00BB20F6">
      <w:pPr>
        <w:pStyle w:val="ConsPlusNormalfc"/>
        <w:spacing w:before="16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- часть 8.1 изложить в следующей редакции: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«8.1. Депутаты Собрания депутатов муниципального района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коррупции», </w:t>
      </w:r>
      <w:hyperlink r:id="rId10" w:history="1">
        <w:r w:rsidRPr="00BB20F6">
          <w:rPr>
            <w:rStyle w:val="a3"/>
            <w:sz w:val="16"/>
            <w:szCs w:val="16"/>
          </w:rPr>
          <w:t>Федеральным законом</w:t>
        </w:r>
      </w:hyperlink>
      <w:r w:rsidRPr="00BB20F6">
        <w:rPr>
          <w:sz w:val="16"/>
          <w:szCs w:val="16"/>
        </w:rPr>
        <w:t xml:space="preserve"> от 3 декабря 2012 года № 230-ФЗ «О контроле за соответствием расходов лиц, замещающих государственные должности, и иных лиц их доходам», </w:t>
      </w:r>
      <w:hyperlink r:id="rId11" w:history="1">
        <w:r w:rsidRPr="00BB20F6">
          <w:rPr>
            <w:rStyle w:val="a3"/>
            <w:sz w:val="16"/>
            <w:szCs w:val="16"/>
          </w:rPr>
          <w:t>Федеральным законом</w:t>
        </w:r>
      </w:hyperlink>
      <w:r w:rsidRPr="00BB20F6">
        <w:rPr>
          <w:sz w:val="16"/>
          <w:szCs w:val="16"/>
        </w:rPr>
        <w:t xml:space="preserve">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инструментами».».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spacing w:line="360" w:lineRule="exact"/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 1.7. В статье 31.1.: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- пункт 4 части 1 изложить в следующей редакции: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«4) первоочередной приём руководителями, другими должностными лицами расположенных на территории муниципального района органов местного самоуправления, органов государственной власти Костромской области, организаций, подведомственных указанным органам;»;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- абзац первый части 2 изложить в следующей редакции: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«2. Положения пунктов 2,3,6,7,9-11,15 части 1 настоящей статьи распространяются на лиц, замещающих муниципальные должности на постоянной основе.».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1.8. Часть 5 статьи 58 изложить в следующей редакции:</w:t>
      </w:r>
    </w:p>
    <w:p w:rsidR="00BB20F6" w:rsidRPr="00BB20F6" w:rsidRDefault="00BB20F6" w:rsidP="00BB20F6">
      <w:pPr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«5. Устав муниципального образования, муниципальный правовой акт о внесении изменений и дополнений в устав муниципального образования подлежит официальному опубликованию (обнародованию) после государственной регистрации в общественно-политической газете «Галичские известия» или информационном бюллетене Галичского муниципального района Костромской области «Районный вестник» и на портале Минюста России «Нормативные правовые акты в Российской Федерации» (http://pravo-minjust.ru, </w:t>
      </w:r>
      <w:r w:rsidRPr="00BB20F6">
        <w:rPr>
          <w:sz w:val="16"/>
          <w:szCs w:val="16"/>
        </w:rPr>
        <w:br/>
        <w:t>http://право-минюст.рф, регистрация в качестве сетевого издания: Эл № AC77-72471 от 05.03.2018).</w:t>
      </w:r>
    </w:p>
    <w:p w:rsidR="00BB20F6" w:rsidRPr="00BB20F6" w:rsidRDefault="00BB20F6" w:rsidP="00BB20F6">
      <w:pPr>
        <w:pStyle w:val="Con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B20F6">
        <w:rPr>
          <w:rFonts w:ascii="Times New Roman" w:hAnsi="Times New Roman" w:cs="Times New Roman"/>
          <w:sz w:val="16"/>
          <w:szCs w:val="16"/>
        </w:rPr>
        <w:t>Глава муниципального района обязан опубликовать (обнародовать) зарегистрированные устав муниципального образования,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BB20F6" w:rsidRPr="00BB20F6" w:rsidRDefault="00BB20F6" w:rsidP="00BB20F6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B20F6">
        <w:rPr>
          <w:sz w:val="16"/>
          <w:szCs w:val="16"/>
        </w:rPr>
        <w:t>Устав муниципального образования,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(обнародования).».</w:t>
      </w:r>
    </w:p>
    <w:p w:rsidR="00BB20F6" w:rsidRPr="00BB20F6" w:rsidRDefault="00BB20F6" w:rsidP="00BB20F6">
      <w:pPr>
        <w:ind w:firstLine="567"/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b/>
          <w:i/>
          <w:sz w:val="16"/>
          <w:szCs w:val="16"/>
          <w:u w:val="single"/>
        </w:rPr>
        <w:t>Итоги рассмотрения вопроса</w:t>
      </w:r>
      <w:r w:rsidRPr="00BB20F6">
        <w:rPr>
          <w:b/>
          <w:i/>
          <w:sz w:val="16"/>
          <w:szCs w:val="16"/>
        </w:rPr>
        <w:t>:</w:t>
      </w:r>
      <w:r w:rsidRPr="00BB20F6">
        <w:rPr>
          <w:sz w:val="16"/>
          <w:szCs w:val="16"/>
        </w:rPr>
        <w:t xml:space="preserve"> Присутствующие приняли  решение одобрить  проект решения Собрания депутатов муниципального района «О внесении изменений и дополнений в Устав муниципального образования Галичский муниципальный район Костромской области» и дополнительно внести изменения и дополнения в статьи  2, 5, 7.1, 7.2, 23, 31.1, 58    Устава муниципального образования Галичский муниципальный район Костромской области. </w:t>
      </w:r>
    </w:p>
    <w:p w:rsidR="00BB20F6" w:rsidRPr="00BB20F6" w:rsidRDefault="00BB20F6" w:rsidP="00BB20F6">
      <w:pPr>
        <w:rPr>
          <w:sz w:val="16"/>
          <w:szCs w:val="16"/>
        </w:rPr>
      </w:pPr>
      <w:r w:rsidRPr="00BB20F6">
        <w:rPr>
          <w:sz w:val="16"/>
          <w:szCs w:val="16"/>
        </w:rPr>
        <w:t>Голосовали: «за»- 20 человек</w:t>
      </w:r>
      <w:r w:rsidRPr="00BB20F6">
        <w:rPr>
          <w:sz w:val="16"/>
          <w:szCs w:val="16"/>
        </w:rPr>
        <w:br/>
        <w:t xml:space="preserve">                      «против» - нет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                      «воздержались» - нет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</w:p>
    <w:p w:rsidR="00BB20F6" w:rsidRPr="00BB20F6" w:rsidRDefault="00BB20F6" w:rsidP="00BB20F6">
      <w:pPr>
        <w:jc w:val="both"/>
        <w:rPr>
          <w:b/>
          <w:i/>
          <w:sz w:val="16"/>
          <w:szCs w:val="16"/>
          <w:u w:val="single"/>
        </w:rPr>
      </w:pPr>
      <w:r w:rsidRPr="00BB20F6">
        <w:rPr>
          <w:b/>
          <w:i/>
          <w:sz w:val="16"/>
          <w:szCs w:val="16"/>
          <w:u w:val="single"/>
        </w:rPr>
        <w:t>Итоги публичных  слушаний: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             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             1. Согласиться с проектом решения Собрания депутатов муниципального района  «О внесении изменений и дополнений в Устав муниципального образования Галичский муниципальный район Костромской области» и дополнительно внести изменения в статьи 2, 5, 7.1, 7.2, 23, 31.1, 58   Устава муниципального образования Галичский муниципальный район Костромской области.</w:t>
      </w:r>
    </w:p>
    <w:p w:rsidR="00BB20F6" w:rsidRPr="00BB20F6" w:rsidRDefault="00BB20F6" w:rsidP="00BB20F6">
      <w:pPr>
        <w:jc w:val="both"/>
        <w:rPr>
          <w:sz w:val="16"/>
          <w:szCs w:val="16"/>
        </w:rPr>
      </w:pPr>
      <w:r w:rsidRPr="00BB20F6">
        <w:rPr>
          <w:sz w:val="16"/>
          <w:szCs w:val="16"/>
        </w:rPr>
        <w:t xml:space="preserve">             2. Рекомендовать Собранию депутатов муниципального района принять решение  «О внесении изменений и дополнений в Устав муниципального образования Галичский муниципальный район Костромской области».</w:t>
      </w:r>
    </w:p>
    <w:p w:rsidR="00BB20F6" w:rsidRPr="00BB20F6" w:rsidRDefault="00BB20F6" w:rsidP="00BB20F6">
      <w:pPr>
        <w:rPr>
          <w:sz w:val="16"/>
          <w:szCs w:val="16"/>
        </w:rPr>
      </w:pPr>
      <w:r w:rsidRPr="00BB20F6">
        <w:rPr>
          <w:sz w:val="16"/>
          <w:szCs w:val="16"/>
        </w:rPr>
        <w:t xml:space="preserve">             3. Опубликовать в информационном бюллетене «Районный вестник» итоги публичных слушаний по проекту решения Собрания депутатов муниципального района   «О внесении изменений и дополнений в Устав муниципального образования Галичский муниципальный район Костромской области» в 10 – дневный срок</w:t>
      </w:r>
    </w:p>
    <w:p w:rsidR="00BB20F6" w:rsidRPr="00BB20F6" w:rsidRDefault="00BB20F6" w:rsidP="00BB20F6">
      <w:pPr>
        <w:rPr>
          <w:sz w:val="16"/>
          <w:szCs w:val="16"/>
        </w:rPr>
      </w:pPr>
    </w:p>
    <w:p w:rsidR="00BB20F6" w:rsidRPr="00BB20F6" w:rsidRDefault="00BB20F6" w:rsidP="00BB20F6">
      <w:pPr>
        <w:rPr>
          <w:sz w:val="16"/>
          <w:szCs w:val="16"/>
        </w:rPr>
      </w:pPr>
      <w:r w:rsidRPr="00BB20F6">
        <w:rPr>
          <w:sz w:val="16"/>
          <w:szCs w:val="16"/>
        </w:rPr>
        <w:t xml:space="preserve">Председательствующий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</w:t>
      </w:r>
      <w:r w:rsidRPr="00BB20F6">
        <w:rPr>
          <w:sz w:val="16"/>
          <w:szCs w:val="16"/>
        </w:rPr>
        <w:t xml:space="preserve">    С.В. Мельникова</w:t>
      </w:r>
    </w:p>
    <w:p w:rsidR="00A26BA0" w:rsidRPr="00A26BA0" w:rsidRDefault="00A26BA0" w:rsidP="00A26BA0">
      <w:pPr>
        <w:ind w:firstLine="570"/>
        <w:jc w:val="center"/>
        <w:rPr>
          <w:b/>
          <w:sz w:val="16"/>
          <w:szCs w:val="16"/>
        </w:rPr>
      </w:pPr>
      <w:r w:rsidRPr="00A26BA0">
        <w:rPr>
          <w:b/>
          <w:sz w:val="16"/>
          <w:szCs w:val="16"/>
        </w:rPr>
        <w:t>Информационное сообщение</w:t>
      </w:r>
    </w:p>
    <w:p w:rsidR="00BB41AE" w:rsidRPr="00BB41AE" w:rsidRDefault="00A26BA0" w:rsidP="00BB41AE">
      <w:pPr>
        <w:ind w:firstLine="708"/>
        <w:jc w:val="both"/>
        <w:rPr>
          <w:sz w:val="16"/>
          <w:szCs w:val="16"/>
        </w:rPr>
      </w:pPr>
      <w:r w:rsidRPr="00A26BA0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A26BA0">
        <w:rPr>
          <w:sz w:val="16"/>
          <w:szCs w:val="16"/>
          <w:shd w:val="clear" w:color="auto" w:fill="FFFFFF"/>
        </w:rPr>
        <w:t>от 20 июля 2018 года № 219-р</w:t>
      </w:r>
      <w:r w:rsidRPr="00A26BA0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участка», аукцион на право заключения договора аренды земельного участка площадью 30 250 кв.м. с кадастровым номером 44:04:085907:127,</w:t>
      </w:r>
      <w:r w:rsidRPr="00A26BA0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A26BA0">
        <w:rPr>
          <w:sz w:val="16"/>
          <w:szCs w:val="16"/>
        </w:rPr>
        <w:t xml:space="preserve">Костромская область, Галичский район, у с. Орехово, разрешенное использование земельного участка —   сельскохозяйственное использование, назначенный  на </w:t>
      </w:r>
      <w:r w:rsidRPr="00A26BA0">
        <w:rPr>
          <w:b/>
          <w:sz w:val="16"/>
          <w:szCs w:val="16"/>
        </w:rPr>
        <w:t>05 сентября</w:t>
      </w:r>
      <w:r w:rsidRPr="00A26BA0">
        <w:rPr>
          <w:b/>
          <w:bCs/>
          <w:sz w:val="16"/>
          <w:szCs w:val="16"/>
        </w:rPr>
        <w:t xml:space="preserve"> 2018 года, </w:t>
      </w:r>
      <w:r w:rsidRPr="00A26BA0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950E2C">
              <w:rPr>
                <w:b/>
                <w:sz w:val="16"/>
                <w:szCs w:val="16"/>
                <w:u w:val="single"/>
              </w:rPr>
              <w:t>2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950E2C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A26BA0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BB41AE">
              <w:rPr>
                <w:b/>
                <w:sz w:val="16"/>
                <w:szCs w:val="16"/>
              </w:rPr>
              <w:t>0</w:t>
            </w:r>
            <w:r w:rsidR="00A26BA0">
              <w:rPr>
                <w:b/>
                <w:sz w:val="16"/>
                <w:szCs w:val="16"/>
              </w:rPr>
              <w:t>4</w:t>
            </w:r>
            <w:r w:rsidR="00BB41AE">
              <w:rPr>
                <w:b/>
                <w:sz w:val="16"/>
                <w:szCs w:val="16"/>
              </w:rPr>
              <w:t xml:space="preserve"> сентября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A7B" w:rsidRDefault="00277A7B">
      <w:r>
        <w:separator/>
      </w:r>
    </w:p>
  </w:endnote>
  <w:endnote w:type="continuationSeparator" w:id="1">
    <w:p w:rsidR="00277A7B" w:rsidRDefault="00277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FD6DE6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FD6DE6">
        <w:pPr>
          <w:pStyle w:val="a9"/>
          <w:jc w:val="right"/>
        </w:pPr>
        <w:fldSimple w:instr=" PAGE   \* MERGEFORMAT ">
          <w:r w:rsidR="00950E2C">
            <w:rPr>
              <w:noProof/>
            </w:rPr>
            <w:t>2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A7B" w:rsidRDefault="00277A7B">
      <w:r>
        <w:separator/>
      </w:r>
    </w:p>
  </w:footnote>
  <w:footnote w:type="continuationSeparator" w:id="1">
    <w:p w:rsidR="00277A7B" w:rsidRDefault="00277A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2"/>
  </w:num>
  <w:num w:numId="6">
    <w:abstractNumId w:val="13"/>
  </w:num>
  <w:num w:numId="7">
    <w:abstractNumId w:val="3"/>
  </w:num>
  <w:num w:numId="8">
    <w:abstractNumId w:val="4"/>
  </w:num>
  <w:num w:numId="9">
    <w:abstractNumId w:val="14"/>
  </w:num>
  <w:num w:numId="10">
    <w:abstractNumId w:val="10"/>
  </w:num>
  <w:num w:numId="11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6E48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77A7B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09E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57A7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0E2C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6BA0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60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0F6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1E63"/>
    <w:rsid w:val="00E1216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6DE6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0272954.0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70171682.0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10309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10</cp:revision>
  <cp:lastPrinted>2018-10-04T04:44:00Z</cp:lastPrinted>
  <dcterms:created xsi:type="dcterms:W3CDTF">2018-08-17T11:31:00Z</dcterms:created>
  <dcterms:modified xsi:type="dcterms:W3CDTF">2018-10-04T04:44:00Z</dcterms:modified>
</cp:coreProperties>
</file>