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0848217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8941A5" w:rsidRPr="008941A5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B41AE">
              <w:rPr>
                <w:rFonts w:ascii="Impact" w:hAnsi="Impact"/>
              </w:rPr>
              <w:t>5</w:t>
            </w:r>
            <w:r w:rsidR="001E29B2">
              <w:rPr>
                <w:rFonts w:ascii="Impact" w:hAnsi="Impact"/>
              </w:rPr>
              <w:t>8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BB41AE">
              <w:rPr>
                <w:rFonts w:ascii="Impact" w:hAnsi="Impact"/>
              </w:rPr>
              <w:t>7</w:t>
            </w:r>
            <w:r w:rsidR="001E29B2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1E29B2" w:rsidP="001E7C6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02. 10. 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441"/>
        <w:gridCol w:w="9122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753244" w:rsidTr="00FC2262">
        <w:tc>
          <w:tcPr>
            <w:tcW w:w="5000" w:type="pct"/>
            <w:gridSpan w:val="2"/>
          </w:tcPr>
          <w:p w:rsidR="00753244" w:rsidRDefault="00753244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753244" w:rsidRDefault="00753244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Решение Собрания депутатов Галичского муниципального района</w:t>
            </w:r>
          </w:p>
          <w:p w:rsidR="00753244" w:rsidRDefault="00753244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753244" w:rsidTr="00753244">
        <w:tc>
          <w:tcPr>
            <w:tcW w:w="682" w:type="pct"/>
          </w:tcPr>
          <w:p w:rsidR="00753244" w:rsidRPr="00753244" w:rsidRDefault="00753244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</w:p>
          <w:p w:rsidR="00753244" w:rsidRPr="00753244" w:rsidRDefault="00753244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 w:rsidRPr="00753244">
              <w:rPr>
                <w:bCs/>
                <w:sz w:val="14"/>
                <w:szCs w:val="14"/>
              </w:rPr>
              <w:t>Реш. №180а от 02.10.2018 года</w:t>
            </w:r>
          </w:p>
          <w:p w:rsidR="00753244" w:rsidRPr="00753244" w:rsidRDefault="00753244" w:rsidP="00753244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</w:p>
        </w:tc>
        <w:tc>
          <w:tcPr>
            <w:tcW w:w="4318" w:type="pct"/>
          </w:tcPr>
          <w:p w:rsidR="00753244" w:rsidRPr="00753244" w:rsidRDefault="00753244" w:rsidP="00753244">
            <w:pPr>
              <w:jc w:val="both"/>
              <w:rPr>
                <w:bCs/>
                <w:sz w:val="14"/>
                <w:szCs w:val="14"/>
              </w:rPr>
            </w:pPr>
            <w:r w:rsidRPr="00753244">
              <w:rPr>
                <w:sz w:val="16"/>
                <w:szCs w:val="16"/>
              </w:rPr>
              <w:t>О согласовании проекта постановления губернатора Костромской области «О внесении изменений в постановление губернатора Костромской области от 27.11.2017 № 243 «Об утверждении предельных (максимальных) индексов изменения размера вносимой гражданами платы за коммунальные услуги в муниципальных образованиях Костромской области на 2018 год»</w:t>
            </w:r>
          </w:p>
        </w:tc>
      </w:tr>
      <w:tr w:rsidR="00B15C06" w:rsidTr="00B15C06">
        <w:tc>
          <w:tcPr>
            <w:tcW w:w="5000" w:type="pct"/>
            <w:gridSpan w:val="2"/>
          </w:tcPr>
          <w:p w:rsidR="00B15C06" w:rsidRDefault="00B15C06" w:rsidP="00B15C06">
            <w:pPr>
              <w:jc w:val="center"/>
              <w:rPr>
                <w:sz w:val="16"/>
                <w:szCs w:val="16"/>
              </w:rPr>
            </w:pPr>
          </w:p>
          <w:p w:rsidR="00B15C06" w:rsidRPr="00B15C06" w:rsidRDefault="00B15C06" w:rsidP="00B15C06">
            <w:pPr>
              <w:jc w:val="center"/>
              <w:rPr>
                <w:b/>
                <w:sz w:val="16"/>
                <w:szCs w:val="16"/>
              </w:rPr>
            </w:pPr>
            <w:r w:rsidRPr="00B15C06">
              <w:rPr>
                <w:b/>
                <w:sz w:val="16"/>
                <w:szCs w:val="16"/>
              </w:rPr>
              <w:t>Распоряжение администрации Галичского муниципального района</w:t>
            </w:r>
          </w:p>
          <w:p w:rsidR="00B15C06" w:rsidRPr="00753244" w:rsidRDefault="00B15C06" w:rsidP="00B15C06">
            <w:pPr>
              <w:jc w:val="center"/>
              <w:rPr>
                <w:sz w:val="16"/>
                <w:szCs w:val="16"/>
              </w:rPr>
            </w:pPr>
          </w:p>
        </w:tc>
      </w:tr>
      <w:tr w:rsidR="00B15C06" w:rsidTr="00753244">
        <w:tc>
          <w:tcPr>
            <w:tcW w:w="682" w:type="pct"/>
          </w:tcPr>
          <w:p w:rsidR="00B15C06" w:rsidRDefault="00B15C06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</w:p>
          <w:p w:rsidR="00B15C06" w:rsidRPr="00753244" w:rsidRDefault="00B15C06" w:rsidP="0084530E">
            <w:pPr>
              <w:tabs>
                <w:tab w:val="left" w:pos="3544"/>
              </w:tabs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Расп. №278-р от 24.09.2018 года</w:t>
            </w:r>
          </w:p>
        </w:tc>
        <w:tc>
          <w:tcPr>
            <w:tcW w:w="4318" w:type="pct"/>
          </w:tcPr>
          <w:p w:rsidR="00B15C06" w:rsidRDefault="00B15C06" w:rsidP="00753244">
            <w:pPr>
              <w:jc w:val="both"/>
              <w:rPr>
                <w:b/>
                <w:sz w:val="16"/>
                <w:szCs w:val="16"/>
              </w:rPr>
            </w:pPr>
          </w:p>
          <w:p w:rsidR="00B15C06" w:rsidRPr="00B15C06" w:rsidRDefault="00B15C06" w:rsidP="00753244">
            <w:pPr>
              <w:jc w:val="both"/>
              <w:rPr>
                <w:sz w:val="16"/>
                <w:szCs w:val="16"/>
              </w:rPr>
            </w:pPr>
            <w:r w:rsidRPr="00B15C06">
              <w:rPr>
                <w:sz w:val="16"/>
                <w:szCs w:val="16"/>
              </w:rPr>
              <w:t>Об открытии отопительного сезона 2018-2019 годов в учреждениях бюджетной сферы и жилых домах</w:t>
            </w:r>
          </w:p>
          <w:p w:rsidR="00B15C06" w:rsidRPr="00753244" w:rsidRDefault="00B15C06" w:rsidP="00753244">
            <w:pPr>
              <w:jc w:val="both"/>
              <w:rPr>
                <w:sz w:val="16"/>
                <w:szCs w:val="16"/>
              </w:rPr>
            </w:pPr>
          </w:p>
        </w:tc>
      </w:tr>
      <w:tr w:rsidR="00E11E63" w:rsidTr="00FC2262">
        <w:tc>
          <w:tcPr>
            <w:tcW w:w="5000" w:type="pct"/>
            <w:gridSpan w:val="2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E11E63" w:rsidRDefault="00BB41A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                       Информационное сообщение</w:t>
            </w:r>
          </w:p>
          <w:p w:rsidR="0084530E" w:rsidRPr="00306747" w:rsidRDefault="0084530E" w:rsidP="0084530E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15C06" w:rsidRDefault="00B15C06" w:rsidP="00753244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3244" w:rsidRPr="00753244" w:rsidRDefault="00753244" w:rsidP="00753244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53244">
        <w:rPr>
          <w:rFonts w:ascii="Times New Roman" w:hAnsi="Times New Roman" w:cs="Times New Roman"/>
          <w:b/>
          <w:sz w:val="16"/>
          <w:szCs w:val="16"/>
        </w:rPr>
        <w:t xml:space="preserve">СОБРАНИЕ ДЕПУТАТОВ </w:t>
      </w:r>
    </w:p>
    <w:p w:rsidR="00753244" w:rsidRPr="00753244" w:rsidRDefault="00753244" w:rsidP="00753244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53244">
        <w:rPr>
          <w:rFonts w:ascii="Times New Roman" w:hAnsi="Times New Roman" w:cs="Times New Roman"/>
          <w:b/>
          <w:sz w:val="16"/>
          <w:szCs w:val="16"/>
        </w:rPr>
        <w:t>ГАЛИЧСКОГО МУНИЦИПАЛЬНОГО РАЙОНА</w:t>
      </w:r>
    </w:p>
    <w:p w:rsidR="00753244" w:rsidRPr="00753244" w:rsidRDefault="00753244" w:rsidP="00753244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3244" w:rsidRDefault="00753244" w:rsidP="00753244">
      <w:pPr>
        <w:pStyle w:val="1e"/>
        <w:ind w:firstLine="709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753244">
        <w:rPr>
          <w:rFonts w:ascii="Times New Roman" w:hAnsi="Times New Roman" w:cs="Times New Roman"/>
          <w:b/>
          <w:i/>
          <w:sz w:val="16"/>
          <w:szCs w:val="16"/>
        </w:rPr>
        <w:t>Р Е Ш Е Н И Е</w:t>
      </w:r>
    </w:p>
    <w:p w:rsidR="00753244" w:rsidRPr="00753244" w:rsidRDefault="00753244" w:rsidP="00753244">
      <w:pPr>
        <w:pStyle w:val="1e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3244" w:rsidRPr="00753244" w:rsidRDefault="00753244" w:rsidP="00753244">
      <w:pPr>
        <w:jc w:val="center"/>
        <w:rPr>
          <w:sz w:val="16"/>
          <w:szCs w:val="16"/>
        </w:rPr>
      </w:pPr>
      <w:r w:rsidRPr="00753244">
        <w:rPr>
          <w:b/>
          <w:sz w:val="16"/>
          <w:szCs w:val="16"/>
        </w:rPr>
        <w:t>О согласовании проекта постановления губернатора Костромской области «О внесении изменений в постановление губернатора Костромской области от 27.11.2017 № 243 «Об утверждении предельных (максимальных) индексов изменения размера вносимой гражданами платы за коммунальные услуги в муниципальных образованиях Костромской области на 2018 год»</w:t>
      </w:r>
    </w:p>
    <w:p w:rsidR="00753244" w:rsidRPr="00753244" w:rsidRDefault="00753244" w:rsidP="00753244">
      <w:pPr>
        <w:pStyle w:val="1e"/>
        <w:ind w:left="5220"/>
        <w:rPr>
          <w:rFonts w:ascii="Times New Roman" w:hAnsi="Times New Roman" w:cs="Times New Roman"/>
          <w:sz w:val="16"/>
          <w:szCs w:val="16"/>
        </w:rPr>
      </w:pPr>
    </w:p>
    <w:p w:rsidR="00753244" w:rsidRPr="00753244" w:rsidRDefault="00753244" w:rsidP="00753244">
      <w:pPr>
        <w:pStyle w:val="1e"/>
        <w:jc w:val="right"/>
        <w:rPr>
          <w:rFonts w:ascii="Times New Roman" w:hAnsi="Times New Roman" w:cs="Times New Roman"/>
          <w:sz w:val="16"/>
          <w:szCs w:val="16"/>
        </w:rPr>
      </w:pPr>
      <w:r w:rsidRPr="0075324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Принято Собранием депутатов </w:t>
      </w:r>
    </w:p>
    <w:p w:rsidR="00753244" w:rsidRPr="00753244" w:rsidRDefault="00753244" w:rsidP="00753244">
      <w:pPr>
        <w:pStyle w:val="1e"/>
        <w:jc w:val="right"/>
        <w:rPr>
          <w:rFonts w:ascii="Times New Roman" w:hAnsi="Times New Roman" w:cs="Times New Roman"/>
          <w:sz w:val="16"/>
          <w:szCs w:val="16"/>
        </w:rPr>
      </w:pPr>
      <w:r w:rsidRPr="0075324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муниципального района </w:t>
      </w:r>
    </w:p>
    <w:p w:rsidR="00753244" w:rsidRPr="00753244" w:rsidRDefault="00753244" w:rsidP="00753244">
      <w:pPr>
        <w:pStyle w:val="1e"/>
        <w:tabs>
          <w:tab w:val="left" w:pos="5280"/>
        </w:tabs>
        <w:jc w:val="right"/>
        <w:rPr>
          <w:rFonts w:ascii="Times New Roman" w:hAnsi="Times New Roman" w:cs="Times New Roman"/>
          <w:sz w:val="16"/>
          <w:szCs w:val="16"/>
        </w:rPr>
      </w:pPr>
      <w:r w:rsidRPr="0075324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« 2 » октября 2018  года</w:t>
      </w:r>
    </w:p>
    <w:p w:rsidR="00753244" w:rsidRPr="00753244" w:rsidRDefault="00753244" w:rsidP="00753244">
      <w:pPr>
        <w:tabs>
          <w:tab w:val="left" w:pos="0"/>
        </w:tabs>
        <w:ind w:firstLine="720"/>
        <w:jc w:val="both"/>
        <w:rPr>
          <w:sz w:val="16"/>
          <w:szCs w:val="16"/>
        </w:rPr>
      </w:pPr>
      <w:r w:rsidRPr="00753244">
        <w:rPr>
          <w:sz w:val="16"/>
          <w:szCs w:val="16"/>
        </w:rPr>
        <w:t xml:space="preserve"> В соответствии с подпунктом «в» пункта 46 Основ формирования индексов изменения размера платы граждан за коммунальные услуги в Российской Федерации, утвержденных постановлением Правительства российской Федерации от 30 апреля 2014 года № 400 «О формировании индексов изменения размера оплаты граждан за коммунальные услуги в Российской Федерации», в целях доведения уровня оплаты коммунальных услуг населением до 100 % установленных экономически обоснованных тарифов, Собрание депутатов муниципального района  РЕШИЛО:</w:t>
      </w:r>
    </w:p>
    <w:p w:rsidR="00753244" w:rsidRPr="00753244" w:rsidRDefault="00753244" w:rsidP="00753244">
      <w:pPr>
        <w:pStyle w:val="afff5"/>
        <w:numPr>
          <w:ilvl w:val="0"/>
          <w:numId w:val="13"/>
        </w:numPr>
        <w:tabs>
          <w:tab w:val="left" w:pos="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/>
          <w:sz w:val="16"/>
          <w:szCs w:val="16"/>
        </w:rPr>
      </w:pPr>
      <w:r w:rsidRPr="00753244">
        <w:rPr>
          <w:rFonts w:ascii="Times New Roman" w:hAnsi="Times New Roman"/>
          <w:sz w:val="16"/>
          <w:szCs w:val="16"/>
        </w:rPr>
        <w:t>Согласовать проект постановления губернатора Костромской области «О внесении изменений в  постановление  губернатора  Костромской  области от 27.11.2017 № 243 «Об утверждении предельных  (максимальных)  индексов изменения размера вносимой гражданами платы за коммунальные услуги в муниципальных образованиях Костромской области на 2018 год» в части установления предельного (максимального) индекса по Галичскому муниципальному району с 1 октября 2018 года в размере 9,9%</w:t>
      </w:r>
    </w:p>
    <w:p w:rsidR="00753244" w:rsidRPr="00753244" w:rsidRDefault="00753244" w:rsidP="00753244">
      <w:pPr>
        <w:numPr>
          <w:ilvl w:val="0"/>
          <w:numId w:val="13"/>
        </w:numPr>
        <w:tabs>
          <w:tab w:val="left" w:pos="0"/>
        </w:tabs>
        <w:ind w:left="0" w:firstLine="720"/>
        <w:jc w:val="both"/>
        <w:rPr>
          <w:sz w:val="16"/>
          <w:szCs w:val="16"/>
        </w:rPr>
      </w:pPr>
      <w:r w:rsidRPr="00753244">
        <w:rPr>
          <w:sz w:val="16"/>
          <w:szCs w:val="16"/>
        </w:rPr>
        <w:t xml:space="preserve">Настоящее решение направить главе муниципального района для подписания и официального опубликования (обнародования). </w:t>
      </w:r>
    </w:p>
    <w:p w:rsidR="00753244" w:rsidRPr="00753244" w:rsidRDefault="00753244" w:rsidP="00753244">
      <w:pPr>
        <w:numPr>
          <w:ilvl w:val="0"/>
          <w:numId w:val="13"/>
        </w:numPr>
        <w:tabs>
          <w:tab w:val="left" w:pos="0"/>
        </w:tabs>
        <w:ind w:left="0" w:firstLine="720"/>
        <w:jc w:val="both"/>
        <w:rPr>
          <w:sz w:val="16"/>
          <w:szCs w:val="16"/>
        </w:rPr>
      </w:pPr>
      <w:r w:rsidRPr="00753244">
        <w:rPr>
          <w:sz w:val="16"/>
          <w:szCs w:val="16"/>
        </w:rPr>
        <w:t>Настоящее решение вступает в силу со дня его официального опубликования  (обнародования) в информационном бюллетене «Районный вестник».</w:t>
      </w:r>
    </w:p>
    <w:p w:rsidR="00753244" w:rsidRPr="00753244" w:rsidRDefault="00753244" w:rsidP="00753244">
      <w:pPr>
        <w:tabs>
          <w:tab w:val="left" w:pos="0"/>
          <w:tab w:val="left" w:pos="1080"/>
        </w:tabs>
        <w:jc w:val="both"/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926"/>
        <w:gridCol w:w="4927"/>
      </w:tblGrid>
      <w:tr w:rsidR="00753244" w:rsidRPr="00753244" w:rsidTr="00C50034">
        <w:tc>
          <w:tcPr>
            <w:tcW w:w="4926" w:type="dxa"/>
            <w:shd w:val="clear" w:color="auto" w:fill="auto"/>
          </w:tcPr>
          <w:p w:rsidR="00753244" w:rsidRPr="00753244" w:rsidRDefault="00753244" w:rsidP="00C50034">
            <w:pPr>
              <w:pStyle w:val="Con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3244">
              <w:rPr>
                <w:rFonts w:ascii="Times New Roman" w:hAnsi="Times New Roman" w:cs="Times New Roman"/>
                <w:sz w:val="16"/>
                <w:szCs w:val="16"/>
              </w:rPr>
              <w:t xml:space="preserve">Глава Галичского муниципального района </w:t>
            </w:r>
          </w:p>
          <w:p w:rsidR="00753244" w:rsidRPr="00753244" w:rsidRDefault="00753244" w:rsidP="00C50034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3244">
              <w:rPr>
                <w:rFonts w:ascii="Times New Roman" w:hAnsi="Times New Roman" w:cs="Times New Roman"/>
                <w:sz w:val="16"/>
                <w:szCs w:val="16"/>
              </w:rPr>
              <w:t xml:space="preserve">Костромской области               </w:t>
            </w:r>
          </w:p>
          <w:p w:rsidR="00753244" w:rsidRPr="00753244" w:rsidRDefault="00753244" w:rsidP="00C50034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3244" w:rsidRPr="00753244" w:rsidRDefault="00753244" w:rsidP="00C50034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3244" w:rsidRPr="00753244" w:rsidRDefault="00753244" w:rsidP="00C50034">
            <w:pPr>
              <w:pStyle w:val="ConsNormal"/>
              <w:widowControl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3244">
              <w:rPr>
                <w:rFonts w:ascii="Times New Roman" w:hAnsi="Times New Roman" w:cs="Times New Roman"/>
                <w:sz w:val="16"/>
                <w:szCs w:val="16"/>
              </w:rPr>
              <w:t>______________________ А.Н.Потехин</w:t>
            </w:r>
          </w:p>
        </w:tc>
        <w:tc>
          <w:tcPr>
            <w:tcW w:w="4927" w:type="dxa"/>
            <w:shd w:val="clear" w:color="auto" w:fill="auto"/>
          </w:tcPr>
          <w:p w:rsidR="00753244" w:rsidRPr="00753244" w:rsidRDefault="00753244" w:rsidP="00C50034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3244">
              <w:rPr>
                <w:rFonts w:ascii="Times New Roman" w:hAnsi="Times New Roman" w:cs="Times New Roman"/>
                <w:sz w:val="16"/>
                <w:szCs w:val="16"/>
              </w:rPr>
              <w:t xml:space="preserve">Председатель Собрания депутатов Галичского муниципального района Костромской области </w:t>
            </w:r>
          </w:p>
          <w:p w:rsidR="00753244" w:rsidRPr="00753244" w:rsidRDefault="00753244" w:rsidP="00C50034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3244" w:rsidRPr="00753244" w:rsidRDefault="00753244" w:rsidP="00C50034">
            <w:pPr>
              <w:pStyle w:val="ConsNormal"/>
              <w:widowControl/>
              <w:spacing w:before="60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3244">
              <w:rPr>
                <w:rFonts w:ascii="Times New Roman" w:hAnsi="Times New Roman" w:cs="Times New Roman"/>
                <w:sz w:val="16"/>
                <w:szCs w:val="16"/>
              </w:rPr>
              <w:t>___________________ С.В.Мельникова</w:t>
            </w:r>
          </w:p>
        </w:tc>
      </w:tr>
    </w:tbl>
    <w:p w:rsidR="00753244" w:rsidRPr="00753244" w:rsidRDefault="00753244" w:rsidP="00753244">
      <w:pPr>
        <w:pStyle w:val="1e"/>
        <w:rPr>
          <w:rFonts w:ascii="Times New Roman" w:hAnsi="Times New Roman" w:cs="Times New Roman"/>
          <w:sz w:val="16"/>
          <w:szCs w:val="16"/>
        </w:rPr>
      </w:pPr>
    </w:p>
    <w:p w:rsidR="00753244" w:rsidRPr="00753244" w:rsidRDefault="00753244" w:rsidP="00753244">
      <w:pPr>
        <w:pStyle w:val="1e"/>
        <w:rPr>
          <w:rFonts w:ascii="Times New Roman" w:hAnsi="Times New Roman" w:cs="Times New Roman"/>
          <w:sz w:val="16"/>
          <w:szCs w:val="16"/>
        </w:rPr>
      </w:pPr>
      <w:r w:rsidRPr="00753244">
        <w:rPr>
          <w:rFonts w:ascii="Times New Roman" w:hAnsi="Times New Roman" w:cs="Times New Roman"/>
          <w:sz w:val="16"/>
          <w:szCs w:val="16"/>
        </w:rPr>
        <w:t>«   2   » октября 2018 года</w:t>
      </w:r>
    </w:p>
    <w:p w:rsidR="00B15C06" w:rsidRPr="00B15C06" w:rsidRDefault="00753244" w:rsidP="00B15C06">
      <w:pPr>
        <w:pStyle w:val="2"/>
        <w:jc w:val="left"/>
        <w:rPr>
          <w:b w:val="0"/>
          <w:sz w:val="16"/>
          <w:szCs w:val="16"/>
        </w:rPr>
      </w:pPr>
      <w:r w:rsidRPr="00B15C06">
        <w:rPr>
          <w:b w:val="0"/>
          <w:sz w:val="16"/>
          <w:szCs w:val="16"/>
        </w:rPr>
        <w:t xml:space="preserve">№ 180а  </w:t>
      </w:r>
      <w:r w:rsidR="00B15C06" w:rsidRPr="00B15C06">
        <w:rPr>
          <w:b w:val="0"/>
          <w:sz w:val="16"/>
          <w:szCs w:val="16"/>
        </w:rPr>
        <w:tab/>
      </w:r>
    </w:p>
    <w:p w:rsidR="00B15C06" w:rsidRDefault="00B15C06" w:rsidP="00B15C06">
      <w:pPr>
        <w:pStyle w:val="2"/>
        <w:rPr>
          <w:sz w:val="16"/>
          <w:szCs w:val="16"/>
        </w:rPr>
      </w:pPr>
    </w:p>
    <w:p w:rsidR="00B15C06" w:rsidRPr="00B15C06" w:rsidRDefault="00B15C06" w:rsidP="00B15C06">
      <w:pPr>
        <w:pStyle w:val="2"/>
        <w:rPr>
          <w:rFonts w:ascii="Times New Roman" w:hAnsi="Times New Roman"/>
          <w:bCs/>
          <w:sz w:val="16"/>
          <w:szCs w:val="16"/>
        </w:rPr>
      </w:pPr>
      <w:r w:rsidRPr="00B15C06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B15C06" w:rsidRPr="00B15C06" w:rsidRDefault="00B15C06" w:rsidP="00B15C06">
      <w:pPr>
        <w:pStyle w:val="2"/>
        <w:rPr>
          <w:rFonts w:ascii="Times New Roman" w:hAnsi="Times New Roman"/>
          <w:bCs/>
          <w:sz w:val="16"/>
          <w:szCs w:val="16"/>
        </w:rPr>
      </w:pPr>
      <w:r w:rsidRPr="00B15C06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B15C06" w:rsidRPr="00B15C06" w:rsidRDefault="00B15C06" w:rsidP="00B15C06">
      <w:pPr>
        <w:pStyle w:val="2"/>
        <w:rPr>
          <w:rFonts w:ascii="Times New Roman" w:hAnsi="Times New Roman"/>
          <w:bCs/>
          <w:sz w:val="16"/>
          <w:szCs w:val="16"/>
        </w:rPr>
      </w:pPr>
      <w:r w:rsidRPr="00B15C06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B15C06" w:rsidRPr="00B15C06" w:rsidRDefault="00B15C06" w:rsidP="00B15C06">
      <w:pPr>
        <w:rPr>
          <w:sz w:val="16"/>
          <w:szCs w:val="16"/>
        </w:rPr>
      </w:pPr>
    </w:p>
    <w:p w:rsidR="00B15C06" w:rsidRPr="00B15C06" w:rsidRDefault="00B15C06" w:rsidP="00B15C06">
      <w:pPr>
        <w:pStyle w:val="1"/>
        <w:rPr>
          <w:sz w:val="16"/>
          <w:szCs w:val="16"/>
        </w:rPr>
      </w:pPr>
      <w:r w:rsidRPr="00B15C06">
        <w:rPr>
          <w:sz w:val="16"/>
          <w:szCs w:val="16"/>
        </w:rPr>
        <w:t>Р А С П О Р Я Ж Е Н И Е</w:t>
      </w:r>
    </w:p>
    <w:p w:rsidR="00B15C06" w:rsidRPr="00B15C06" w:rsidRDefault="00B15C06" w:rsidP="00B15C06">
      <w:pPr>
        <w:rPr>
          <w:sz w:val="16"/>
          <w:szCs w:val="16"/>
        </w:rPr>
      </w:pPr>
    </w:p>
    <w:p w:rsidR="00B15C06" w:rsidRPr="00B15C06" w:rsidRDefault="00B15C06" w:rsidP="00B15C06">
      <w:pPr>
        <w:pStyle w:val="1"/>
        <w:rPr>
          <w:sz w:val="16"/>
          <w:szCs w:val="16"/>
        </w:rPr>
      </w:pPr>
      <w:r w:rsidRPr="00B15C06">
        <w:rPr>
          <w:sz w:val="16"/>
          <w:szCs w:val="16"/>
        </w:rPr>
        <w:t xml:space="preserve">от   «24»   сентября   2018 года   №278-р </w:t>
      </w:r>
    </w:p>
    <w:p w:rsidR="00B15C06" w:rsidRPr="00B15C06" w:rsidRDefault="00B15C06" w:rsidP="00B15C06">
      <w:pPr>
        <w:rPr>
          <w:sz w:val="16"/>
          <w:szCs w:val="16"/>
        </w:rPr>
      </w:pPr>
    </w:p>
    <w:p w:rsidR="00B15C06" w:rsidRPr="00B15C06" w:rsidRDefault="00B15C06" w:rsidP="00B15C06">
      <w:pPr>
        <w:jc w:val="center"/>
        <w:rPr>
          <w:sz w:val="16"/>
          <w:szCs w:val="16"/>
        </w:rPr>
      </w:pPr>
      <w:r w:rsidRPr="00B15C06">
        <w:rPr>
          <w:sz w:val="16"/>
          <w:szCs w:val="16"/>
        </w:rPr>
        <w:t>г. Галич</w:t>
      </w:r>
    </w:p>
    <w:p w:rsidR="00B15C06" w:rsidRPr="00B15C06" w:rsidRDefault="00B15C06" w:rsidP="00B15C06">
      <w:pPr>
        <w:jc w:val="both"/>
        <w:rPr>
          <w:sz w:val="16"/>
          <w:szCs w:val="16"/>
        </w:rPr>
      </w:pPr>
    </w:p>
    <w:p w:rsidR="00B15C06" w:rsidRPr="00B15C06" w:rsidRDefault="00B15C06" w:rsidP="00B15C06">
      <w:pPr>
        <w:jc w:val="center"/>
        <w:rPr>
          <w:sz w:val="16"/>
          <w:szCs w:val="16"/>
        </w:rPr>
      </w:pPr>
      <w:r w:rsidRPr="00B15C06">
        <w:rPr>
          <w:b/>
          <w:sz w:val="16"/>
          <w:szCs w:val="16"/>
        </w:rPr>
        <w:t>Об открытии отопительного сезона 2018-2019 годов в учреждениях бюджетной сферы и жилых домах</w:t>
      </w:r>
    </w:p>
    <w:p w:rsidR="00B15C06" w:rsidRPr="00B15C06" w:rsidRDefault="00B15C06" w:rsidP="00B15C06">
      <w:pPr>
        <w:jc w:val="center"/>
        <w:rPr>
          <w:b/>
          <w:sz w:val="16"/>
          <w:szCs w:val="16"/>
        </w:rPr>
      </w:pPr>
    </w:p>
    <w:p w:rsidR="00B15C06" w:rsidRPr="00B15C06" w:rsidRDefault="00B15C06" w:rsidP="00B15C06">
      <w:pPr>
        <w:jc w:val="both"/>
        <w:rPr>
          <w:sz w:val="16"/>
          <w:szCs w:val="16"/>
        </w:rPr>
      </w:pPr>
      <w:r w:rsidRPr="00B15C06">
        <w:rPr>
          <w:sz w:val="16"/>
          <w:szCs w:val="16"/>
        </w:rPr>
        <w:lastRenderedPageBreak/>
        <w:tab/>
        <w:t>В связи с понижением температуры наружного воздуха</w:t>
      </w:r>
    </w:p>
    <w:p w:rsidR="00B15C06" w:rsidRPr="00B15C06" w:rsidRDefault="00B15C06" w:rsidP="00B15C06">
      <w:pPr>
        <w:jc w:val="both"/>
        <w:rPr>
          <w:sz w:val="16"/>
          <w:szCs w:val="16"/>
        </w:rPr>
      </w:pPr>
      <w:r w:rsidRPr="00B15C06">
        <w:rPr>
          <w:sz w:val="16"/>
          <w:szCs w:val="16"/>
        </w:rPr>
        <w:t xml:space="preserve"> </w:t>
      </w:r>
    </w:p>
    <w:p w:rsidR="00B15C06" w:rsidRPr="00B15C06" w:rsidRDefault="00B15C06" w:rsidP="00B15C06">
      <w:pPr>
        <w:spacing w:line="276" w:lineRule="auto"/>
        <w:jc w:val="both"/>
        <w:rPr>
          <w:sz w:val="16"/>
          <w:szCs w:val="16"/>
        </w:rPr>
      </w:pPr>
      <w:r w:rsidRPr="00B15C06">
        <w:rPr>
          <w:sz w:val="16"/>
          <w:szCs w:val="16"/>
        </w:rPr>
        <w:tab/>
        <w:t>1. Открыть отопительный сезон 2018-2019 годов с 27 сентября                    2018 года во всех учреждениях бюджетной сферы и жилых домах, находящихся на территории муниципального района.</w:t>
      </w:r>
    </w:p>
    <w:p w:rsidR="00B15C06" w:rsidRPr="00B15C06" w:rsidRDefault="00B15C06" w:rsidP="00B15C06">
      <w:pPr>
        <w:spacing w:line="276" w:lineRule="auto"/>
        <w:ind w:firstLine="360"/>
        <w:jc w:val="both"/>
        <w:rPr>
          <w:sz w:val="16"/>
          <w:szCs w:val="16"/>
        </w:rPr>
      </w:pPr>
      <w:r w:rsidRPr="00B15C06">
        <w:rPr>
          <w:sz w:val="16"/>
          <w:szCs w:val="16"/>
        </w:rPr>
        <w:tab/>
        <w:t xml:space="preserve"> 2. Настоящее распоряжение вступает в силу со дня подписания и подлежит официальному опубликованию.                                      </w:t>
      </w:r>
    </w:p>
    <w:p w:rsidR="00B15C06" w:rsidRPr="00B15C06" w:rsidRDefault="00B15C06" w:rsidP="00B15C06">
      <w:pPr>
        <w:spacing w:line="276" w:lineRule="auto"/>
        <w:ind w:firstLine="360"/>
        <w:jc w:val="both"/>
        <w:rPr>
          <w:sz w:val="16"/>
          <w:szCs w:val="16"/>
        </w:rPr>
      </w:pPr>
    </w:p>
    <w:p w:rsidR="00B15C06" w:rsidRPr="00B15C06" w:rsidRDefault="00B15C06" w:rsidP="00B15C06">
      <w:pPr>
        <w:spacing w:line="276" w:lineRule="auto"/>
        <w:ind w:firstLine="360"/>
        <w:jc w:val="both"/>
        <w:rPr>
          <w:sz w:val="16"/>
          <w:szCs w:val="16"/>
        </w:rPr>
      </w:pPr>
    </w:p>
    <w:p w:rsidR="00B15C06" w:rsidRPr="00B15C06" w:rsidRDefault="00B15C06" w:rsidP="00B15C06">
      <w:pPr>
        <w:spacing w:line="276" w:lineRule="auto"/>
        <w:ind w:firstLine="360"/>
        <w:jc w:val="both"/>
        <w:rPr>
          <w:sz w:val="16"/>
          <w:szCs w:val="16"/>
        </w:rPr>
      </w:pPr>
    </w:p>
    <w:p w:rsidR="00B15C06" w:rsidRPr="00B15C06" w:rsidRDefault="00B15C06" w:rsidP="00B15C06">
      <w:pPr>
        <w:jc w:val="both"/>
        <w:rPr>
          <w:sz w:val="16"/>
          <w:szCs w:val="16"/>
        </w:rPr>
      </w:pPr>
      <w:r w:rsidRPr="00B15C06">
        <w:rPr>
          <w:sz w:val="16"/>
          <w:szCs w:val="16"/>
        </w:rPr>
        <w:t xml:space="preserve">Глава </w:t>
      </w:r>
    </w:p>
    <w:p w:rsidR="00B15C06" w:rsidRPr="00B15C06" w:rsidRDefault="00B15C06" w:rsidP="00B15C06">
      <w:pPr>
        <w:jc w:val="both"/>
        <w:rPr>
          <w:sz w:val="16"/>
          <w:szCs w:val="16"/>
        </w:rPr>
      </w:pPr>
      <w:r w:rsidRPr="00B15C06">
        <w:rPr>
          <w:sz w:val="16"/>
          <w:szCs w:val="16"/>
        </w:rPr>
        <w:t xml:space="preserve">муниципального района                            </w:t>
      </w:r>
      <w:r w:rsidRPr="00B15C06">
        <w:rPr>
          <w:sz w:val="16"/>
          <w:szCs w:val="16"/>
        </w:rPr>
        <w:tab/>
      </w:r>
      <w:r w:rsidRPr="00B15C06">
        <w:rPr>
          <w:sz w:val="16"/>
          <w:szCs w:val="16"/>
        </w:rPr>
        <w:tab/>
        <w:t xml:space="preserve">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</w:t>
      </w:r>
      <w:r w:rsidRPr="00B15C06">
        <w:rPr>
          <w:sz w:val="16"/>
          <w:szCs w:val="16"/>
        </w:rPr>
        <w:t xml:space="preserve"> А.Н.Потехин</w:t>
      </w:r>
    </w:p>
    <w:p w:rsidR="00753244" w:rsidRPr="00753244" w:rsidRDefault="00753244" w:rsidP="00B15C06">
      <w:pPr>
        <w:tabs>
          <w:tab w:val="center" w:pos="5173"/>
        </w:tabs>
        <w:rPr>
          <w:b/>
          <w:sz w:val="16"/>
          <w:szCs w:val="16"/>
        </w:rPr>
      </w:pPr>
    </w:p>
    <w:p w:rsidR="00BC1769" w:rsidRPr="00BC1769" w:rsidRDefault="00BC1769" w:rsidP="00BC1769">
      <w:pPr>
        <w:ind w:firstLine="570"/>
        <w:jc w:val="center"/>
        <w:rPr>
          <w:b/>
          <w:sz w:val="16"/>
          <w:szCs w:val="16"/>
        </w:rPr>
      </w:pPr>
      <w:r w:rsidRPr="00BC1769">
        <w:rPr>
          <w:b/>
          <w:sz w:val="16"/>
          <w:szCs w:val="16"/>
        </w:rPr>
        <w:t>Информационное сообщение</w:t>
      </w:r>
    </w:p>
    <w:p w:rsidR="00BC1769" w:rsidRPr="00BC1769" w:rsidRDefault="00BC1769" w:rsidP="00BC1769">
      <w:pPr>
        <w:ind w:firstLine="570"/>
        <w:jc w:val="both"/>
        <w:rPr>
          <w:sz w:val="16"/>
          <w:szCs w:val="16"/>
        </w:rPr>
      </w:pPr>
    </w:p>
    <w:p w:rsidR="00BC1769" w:rsidRDefault="00BC1769" w:rsidP="00BC1769">
      <w:pPr>
        <w:ind w:firstLine="708"/>
        <w:jc w:val="both"/>
        <w:rPr>
          <w:bCs/>
          <w:sz w:val="16"/>
          <w:szCs w:val="16"/>
        </w:rPr>
      </w:pPr>
      <w:r w:rsidRPr="00BC1769">
        <w:rPr>
          <w:sz w:val="16"/>
          <w:szCs w:val="16"/>
        </w:rPr>
        <w:t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от 22.08.2018 года № 251-р «Об организации и проведении аукциона на право заключения договора аренды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с. Реброво», аукцион на право заключения договора аренды земельного участка площадью 6 564 кв.м. с кадастровым номером 44:04:131201:56,</w:t>
      </w:r>
      <w:r w:rsidRPr="00BC1769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BC1769">
        <w:rPr>
          <w:sz w:val="16"/>
          <w:szCs w:val="16"/>
        </w:rPr>
        <w:t xml:space="preserve">Костромская область, Галичский район, с.Реброво, разрешенное использование земельного участка —   под жилой дом и личное подсобное хозяйство, назначенный  на </w:t>
      </w:r>
      <w:r w:rsidRPr="00BC1769">
        <w:rPr>
          <w:b/>
          <w:sz w:val="16"/>
          <w:szCs w:val="16"/>
        </w:rPr>
        <w:t>03 октября</w:t>
      </w:r>
      <w:r w:rsidRPr="00BC1769">
        <w:rPr>
          <w:b/>
          <w:bCs/>
          <w:sz w:val="16"/>
          <w:szCs w:val="16"/>
        </w:rPr>
        <w:t xml:space="preserve"> 2018 года, </w:t>
      </w:r>
      <w:r w:rsidRPr="00BC1769">
        <w:rPr>
          <w:bCs/>
          <w:sz w:val="16"/>
          <w:szCs w:val="16"/>
        </w:rPr>
        <w:t xml:space="preserve"> согласно п.14 ст. 39.12Земельного кодекса Российской Федерации признан несостоявшимся в связи с тем, что на участие в аукционе подана только одна заявка.</w:t>
      </w: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B15C06" w:rsidRDefault="00B15C06" w:rsidP="00BC1769">
      <w:pPr>
        <w:ind w:firstLine="708"/>
        <w:jc w:val="both"/>
        <w:rPr>
          <w:bCs/>
          <w:sz w:val="16"/>
          <w:szCs w:val="16"/>
        </w:rPr>
      </w:pPr>
    </w:p>
    <w:p w:rsidR="00753244" w:rsidRDefault="00753244" w:rsidP="00BC1769">
      <w:pPr>
        <w:ind w:firstLine="708"/>
        <w:jc w:val="both"/>
        <w:rPr>
          <w:bCs/>
          <w:sz w:val="16"/>
          <w:szCs w:val="16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B15C06">
              <w:rPr>
                <w:b/>
                <w:sz w:val="16"/>
                <w:szCs w:val="16"/>
                <w:u w:val="single"/>
              </w:rPr>
              <w:t>2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B15C06">
              <w:rPr>
                <w:b/>
                <w:sz w:val="16"/>
                <w:szCs w:val="16"/>
                <w:u w:val="single"/>
              </w:rPr>
              <w:t>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BC1769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BC1769">
              <w:rPr>
                <w:b/>
                <w:sz w:val="16"/>
                <w:szCs w:val="16"/>
              </w:rPr>
              <w:t>2 октября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E86" w:rsidRDefault="007D2E86">
      <w:r>
        <w:separator/>
      </w:r>
    </w:p>
  </w:endnote>
  <w:endnote w:type="continuationSeparator" w:id="1">
    <w:p w:rsidR="007D2E86" w:rsidRDefault="007D2E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8941A5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8941A5">
        <w:pPr>
          <w:pStyle w:val="a9"/>
          <w:jc w:val="right"/>
        </w:pPr>
        <w:fldSimple w:instr=" PAGE   \* MERGEFORMAT ">
          <w:r w:rsidR="00B15C06">
            <w:rPr>
              <w:noProof/>
            </w:rPr>
            <w:t>1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E86" w:rsidRDefault="007D2E86">
      <w:r>
        <w:separator/>
      </w:r>
    </w:p>
  </w:footnote>
  <w:footnote w:type="continuationSeparator" w:id="1">
    <w:p w:rsidR="007D2E86" w:rsidRDefault="007D2E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54B37A2"/>
    <w:multiLevelType w:val="hybridMultilevel"/>
    <w:tmpl w:val="EC8A2466"/>
    <w:lvl w:ilvl="0" w:tplc="5F386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8"/>
  </w:num>
  <w:num w:numId="12">
    <w:abstractNumId w:val="11"/>
  </w:num>
  <w:num w:numId="13">
    <w:abstractNumId w:val="1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68962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098F"/>
    <w:rsid w:val="001E1C24"/>
    <w:rsid w:val="001E22FD"/>
    <w:rsid w:val="001E2821"/>
    <w:rsid w:val="001E29B2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4315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539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47D2"/>
    <w:rsid w:val="004C756A"/>
    <w:rsid w:val="004D2142"/>
    <w:rsid w:val="004D3E5D"/>
    <w:rsid w:val="004D7758"/>
    <w:rsid w:val="004E38FB"/>
    <w:rsid w:val="004E3905"/>
    <w:rsid w:val="004E4932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3244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3E1"/>
    <w:rsid w:val="007C352B"/>
    <w:rsid w:val="007C4142"/>
    <w:rsid w:val="007C5F93"/>
    <w:rsid w:val="007C6B63"/>
    <w:rsid w:val="007D1683"/>
    <w:rsid w:val="007D1BE9"/>
    <w:rsid w:val="007D2E86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41A5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3959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C06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34796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1769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5791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16</cp:revision>
  <cp:lastPrinted>2018-09-11T11:15:00Z</cp:lastPrinted>
  <dcterms:created xsi:type="dcterms:W3CDTF">2018-08-17T11:31:00Z</dcterms:created>
  <dcterms:modified xsi:type="dcterms:W3CDTF">2018-10-12T07:17:00Z</dcterms:modified>
</cp:coreProperties>
</file>