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решением</w:t>
      </w: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Собрания депутатов</w:t>
      </w: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Галичского муниципального района </w:t>
      </w: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 26 »  октября 2017 года №_124</w:t>
      </w: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</w:p>
    <w:p w:rsidR="00AD2A8C" w:rsidRDefault="00AD2A8C" w:rsidP="00AD2A8C">
      <w:pPr>
        <w:ind w:hanging="15"/>
        <w:jc w:val="right"/>
        <w:rPr>
          <w:color w:val="000000"/>
          <w:sz w:val="28"/>
          <w:szCs w:val="28"/>
        </w:rPr>
      </w:pP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5183">
        <w:rPr>
          <w:b/>
          <w:sz w:val="28"/>
          <w:szCs w:val="28"/>
        </w:rPr>
        <w:t>СОГЛАШЕНИЕ</w:t>
      </w: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5183">
        <w:rPr>
          <w:b/>
          <w:sz w:val="28"/>
          <w:szCs w:val="28"/>
        </w:rPr>
        <w:t xml:space="preserve"> О ПЕРЕДАЧЕ  </w:t>
      </w:r>
      <w:r w:rsidRPr="00415183">
        <w:rPr>
          <w:b/>
          <w:caps/>
          <w:sz w:val="28"/>
          <w:szCs w:val="28"/>
        </w:rPr>
        <w:t xml:space="preserve">АДМИНИСТРАЦИЕЙ  _______ СЕЛЬСКОГО ПОСЕЛЕНИЯ ГАЛИЧСКОГО  МУНИЦИПАЛЬНОГО  </w:t>
      </w:r>
      <w:proofErr w:type="gramStart"/>
      <w:r w:rsidRPr="00415183">
        <w:rPr>
          <w:b/>
          <w:caps/>
          <w:sz w:val="28"/>
          <w:szCs w:val="28"/>
        </w:rPr>
        <w:t>РАЙОНА  АДМИНИСТРАЦИИ  ГАЛИЧСКОГО  МУНИЦИПАЛЬНОГО  РАЙОНА части  СВОИХ полномочий</w:t>
      </w:r>
      <w:proofErr w:type="gramEnd"/>
      <w:r w:rsidRPr="00415183">
        <w:rPr>
          <w:b/>
          <w:caps/>
          <w:sz w:val="28"/>
          <w:szCs w:val="28"/>
        </w:rPr>
        <w:t xml:space="preserve"> В СФЕРЕ  КУЛЬТУРА</w:t>
      </w:r>
    </w:p>
    <w:p w:rsidR="00AD2A8C" w:rsidRPr="00415183" w:rsidRDefault="00AD2A8C" w:rsidP="00AD2A8C">
      <w:pPr>
        <w:widowControl/>
        <w:autoSpaceDE/>
        <w:autoSpaceDN/>
        <w:adjustRightInd/>
        <w:rPr>
          <w:sz w:val="22"/>
          <w:szCs w:val="22"/>
        </w:rPr>
      </w:pPr>
    </w:p>
    <w:p w:rsidR="00AD2A8C" w:rsidRDefault="00AD2A8C" w:rsidP="00AD2A8C">
      <w:pPr>
        <w:widowControl/>
        <w:autoSpaceDE/>
        <w:autoSpaceDN/>
        <w:adjustRightInd/>
        <w:rPr>
          <w:sz w:val="22"/>
          <w:szCs w:val="22"/>
        </w:rPr>
      </w:pPr>
      <w:r w:rsidRPr="0041518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415183">
        <w:rPr>
          <w:sz w:val="22"/>
          <w:szCs w:val="22"/>
        </w:rPr>
        <w:t xml:space="preserve">       от "____" ____________ 20__ года</w:t>
      </w:r>
    </w:p>
    <w:p w:rsidR="00AD2A8C" w:rsidRPr="00415183" w:rsidRDefault="00AD2A8C" w:rsidP="00AD2A8C">
      <w:pPr>
        <w:widowControl/>
        <w:autoSpaceDE/>
        <w:autoSpaceDN/>
        <w:adjustRightInd/>
        <w:rPr>
          <w:sz w:val="22"/>
          <w:szCs w:val="22"/>
        </w:rPr>
      </w:pPr>
    </w:p>
    <w:p w:rsidR="00AD2A8C" w:rsidRPr="00415183" w:rsidRDefault="00AD2A8C" w:rsidP="00AD2A8C">
      <w:pPr>
        <w:widowControl/>
        <w:autoSpaceDE/>
        <w:autoSpaceDN/>
        <w:adjustRightInd/>
        <w:rPr>
          <w:sz w:val="22"/>
          <w:szCs w:val="22"/>
        </w:rPr>
      </w:pPr>
    </w:p>
    <w:p w:rsidR="00AD2A8C" w:rsidRPr="00415183" w:rsidRDefault="00AD2A8C" w:rsidP="00AD2A8C">
      <w:pPr>
        <w:widowControl/>
        <w:autoSpaceDE/>
        <w:autoSpaceDN/>
        <w:adjustRightInd/>
        <w:rPr>
          <w:sz w:val="10"/>
          <w:szCs w:val="10"/>
        </w:rPr>
      </w:pP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183">
        <w:rPr>
          <w:sz w:val="25"/>
          <w:szCs w:val="25"/>
        </w:rPr>
        <w:t xml:space="preserve">             </w:t>
      </w:r>
      <w:proofErr w:type="gramStart"/>
      <w:r w:rsidRPr="00415183">
        <w:rPr>
          <w:sz w:val="24"/>
          <w:szCs w:val="24"/>
        </w:rPr>
        <w:t>Администрация ______________ сельского поселения, в лице главы Ф.И.О., действующего на основании Устава муниципального образования _____ сельское поселения Галичского муниципального района Костромской области, именуемая в дальнейшем «Сельское поселение», с одной стороны, и администрация Галичского муниципального района в лице главы Потехина Александра Николаевича, действующего на основании  Устава муниципального образования Галичский муниципальный район Костромской области, именуемая в дальнейшем «Администрация района», с другой стороны</w:t>
      </w:r>
      <w:proofErr w:type="gramEnd"/>
      <w:r w:rsidRPr="00415183">
        <w:rPr>
          <w:sz w:val="24"/>
          <w:szCs w:val="24"/>
        </w:rPr>
        <w:t>, совместно именуемые «Стороны»,  заключили настоящее Соглашение о следующем: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Предмет Соглашения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 1.1.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поселения в соответствии с частью 4 статьи 15 Федерального закона "Об общих принципах организации местного самоуправления в Российской Федерации" от 06.10.2003 года №131-ФЗ.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1.2. Предметом настоящего Соглашения является передача Сельским поселением Администрации района полномочий по решению вопросов местного значения, в части  создания условий для организации досуга и обеспечения жителей поселения услугами организаций культуры.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Порядок определения объема межбюджетных трансфертов</w:t>
      </w:r>
    </w:p>
    <w:p w:rsidR="00AD2A8C" w:rsidRPr="00415183" w:rsidRDefault="00AD2A8C" w:rsidP="00AD2A8C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иных межбюджетных трансфертов, предоставляемых  из бюджета ________________ сельского поселения  в бюджет Галичского муниципального района.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2.2. Стороны определяют объем иных межбюджетных трансфертов, необходимых для осуществления передаваемых полномочий, в соответствии с порядком, утвержденным уполномоченным органом Сельского поселения.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183">
        <w:rPr>
          <w:sz w:val="24"/>
          <w:szCs w:val="24"/>
        </w:rPr>
        <w:lastRenderedPageBreak/>
        <w:t xml:space="preserve">            2.3. Объем  иных межбюджетных трансфертов предоставляемых из бюджета ____________________ сельского поселения бюджету Галичского муниципального района  на 2018 год составляет </w:t>
      </w:r>
      <w:r w:rsidRPr="00415183">
        <w:rPr>
          <w:sz w:val="24"/>
          <w:szCs w:val="24"/>
          <w:highlight w:val="yellow"/>
        </w:rPr>
        <w:t>_______________</w:t>
      </w:r>
      <w:r w:rsidRPr="00415183">
        <w:rPr>
          <w:sz w:val="24"/>
          <w:szCs w:val="24"/>
        </w:rPr>
        <w:t>тыс</w:t>
      </w:r>
      <w:proofErr w:type="gramStart"/>
      <w:r w:rsidRPr="00415183">
        <w:rPr>
          <w:sz w:val="24"/>
          <w:szCs w:val="24"/>
        </w:rPr>
        <w:t>.р</w:t>
      </w:r>
      <w:proofErr w:type="gramEnd"/>
      <w:r w:rsidRPr="00415183">
        <w:rPr>
          <w:sz w:val="24"/>
          <w:szCs w:val="24"/>
        </w:rPr>
        <w:t>ублей.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Права и обязанности Сторон</w:t>
      </w:r>
    </w:p>
    <w:p w:rsidR="00AD2A8C" w:rsidRPr="00415183" w:rsidRDefault="00AD2A8C" w:rsidP="00AD2A8C">
      <w:pPr>
        <w:widowControl/>
        <w:autoSpaceDE/>
        <w:autoSpaceDN/>
        <w:adjustRightInd/>
        <w:ind w:left="720"/>
        <w:rPr>
          <w:b/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3.1. Сельское поселение: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3.1.1. Создает необходимые условия для повседневной деятельности муниципальных учреждений культуры, расположенных на территории муниципального образования.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3.1.2. Перечисляет Администрации района финансовые средства, в виде иных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3.1.3. Предоставляет Администрации района информацию, необходимую для осуществления полномочий, предусмотренных пунктом 1.2 настоящего Соглашения.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3.1.4. Запрашивает и получает в установленном порядке от Администрации района информацию, материалы и документы, связанные с осуществлением полномочий, предусмотренных пунктом 1.2 настоящего Соглашения.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3.1.5. Осуществляет </w:t>
      </w:r>
      <w:proofErr w:type="gramStart"/>
      <w:r w:rsidRPr="00415183">
        <w:rPr>
          <w:sz w:val="24"/>
          <w:szCs w:val="24"/>
        </w:rPr>
        <w:t>контроль за</w:t>
      </w:r>
      <w:proofErr w:type="gramEnd"/>
      <w:r w:rsidRPr="00415183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3.1.7. Имеет право требовать возврата суммы перечисленных финансовых сре</w:t>
      </w:r>
      <w:proofErr w:type="gramStart"/>
      <w:r w:rsidRPr="00415183">
        <w:rPr>
          <w:sz w:val="24"/>
          <w:szCs w:val="24"/>
        </w:rPr>
        <w:t>дств в сл</w:t>
      </w:r>
      <w:proofErr w:type="gramEnd"/>
      <w:r w:rsidRPr="00415183">
        <w:rPr>
          <w:sz w:val="24"/>
          <w:szCs w:val="24"/>
        </w:rPr>
        <w:t xml:space="preserve">учае неисполнения Администрацией района полномочий, предусмотренных пунктом 1.2 настоящего Соглашения. 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15183">
        <w:rPr>
          <w:sz w:val="24"/>
          <w:szCs w:val="24"/>
        </w:rPr>
        <w:t>3.1.8.</w:t>
      </w:r>
      <w:r w:rsidRPr="00415183">
        <w:rPr>
          <w:color w:val="000000"/>
          <w:sz w:val="24"/>
          <w:szCs w:val="24"/>
        </w:rPr>
        <w:t xml:space="preserve">  Организует работу по охране труда, электро- и пожарной безопасности, ГО и ЧС, лицензированию учреждений.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15183">
        <w:rPr>
          <w:color w:val="000000"/>
          <w:sz w:val="24"/>
          <w:szCs w:val="24"/>
        </w:rPr>
        <w:t>3.1.9. Решает вопросы укрепления материально-технической базы муниципальных учреждений культуры. 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15183">
        <w:rPr>
          <w:color w:val="000000"/>
          <w:sz w:val="24"/>
          <w:szCs w:val="24"/>
        </w:rPr>
        <w:t>3.1.10. Финансирует участие, а также транспортные расходы по участию  коллективов  художественной самодеятельности в  районных, областных, межрегиональных, всероссийских мероприятиях.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 xml:space="preserve">3.2. Администрация района: 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3.2.1. Осуществляет переданные ей Сельским поселением полномочия, предусмотренные  пунктом 1.2 настоящего Соглашения,  действующим законодательством и принимаемыми правовыми актами органов местного самоуправления, в </w:t>
      </w:r>
      <w:proofErr w:type="gramStart"/>
      <w:r w:rsidRPr="00415183">
        <w:rPr>
          <w:sz w:val="24"/>
          <w:szCs w:val="24"/>
        </w:rPr>
        <w:t>пределах</w:t>
      </w:r>
      <w:proofErr w:type="gramEnd"/>
      <w:r w:rsidRPr="00415183">
        <w:rPr>
          <w:sz w:val="24"/>
          <w:szCs w:val="24"/>
        </w:rPr>
        <w:t xml:space="preserve"> выделенных на эти цели финансовых средств. 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3.2.2. Получает финансовое обеспечение полномочий,  предусмотренных  пунктом 1.2  настоящего Соглашения, за счет иных межбюджетных трансфертов, предоставляемых из бюджета сельского поселения;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3.2.3. Обеспечивает эффективное, рациональное и целевое использование финансовых средств, переданных Сельским поселением на осуществление полномочий, предусмотренных пунктом 1.2 настоящего Соглашения.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3.2.4. Рассматривает представленные Сельским поселением требования об устранении выявленных нарушений со стороны Администрации района по реализации переданных Сельским поселением полномочий предусмотренных пунктом 1.2 настоящего Соглашения, не позднее чем в месячный срок (если в требовании не указан иной срок), принимает меры по устранению нарушений и незамедлительно сообщает об этом Сельскому поселению.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lastRenderedPageBreak/>
        <w:t>3.2.5. Получает консультативную и методическую помощь от Сельского поселения по вопросам осуществления полномочий, предусмотренных пунктом 1.2 настоящего Соглашения.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3.2.6. В случае прекращения осуществления полномочий, предусмотренных пунктом 1.2 настоящего Соглашения, возвращает неиспользованные финансовые средства.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3.2.7. Приостанавливает на срок до 1 месяца, а по окончании указанного срока прекращает исполнение полномочий, предусмотренных пунктом 1.2 настоящего Соглашения, при непредставлении финансовых средств из бюджета сельского поселения в течение двух месяцев с момента последнего перечисления.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3.2.8. В случае невозможности надлежащего исполнения переданных полномочий Администрация района сообщает об этом в письменной форме Сельское поселение.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15183">
        <w:rPr>
          <w:sz w:val="24"/>
          <w:szCs w:val="24"/>
        </w:rPr>
        <w:t>3.2.9.</w:t>
      </w:r>
      <w:r w:rsidRPr="00415183">
        <w:rPr>
          <w:color w:val="000000"/>
          <w:sz w:val="24"/>
          <w:szCs w:val="24"/>
        </w:rPr>
        <w:t xml:space="preserve"> Координирует деятельность учреждений культуры района в целях осуществления политики в сфере культуры, решение творческих проблем и вопросов. Разрабатывает и внедряет в практику учреждений культуры новые формы и методы работы экономического регулирования, ценообразования, направленных на обеспечение качества услуг культуры.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15183">
        <w:rPr>
          <w:color w:val="000000"/>
          <w:sz w:val="24"/>
          <w:szCs w:val="24"/>
        </w:rPr>
        <w:t>3.2.10.  Обеспечивает специалистов учреждений культуры аналитической, организационно-методической и практической помощью. Обеспечивает государственную статистическую отчетность сферы культуры в целом по району, проводит сравнительный анализ;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15183">
        <w:rPr>
          <w:color w:val="000000"/>
          <w:sz w:val="24"/>
          <w:szCs w:val="24"/>
        </w:rPr>
        <w:t>3.2.11. На основе обеспечения участия и разработки целевых, перспективных, годовых планов и комплексных программ развития и сохранения культуры района, с учетом интересов жителей, организует районные конкурсы, праздники, фестивали и иные творческие проекты с привлечением коллективов и участников художественной самодеятельности района.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color w:val="000000"/>
          <w:sz w:val="24"/>
          <w:szCs w:val="24"/>
        </w:rPr>
        <w:t>3.2.12. Определяет цели и приоритеты в развитии отдельных видов культурной деятельности народного творчества и образования в сфере культуры.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Ответственность Сторон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4.1. В случае нарушения финансовых обязательств, предусмотренных настоящим Соглашением, Стороны несут ответственность, в том числе финансовые санкции, в соответствии с действующим законодательством.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4.2. Сельское поселение и Администрация района несут ответственность в соответствии со статьями 306.4 и 306.8 Бюджетного Кодекса Российской Федерации.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5.1. Настоящее Соглашение вступает в силу  с 1 января  2018 года и действует  до 31 декабря 2018 года.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5.2. Досрочное расторжение настоящего Соглашения осуществляется на основании отдельного соглашения сторон в следующих случаях: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           - изменения действующего законодательства Российской Федерации и (или) законодательства Костромской области;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          - неисполнения и (или) ненадлежащего исполнения одной из Сторон своих обязательств в соответствии с настоящим Соглашением;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         - использования не по назначению переданных для осуществления полномочий, предусмотренных пунктом 1.2 настоящего Соглашения, финансовых средств;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         - нецелесообразности осуществления Администрацией района полномочий, предусмотренных пунктом 1.2 настоящего Соглашения.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lastRenderedPageBreak/>
        <w:t>6. Заключительные положения</w:t>
      </w:r>
    </w:p>
    <w:p w:rsidR="00AD2A8C" w:rsidRPr="00415183" w:rsidRDefault="00AD2A8C" w:rsidP="00AD2A8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 для каждой из Сторон.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AD2A8C" w:rsidRPr="00415183" w:rsidRDefault="00AD2A8C" w:rsidP="00AD2A8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5183">
        <w:rPr>
          <w:sz w:val="24"/>
          <w:szCs w:val="24"/>
        </w:rPr>
        <w:t xml:space="preserve">6.4. Споры, связанные с исполнением настоящего Соглашения, разрешаются путем проведения переговоров или в судебном порядке. </w:t>
      </w:r>
    </w:p>
    <w:p w:rsidR="00AD2A8C" w:rsidRPr="00415183" w:rsidRDefault="00AD2A8C" w:rsidP="00AD2A8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D2A8C" w:rsidRDefault="00AD2A8C" w:rsidP="00AD2A8C">
      <w:pPr>
        <w:widowControl/>
        <w:ind w:firstLine="540"/>
        <w:jc w:val="center"/>
        <w:rPr>
          <w:b/>
          <w:sz w:val="24"/>
          <w:szCs w:val="24"/>
        </w:rPr>
      </w:pPr>
      <w:r w:rsidRPr="00415183">
        <w:rPr>
          <w:b/>
          <w:sz w:val="24"/>
          <w:szCs w:val="24"/>
        </w:rPr>
        <w:t>7. Реквизиты Сторон</w:t>
      </w:r>
    </w:p>
    <w:p w:rsidR="00AD2A8C" w:rsidRDefault="00AD2A8C" w:rsidP="00AD2A8C">
      <w:pPr>
        <w:widowControl/>
        <w:ind w:firstLine="540"/>
        <w:jc w:val="center"/>
        <w:rPr>
          <w:b/>
          <w:sz w:val="24"/>
          <w:szCs w:val="24"/>
        </w:rPr>
      </w:pPr>
    </w:p>
    <w:p w:rsidR="00AD2A8C" w:rsidRDefault="00AD2A8C" w:rsidP="00AD2A8C">
      <w:pPr>
        <w:widowControl/>
        <w:ind w:firstLine="540"/>
        <w:jc w:val="center"/>
        <w:rPr>
          <w:b/>
          <w:sz w:val="24"/>
          <w:szCs w:val="24"/>
        </w:rPr>
      </w:pPr>
    </w:p>
    <w:p w:rsidR="00AD2A8C" w:rsidRPr="00415183" w:rsidRDefault="00AD2A8C" w:rsidP="00AD2A8C">
      <w:pPr>
        <w:widowControl/>
        <w:ind w:firstLine="540"/>
        <w:jc w:val="center"/>
        <w:rPr>
          <w:b/>
          <w:sz w:val="24"/>
          <w:szCs w:val="24"/>
        </w:rPr>
      </w:pPr>
    </w:p>
    <w:p w:rsidR="00AD2A8C" w:rsidRPr="00415183" w:rsidRDefault="00AD2A8C" w:rsidP="00AD2A8C">
      <w:pPr>
        <w:widowControl/>
        <w:ind w:firstLine="540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D2A8C" w:rsidRPr="00415183" w:rsidTr="00AB2A76">
        <w:tc>
          <w:tcPr>
            <w:tcW w:w="4785" w:type="dxa"/>
          </w:tcPr>
          <w:p w:rsidR="00AD2A8C" w:rsidRPr="00415183" w:rsidRDefault="00AD2A8C" w:rsidP="00AB2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5183">
              <w:rPr>
                <w:sz w:val="24"/>
                <w:szCs w:val="24"/>
              </w:rPr>
              <w:t>Администрация Лопаревского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15183">
              <w:rPr>
                <w:sz w:val="24"/>
                <w:szCs w:val="24"/>
              </w:rPr>
              <w:t>сельского поселения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5183">
              <w:rPr>
                <w:sz w:val="24"/>
                <w:szCs w:val="24"/>
              </w:rPr>
              <w:t>157220, Костромская область, Галичский район, пос. Лопарево, ул</w:t>
            </w:r>
            <w:proofErr w:type="gramStart"/>
            <w:r w:rsidRPr="00415183">
              <w:rPr>
                <w:sz w:val="24"/>
                <w:szCs w:val="24"/>
              </w:rPr>
              <w:t>.С</w:t>
            </w:r>
            <w:proofErr w:type="gramEnd"/>
            <w:r w:rsidRPr="00415183">
              <w:rPr>
                <w:sz w:val="24"/>
                <w:szCs w:val="24"/>
              </w:rPr>
              <w:t>овхозная, д.8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5183">
              <w:rPr>
                <w:sz w:val="24"/>
                <w:szCs w:val="24"/>
              </w:rPr>
              <w:t>ИНН 4411003622; КПП 441101001</w:t>
            </w:r>
            <w:r w:rsidRPr="00415183">
              <w:rPr>
                <w:sz w:val="32"/>
                <w:szCs w:val="32"/>
              </w:rPr>
              <w:t xml:space="preserve">       </w:t>
            </w:r>
            <w:r w:rsidRPr="00415183">
              <w:rPr>
                <w:sz w:val="24"/>
                <w:szCs w:val="24"/>
              </w:rPr>
              <w:t>УФК по Костромской области (Администрация Лопаревского сельского поселения)</w:t>
            </w:r>
            <w:r w:rsidRPr="00415183">
              <w:rPr>
                <w:sz w:val="32"/>
                <w:szCs w:val="32"/>
              </w:rPr>
              <w:t xml:space="preserve"> </w:t>
            </w:r>
            <w:r w:rsidRPr="00415183">
              <w:rPr>
                <w:sz w:val="24"/>
                <w:szCs w:val="24"/>
              </w:rPr>
              <w:t>л/с 03413001230</w:t>
            </w:r>
            <w:r w:rsidRPr="00415183">
              <w:rPr>
                <w:sz w:val="32"/>
                <w:szCs w:val="32"/>
              </w:rPr>
              <w:t xml:space="preserve">;               </w:t>
            </w:r>
            <w:r w:rsidRPr="00415183">
              <w:rPr>
                <w:sz w:val="24"/>
                <w:szCs w:val="24"/>
              </w:rPr>
              <w:t>р/сч 40703810034691000049 в ГРКЦ ГУ Банка России по Костромской области г</w:t>
            </w:r>
            <w:proofErr w:type="gramStart"/>
            <w:r w:rsidRPr="00415183">
              <w:rPr>
                <w:sz w:val="24"/>
                <w:szCs w:val="24"/>
              </w:rPr>
              <w:t>.К</w:t>
            </w:r>
            <w:proofErr w:type="gramEnd"/>
            <w:r w:rsidRPr="00415183">
              <w:rPr>
                <w:sz w:val="24"/>
                <w:szCs w:val="24"/>
              </w:rPr>
              <w:t>острома  БИК 043469001</w:t>
            </w:r>
          </w:p>
        </w:tc>
        <w:tc>
          <w:tcPr>
            <w:tcW w:w="4786" w:type="dxa"/>
          </w:tcPr>
          <w:p w:rsidR="00AD2A8C" w:rsidRPr="00415183" w:rsidRDefault="00AD2A8C" w:rsidP="00AB2A76">
            <w:pPr>
              <w:widowControl/>
              <w:autoSpaceDE/>
              <w:autoSpaceDN/>
              <w:adjustRightInd/>
              <w:ind w:left="255"/>
              <w:jc w:val="center"/>
              <w:rPr>
                <w:sz w:val="24"/>
                <w:szCs w:val="28"/>
              </w:rPr>
            </w:pPr>
            <w:r w:rsidRPr="00415183">
              <w:rPr>
                <w:sz w:val="24"/>
                <w:szCs w:val="28"/>
              </w:rPr>
              <w:t>Администрация Галичского муниципального района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ind w:left="255"/>
              <w:jc w:val="center"/>
              <w:rPr>
                <w:sz w:val="24"/>
                <w:szCs w:val="28"/>
              </w:rPr>
            </w:pPr>
          </w:p>
          <w:p w:rsidR="00AD2A8C" w:rsidRPr="00415183" w:rsidRDefault="00AD2A8C" w:rsidP="00AB2A76">
            <w:pPr>
              <w:widowControl/>
              <w:rPr>
                <w:sz w:val="24"/>
                <w:szCs w:val="24"/>
              </w:rPr>
            </w:pPr>
            <w:r w:rsidRPr="00415183">
              <w:rPr>
                <w:sz w:val="24"/>
                <w:szCs w:val="24"/>
              </w:rPr>
              <w:t xml:space="preserve">157200, Костромская область, </w:t>
            </w:r>
            <w:proofErr w:type="gramStart"/>
            <w:r w:rsidRPr="00415183">
              <w:rPr>
                <w:sz w:val="24"/>
                <w:szCs w:val="24"/>
              </w:rPr>
              <w:t>г</w:t>
            </w:r>
            <w:proofErr w:type="gramEnd"/>
            <w:r w:rsidRPr="00415183">
              <w:rPr>
                <w:sz w:val="24"/>
                <w:szCs w:val="24"/>
              </w:rPr>
              <w:t>. Галич,    пл. Революции, д. 23а;</w:t>
            </w:r>
          </w:p>
          <w:p w:rsidR="00AD2A8C" w:rsidRPr="00415183" w:rsidRDefault="00AD2A8C" w:rsidP="00AB2A76">
            <w:pPr>
              <w:widowControl/>
              <w:rPr>
                <w:sz w:val="24"/>
                <w:szCs w:val="24"/>
              </w:rPr>
            </w:pP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415183">
              <w:rPr>
                <w:sz w:val="24"/>
                <w:szCs w:val="24"/>
              </w:rPr>
              <w:t>ИНН 4403001156; КПП 440301001</w:t>
            </w:r>
            <w:r w:rsidRPr="00415183">
              <w:rPr>
                <w:sz w:val="32"/>
                <w:szCs w:val="32"/>
              </w:rPr>
              <w:t xml:space="preserve"> 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415183">
              <w:rPr>
                <w:sz w:val="24"/>
                <w:szCs w:val="24"/>
              </w:rPr>
              <w:t>УФК по Костромской области (Управление финансов Галичского района)</w:t>
            </w:r>
            <w:r w:rsidRPr="00415183">
              <w:rPr>
                <w:sz w:val="32"/>
                <w:szCs w:val="32"/>
              </w:rPr>
              <w:t xml:space="preserve"> 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proofErr w:type="gramStart"/>
            <w:r w:rsidRPr="00415183">
              <w:rPr>
                <w:sz w:val="24"/>
                <w:szCs w:val="24"/>
              </w:rPr>
              <w:t>л</w:t>
            </w:r>
            <w:proofErr w:type="gramEnd"/>
            <w:r w:rsidRPr="00415183">
              <w:rPr>
                <w:sz w:val="24"/>
                <w:szCs w:val="24"/>
              </w:rPr>
              <w:t xml:space="preserve">/с 02092100014;  </w:t>
            </w:r>
          </w:p>
          <w:p w:rsidR="00AD2A8C" w:rsidRPr="00415183" w:rsidRDefault="00AD2A8C" w:rsidP="00AB2A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415183">
              <w:rPr>
                <w:sz w:val="24"/>
                <w:szCs w:val="24"/>
              </w:rPr>
              <w:t>р</w:t>
            </w:r>
            <w:proofErr w:type="gramEnd"/>
            <w:r w:rsidRPr="00415183">
              <w:rPr>
                <w:sz w:val="24"/>
                <w:szCs w:val="24"/>
              </w:rPr>
              <w:t>/сч 40204810600000000013 в ГРКЦ ГУ Банка России по Костромской области        г. Кострома  БИК 043469001</w:t>
            </w:r>
          </w:p>
        </w:tc>
      </w:tr>
      <w:tr w:rsidR="00AD2A8C" w:rsidRPr="00415183" w:rsidTr="00AB2A76">
        <w:tc>
          <w:tcPr>
            <w:tcW w:w="4785" w:type="dxa"/>
          </w:tcPr>
          <w:p w:rsidR="00AD2A8C" w:rsidRPr="00415183" w:rsidRDefault="00AD2A8C" w:rsidP="00AB2A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D2A8C" w:rsidRPr="00415183" w:rsidRDefault="00AD2A8C" w:rsidP="00AB2A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D2A8C" w:rsidRPr="00415183" w:rsidRDefault="00AD2A8C" w:rsidP="00AD2A8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rPr>
          <w:sz w:val="24"/>
          <w:szCs w:val="24"/>
        </w:rPr>
      </w:pPr>
    </w:p>
    <w:p w:rsidR="00AD2A8C" w:rsidRPr="00415183" w:rsidRDefault="00AD2A8C" w:rsidP="00AD2A8C">
      <w:pPr>
        <w:widowControl/>
        <w:tabs>
          <w:tab w:val="left" w:pos="4860"/>
        </w:tabs>
        <w:autoSpaceDE/>
        <w:autoSpaceDN/>
        <w:adjustRightInd/>
        <w:ind w:left="4860" w:hanging="4860"/>
        <w:rPr>
          <w:sz w:val="24"/>
          <w:szCs w:val="24"/>
        </w:rPr>
      </w:pPr>
      <w:r w:rsidRPr="00415183">
        <w:rPr>
          <w:sz w:val="24"/>
          <w:szCs w:val="24"/>
        </w:rPr>
        <w:t>Глава сельского поселения</w:t>
      </w:r>
      <w:r w:rsidRPr="00415183">
        <w:rPr>
          <w:sz w:val="24"/>
          <w:szCs w:val="24"/>
        </w:rPr>
        <w:tab/>
        <w:t>Глава администрации муниципального района</w:t>
      </w:r>
    </w:p>
    <w:p w:rsidR="00AD2A8C" w:rsidRPr="00415183" w:rsidRDefault="00AD2A8C" w:rsidP="00AD2A8C">
      <w:pPr>
        <w:widowControl/>
        <w:autoSpaceDE/>
        <w:autoSpaceDN/>
        <w:adjustRightInd/>
        <w:rPr>
          <w:sz w:val="18"/>
          <w:szCs w:val="24"/>
        </w:rPr>
      </w:pPr>
    </w:p>
    <w:p w:rsidR="00AD2A8C" w:rsidRPr="00415183" w:rsidRDefault="00AD2A8C" w:rsidP="00AD2A8C">
      <w:pPr>
        <w:widowControl/>
        <w:autoSpaceDE/>
        <w:autoSpaceDN/>
        <w:adjustRightInd/>
        <w:rPr>
          <w:sz w:val="6"/>
          <w:szCs w:val="24"/>
        </w:rPr>
      </w:pPr>
      <w:r w:rsidRPr="0041518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 </w:t>
      </w:r>
      <w:r w:rsidRPr="0041518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</w:t>
      </w:r>
      <w:r w:rsidRPr="00415183">
        <w:rPr>
          <w:sz w:val="24"/>
          <w:szCs w:val="24"/>
        </w:rPr>
        <w:t xml:space="preserve">       ____________________ А.Н.Потехин</w:t>
      </w:r>
    </w:p>
    <w:p w:rsidR="00AD2A8C" w:rsidRPr="00415183" w:rsidRDefault="00AD2A8C" w:rsidP="00AD2A8C">
      <w:pPr>
        <w:widowControl/>
        <w:tabs>
          <w:tab w:val="center" w:pos="4677"/>
        </w:tabs>
        <w:autoSpaceDE/>
        <w:autoSpaceDN/>
        <w:adjustRightInd/>
        <w:rPr>
          <w:sz w:val="28"/>
          <w:szCs w:val="28"/>
        </w:rPr>
      </w:pPr>
      <w:r w:rsidRPr="00415183">
        <w:rPr>
          <w:szCs w:val="24"/>
        </w:rPr>
        <w:t>м.п.</w:t>
      </w:r>
      <w:r w:rsidRPr="00415183">
        <w:rPr>
          <w:szCs w:val="24"/>
        </w:rPr>
        <w:tab/>
        <w:t xml:space="preserve">                 м.п.</w:t>
      </w:r>
      <w:r w:rsidRPr="00415183">
        <w:rPr>
          <w:sz w:val="28"/>
          <w:szCs w:val="28"/>
        </w:rPr>
        <w:t xml:space="preserve"> </w:t>
      </w:r>
    </w:p>
    <w:p w:rsidR="00AD2A8C" w:rsidRPr="00415183" w:rsidRDefault="00AD2A8C" w:rsidP="00AD2A8C">
      <w:pPr>
        <w:widowControl/>
        <w:autoSpaceDE/>
        <w:autoSpaceDN/>
        <w:adjustRightInd/>
        <w:rPr>
          <w:sz w:val="24"/>
          <w:szCs w:val="24"/>
        </w:rPr>
      </w:pPr>
    </w:p>
    <w:p w:rsidR="00066E96" w:rsidRDefault="00AD2A8C"/>
    <w:sectPr w:rsidR="00066E96" w:rsidSect="00CA6C16">
      <w:pgSz w:w="11906" w:h="16838"/>
      <w:pgMar w:top="1440" w:right="56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30B"/>
    <w:multiLevelType w:val="hybridMultilevel"/>
    <w:tmpl w:val="4D2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2A8C"/>
    <w:rsid w:val="0018671C"/>
    <w:rsid w:val="00AB7A9E"/>
    <w:rsid w:val="00AD2A8C"/>
    <w:rsid w:val="00BB34C4"/>
    <w:rsid w:val="00C51433"/>
    <w:rsid w:val="00C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8396</Characters>
  <Application>Microsoft Office Word</Application>
  <DocSecurity>0</DocSecurity>
  <Lines>69</Lines>
  <Paragraphs>19</Paragraphs>
  <ScaleCrop>false</ScaleCrop>
  <Company>TENSOR_CORP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2017-11-10T11:29:00Z</dcterms:created>
  <dcterms:modified xsi:type="dcterms:W3CDTF">2017-11-10T11:30:00Z</dcterms:modified>
</cp:coreProperties>
</file>