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F2" w:rsidRDefault="006E0FF2" w:rsidP="006E0FF2">
      <w:pPr>
        <w:tabs>
          <w:tab w:val="left" w:pos="8662"/>
          <w:tab w:val="left" w:pos="9230"/>
          <w:tab w:val="left" w:pos="10366"/>
        </w:tabs>
        <w:autoSpaceDE w:val="0"/>
        <w:autoSpaceDN w:val="0"/>
        <w:adjustRightInd w:val="0"/>
        <w:spacing w:after="0" w:line="240" w:lineRule="auto"/>
        <w:ind w:right="-448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Реестр социально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ориентированных</w:t>
      </w:r>
      <w:proofErr w:type="gramEnd"/>
    </w:p>
    <w:p w:rsidR="006E0FF2" w:rsidRDefault="006E0FF2" w:rsidP="006E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некоммерческих организаций - получателей поддержки</w:t>
      </w:r>
    </w:p>
    <w:p w:rsidR="006E0FF2" w:rsidRDefault="006E0FF2" w:rsidP="006E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администрации </w:t>
      </w:r>
      <w:r w:rsidR="00A56DC8">
        <w:rPr>
          <w:rFonts w:ascii="Times New Roman CYR" w:hAnsi="Times New Roman CYR" w:cs="Times New Roman CYR"/>
          <w:sz w:val="18"/>
          <w:szCs w:val="18"/>
        </w:rPr>
        <w:t>Галичского муниципального района</w:t>
      </w:r>
      <w:r>
        <w:rPr>
          <w:rFonts w:ascii="Times New Roman CYR" w:hAnsi="Times New Roman CYR" w:cs="Times New Roman CYR"/>
          <w:sz w:val="18"/>
          <w:szCs w:val="18"/>
        </w:rPr>
        <w:t xml:space="preserve"> Костромской области</w:t>
      </w:r>
    </w:p>
    <w:p w:rsidR="006E0FF2" w:rsidRPr="006E0FF2" w:rsidRDefault="006E0FF2" w:rsidP="006E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70" w:type="dxa"/>
        <w:tblInd w:w="-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"/>
        <w:gridCol w:w="1296"/>
        <w:gridCol w:w="1922"/>
        <w:gridCol w:w="2025"/>
        <w:gridCol w:w="1543"/>
        <w:gridCol w:w="1180"/>
        <w:gridCol w:w="1849"/>
        <w:gridCol w:w="1572"/>
        <w:gridCol w:w="947"/>
        <w:gridCol w:w="1287"/>
        <w:gridCol w:w="1545"/>
      </w:tblGrid>
      <w:tr w:rsidR="006E0FF2" w:rsidRPr="006E0FF2" w:rsidTr="00D14B1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Номер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>реестровой записи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>и дата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включения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сведений в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>реестр</w:t>
            </w:r>
          </w:p>
        </w:tc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Дата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принятия </w:t>
            </w:r>
          </w:p>
          <w:p w:rsidR="006E0FF2" w:rsidRP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решения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об оказании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поддержки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или о  прекращении  оказания   поддержки    </w:t>
            </w:r>
          </w:p>
        </w:tc>
        <w:tc>
          <w:tcPr>
            <w:tcW w:w="8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Сведения о социально ориентированных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некоммерческих организациях -   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получателях поддержки          </w:t>
            </w:r>
          </w:p>
        </w:tc>
        <w:tc>
          <w:tcPr>
            <w:tcW w:w="3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Сведения   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о предоставленной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поддержке     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Информация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 w:rsidRPr="006E0F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14B14">
              <w:rPr>
                <w:rFonts w:ascii="Times New Roman CYR" w:hAnsi="Times New Roman CYR" w:cs="Times New Roman CYR"/>
                <w:sz w:val="16"/>
                <w:szCs w:val="16"/>
              </w:rPr>
              <w:t>если имеетс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я) о нарушениях, </w:t>
            </w:r>
          </w:p>
          <w:p w:rsidR="006E0FF2" w:rsidRP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допущенных социально ориентированной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некоммерческой организацией, получившей поддержку, в том  числе о не целевом использовании предоставленных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средств и  имущества    </w:t>
            </w:r>
          </w:p>
        </w:tc>
      </w:tr>
      <w:tr w:rsidR="006E0FF2" w:rsidTr="00D14B1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6E0FF2" w:rsidRDefault="006E0F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6E0FF2" w:rsidRDefault="006E0F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постоянно  действующего органа  некоммерческой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организации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почтовый адрес    (местонахождение)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постоянно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действующего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6E0FF2" w:rsidRP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органа некоммерческой организации - получателя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>поддержки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основной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государственный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регистрационный  номер записи о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государственной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>регистрации н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коммерческой </w:t>
            </w:r>
          </w:p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организации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ОГРН)  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инд</w:t>
            </w:r>
            <w:r w:rsidR="00A56DC8">
              <w:rPr>
                <w:rFonts w:ascii="Times New Roman CYR" w:hAnsi="Times New Roman CYR" w:cs="Times New Roman CYR"/>
                <w:sz w:val="16"/>
                <w:szCs w:val="16"/>
              </w:rPr>
              <w:t>ентификационный</w:t>
            </w:r>
            <w:proofErr w:type="spellEnd"/>
            <w:r w:rsidR="00A56DC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A56DC8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номер </w:t>
            </w:r>
            <w:r w:rsidR="00A56DC8">
              <w:rPr>
                <w:rFonts w:ascii="Times New Roman CYR" w:hAnsi="Times New Roman CYR" w:cs="Times New Roman CYR"/>
                <w:sz w:val="16"/>
                <w:szCs w:val="16"/>
              </w:rPr>
              <w:br/>
              <w:t>налогопла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тельщика 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виды  </w:t>
            </w:r>
          </w:p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деятельности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>некоммерческой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организации  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форма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>поддержки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размер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поддержки  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срок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>оказания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поддержки   </w:t>
            </w:r>
          </w:p>
        </w:tc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0FF2" w:rsidTr="00D14B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 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 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   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  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  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  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 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      </w:t>
            </w:r>
          </w:p>
        </w:tc>
      </w:tr>
      <w:tr w:rsidR="006E0FF2" w:rsidRPr="00D14B14" w:rsidTr="00A56DC8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4E1C5B" w:rsidRDefault="00D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CFADF"/>
              </w:rPr>
              <w:t>09.07.2012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4E1C5B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4E1C5B" w:rsidRDefault="00D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Казачье общество Хутора </w:t>
            </w:r>
            <w:proofErr w:type="gramStart"/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Галичский</w:t>
            </w:r>
            <w:proofErr w:type="gramEnd"/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Восточного окружного казачьего общества Войскового казачьего общества "Центральное казачье войско"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4E1C5B" w:rsidRDefault="00D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157227, Костромская область, Галичский район, </w:t>
            </w:r>
            <w:proofErr w:type="spellStart"/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Степаново, </w:t>
            </w:r>
            <w:proofErr w:type="spellStart"/>
            <w:proofErr w:type="gramStart"/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Молодежная, </w:t>
            </w:r>
            <w:proofErr w:type="spellStart"/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12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4E1C5B" w:rsidRDefault="00D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1124400000438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4E1C5B" w:rsidRDefault="00D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4411998819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C5B" w:rsidRDefault="00D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E1C5B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75.22</w:t>
            </w:r>
            <w:r w:rsidRPr="004E1C5B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4E1C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Деятельность, связанная с обеспечением военной безопасности</w:t>
            </w:r>
          </w:p>
          <w:p w:rsidR="004E1C5B" w:rsidRDefault="00D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B14">
              <w:rPr>
                <w:rFonts w:ascii="Times New Roman" w:eastAsia="Times New Roman" w:hAnsi="Times New Roman" w:cs="Times New Roman"/>
                <w:sz w:val="16"/>
                <w:szCs w:val="16"/>
              </w:rPr>
              <w:t>02.02.1</w:t>
            </w:r>
            <w:r w:rsidRPr="004E1C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1C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D14B1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услуг в области лесоводства</w:t>
            </w:r>
          </w:p>
          <w:p w:rsidR="004E1C5B" w:rsidRDefault="00D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B14">
              <w:rPr>
                <w:rFonts w:ascii="Times New Roman" w:eastAsia="Times New Roman" w:hAnsi="Times New Roman" w:cs="Times New Roman"/>
                <w:sz w:val="16"/>
                <w:szCs w:val="16"/>
              </w:rPr>
              <w:t>75.25.1</w:t>
            </w:r>
            <w:r w:rsidRPr="004E1C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1C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D14B14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по обеспечению пожарной безопасности</w:t>
            </w:r>
          </w:p>
          <w:p w:rsidR="006E0FF2" w:rsidRPr="004E1C5B" w:rsidRDefault="00D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B14">
              <w:rPr>
                <w:rFonts w:ascii="Times New Roman" w:eastAsia="Times New Roman" w:hAnsi="Times New Roman" w:cs="Times New Roman"/>
                <w:sz w:val="16"/>
                <w:szCs w:val="16"/>
              </w:rPr>
              <w:t>92.62</w:t>
            </w:r>
            <w:r w:rsidRPr="004E1C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1C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D14B1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деятельность в области спорта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6E0FF2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D14B14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D14B14" w:rsidRDefault="006E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D14B14" w:rsidRDefault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E0FF2" w:rsidRPr="00BC1123" w:rsidTr="00A56DC8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BC1123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CFADF"/>
              </w:rPr>
              <w:t>15.02.2013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6E0FF2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A56DC8" w:rsidRDefault="00BC1123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12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A56D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Благотворительный фонд "Возрождение святого источника Пресвятой Богородицы и строительство часовни Рождества Богородицы на </w:t>
            </w:r>
            <w:proofErr w:type="spellStart"/>
            <w:r w:rsidRPr="00A56D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Котеле</w:t>
            </w:r>
            <w:proofErr w:type="spellEnd"/>
            <w:r w:rsidRPr="00A56D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BC1123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157215, Костромская область, Галичский район, </w:t>
            </w:r>
            <w:proofErr w:type="spellStart"/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Селехово</w:t>
            </w:r>
            <w:proofErr w:type="spellEnd"/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10,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BC1123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12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1134400000173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BC1123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4411998833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BC1123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12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65.23</w:t>
            </w:r>
            <w:r w:rsidRPr="00BC112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BC11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Финансовое посредничество, не включенное в другие группировки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6E0FF2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6E0FF2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6E0FF2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FF2" w:rsidRPr="00BC1123" w:rsidRDefault="006E0FF2" w:rsidP="00BC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0FF2" w:rsidRPr="00BC1123" w:rsidRDefault="006E0FF2" w:rsidP="00BC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Pr="00BC1123" w:rsidRDefault="00C63FA2" w:rsidP="00BC112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000000" w:rsidRPr="00BC1123" w:rsidSect="006E0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FF2"/>
    <w:rsid w:val="001C33CB"/>
    <w:rsid w:val="004E1C5B"/>
    <w:rsid w:val="006E0FF2"/>
    <w:rsid w:val="00A56DC8"/>
    <w:rsid w:val="00BC1123"/>
    <w:rsid w:val="00D1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B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</cp:lastModifiedBy>
  <cp:revision>2</cp:revision>
  <dcterms:created xsi:type="dcterms:W3CDTF">2016-09-08T10:13:00Z</dcterms:created>
  <dcterms:modified xsi:type="dcterms:W3CDTF">2016-09-08T11:25:00Z</dcterms:modified>
</cp:coreProperties>
</file>