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6" w:rsidRPr="004D2F96" w:rsidRDefault="004D2F96" w:rsidP="004D2F96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4D2F96">
        <w:rPr>
          <w:rFonts w:ascii="Times New Roman" w:hAnsi="Times New Roman" w:cs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5.8pt" o:ole="">
            <v:imagedata r:id="rId4" o:title="" chromakey="#ebebeb" gain="112993f" blacklevel="-5898f"/>
          </v:shape>
          <o:OLEObject Type="Embed" ProgID="Unknown" ShapeID="_x0000_i1025" DrawAspect="Content" ObjectID="_1572677200" r:id="rId5"/>
        </w:object>
      </w: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96" w:rsidRPr="004D2F96" w:rsidRDefault="004D2F96" w:rsidP="004D2F96">
      <w:pPr>
        <w:pStyle w:val="2"/>
        <w:jc w:val="left"/>
        <w:rPr>
          <w:rFonts w:ascii="Times New Roman" w:hAnsi="Times New Roman"/>
          <w:bCs/>
          <w:sz w:val="32"/>
          <w:szCs w:val="32"/>
        </w:rPr>
      </w:pPr>
      <w:r w:rsidRPr="004D2F96">
        <w:rPr>
          <w:rFonts w:ascii="Times New Roman" w:hAnsi="Times New Roman"/>
          <w:bCs/>
        </w:rPr>
        <w:t xml:space="preserve">                                         </w:t>
      </w:r>
      <w:r w:rsidRPr="004D2F96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4D2F96" w:rsidRPr="004D2F96" w:rsidRDefault="004D2F96" w:rsidP="004D2F96">
      <w:pPr>
        <w:pStyle w:val="2"/>
        <w:rPr>
          <w:rFonts w:ascii="Times New Roman" w:hAnsi="Times New Roman"/>
          <w:bCs/>
          <w:sz w:val="32"/>
          <w:szCs w:val="32"/>
        </w:rPr>
      </w:pPr>
      <w:r w:rsidRPr="004D2F96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4D2F96" w:rsidRPr="004D2F96" w:rsidRDefault="004D2F96" w:rsidP="004D2F96">
      <w:pPr>
        <w:pStyle w:val="2"/>
        <w:rPr>
          <w:rFonts w:ascii="Times New Roman" w:hAnsi="Times New Roman"/>
          <w:bCs/>
          <w:sz w:val="32"/>
          <w:szCs w:val="32"/>
        </w:rPr>
      </w:pPr>
      <w:r w:rsidRPr="004D2F96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2F96" w:rsidRPr="004D2F96" w:rsidRDefault="004D2F96" w:rsidP="004D2F96">
      <w:pPr>
        <w:pStyle w:val="1"/>
        <w:rPr>
          <w:sz w:val="32"/>
          <w:szCs w:val="32"/>
        </w:rPr>
      </w:pPr>
      <w:proofErr w:type="gramStart"/>
      <w:r w:rsidRPr="004D2F96">
        <w:rPr>
          <w:sz w:val="32"/>
          <w:szCs w:val="32"/>
        </w:rPr>
        <w:t>П</w:t>
      </w:r>
      <w:proofErr w:type="gramEnd"/>
      <w:r w:rsidRPr="004D2F96">
        <w:rPr>
          <w:sz w:val="32"/>
          <w:szCs w:val="32"/>
        </w:rPr>
        <w:t xml:space="preserve"> О С Т А Н О В Л Е Н И Е </w:t>
      </w: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96" w:rsidRPr="004D2F96" w:rsidRDefault="00E709C1" w:rsidP="004D2F96">
      <w:pPr>
        <w:pStyle w:val="1"/>
      </w:pPr>
      <w:r>
        <w:t>от   « 25</w:t>
      </w:r>
      <w:r w:rsidR="004D2F96">
        <w:t xml:space="preserve"> »   октября  2017</w:t>
      </w:r>
      <w:r w:rsidR="004D2F96" w:rsidRPr="004D2F96">
        <w:t xml:space="preserve"> года     № </w:t>
      </w:r>
      <w:r>
        <w:t>267/1</w:t>
      </w:r>
      <w:r w:rsidR="004D2F96">
        <w:t xml:space="preserve">  </w:t>
      </w:r>
      <w:r w:rsidR="004D2F96" w:rsidRPr="004D2F96">
        <w:t xml:space="preserve">     </w:t>
      </w: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</w:rPr>
      </w:pPr>
    </w:p>
    <w:p w:rsidR="004D2F96" w:rsidRPr="004D2F96" w:rsidRDefault="004D2F96" w:rsidP="004D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96">
        <w:rPr>
          <w:rFonts w:ascii="Times New Roman" w:hAnsi="Times New Roman" w:cs="Times New Roman"/>
          <w:sz w:val="28"/>
          <w:szCs w:val="28"/>
        </w:rPr>
        <w:t>г. Галич</w:t>
      </w:r>
    </w:p>
    <w:p w:rsidR="004D2F96" w:rsidRPr="004D2F96" w:rsidRDefault="004D2F96" w:rsidP="004D2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F96" w:rsidRPr="004D2F96" w:rsidRDefault="004D2F96" w:rsidP="004D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9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администрации Галичского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 от 11 мая 2017 года № 116</w:t>
      </w:r>
    </w:p>
    <w:p w:rsidR="004D2F96" w:rsidRPr="004D2F96" w:rsidRDefault="004D2F96" w:rsidP="004D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F96" w:rsidRPr="004D2F96" w:rsidRDefault="004D2F96" w:rsidP="004D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96">
        <w:rPr>
          <w:rFonts w:ascii="Times New Roman" w:hAnsi="Times New Roman" w:cs="Times New Roman"/>
          <w:sz w:val="28"/>
          <w:szCs w:val="28"/>
        </w:rPr>
        <w:t xml:space="preserve">В целях актуализации нормативного правового  акта </w:t>
      </w:r>
    </w:p>
    <w:p w:rsidR="004D2F96" w:rsidRPr="004D2F96" w:rsidRDefault="004D2F96" w:rsidP="004D2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F96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885653" w:rsidRDefault="004D2F96" w:rsidP="0088565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D2F96">
        <w:rPr>
          <w:sz w:val="28"/>
          <w:szCs w:val="28"/>
        </w:rPr>
        <w:t xml:space="preserve">1. Внести в постановление администрации Галичского муниципального района от </w:t>
      </w:r>
      <w:r>
        <w:rPr>
          <w:sz w:val="28"/>
          <w:szCs w:val="28"/>
        </w:rPr>
        <w:t xml:space="preserve">11 мая 2017 года № 116 </w:t>
      </w:r>
      <w:r w:rsidRPr="004D2F96">
        <w:rPr>
          <w:sz w:val="28"/>
          <w:szCs w:val="28"/>
        </w:rPr>
        <w:t>«Об утверждении муниципальной программы</w:t>
      </w:r>
      <w:r w:rsidRPr="004D2F96">
        <w:t xml:space="preserve"> </w:t>
      </w:r>
      <w:r w:rsidRPr="004D2F96">
        <w:rPr>
          <w:sz w:val="28"/>
          <w:szCs w:val="28"/>
        </w:rPr>
        <w:t>«Профилактика терроризма, а также минимизация</w:t>
      </w:r>
      <w:r w:rsidRPr="004D2F96">
        <w:t xml:space="preserve"> </w:t>
      </w:r>
      <w:r w:rsidRPr="004D2F96">
        <w:rPr>
          <w:sz w:val="28"/>
          <w:szCs w:val="28"/>
        </w:rPr>
        <w:t>и (или) ликвидация последствий его проявлений на</w:t>
      </w:r>
      <w:r w:rsidRPr="004D2F96">
        <w:t xml:space="preserve"> </w:t>
      </w:r>
      <w:r w:rsidRPr="004D2F96">
        <w:rPr>
          <w:sz w:val="28"/>
          <w:szCs w:val="28"/>
        </w:rPr>
        <w:t>территории Галичского муниципального района Костромской</w:t>
      </w:r>
      <w:r w:rsidRPr="004D2F96">
        <w:t xml:space="preserve"> </w:t>
      </w:r>
      <w:r w:rsidRPr="004D2F96">
        <w:rPr>
          <w:sz w:val="28"/>
          <w:szCs w:val="28"/>
        </w:rPr>
        <w:t>области» на 2017 – 2019 годы»</w:t>
      </w:r>
      <w:r w:rsidR="00A45977">
        <w:rPr>
          <w:sz w:val="28"/>
          <w:szCs w:val="28"/>
        </w:rPr>
        <w:t xml:space="preserve"> </w:t>
      </w:r>
      <w:r w:rsidRPr="004D2F96">
        <w:rPr>
          <w:sz w:val="28"/>
          <w:szCs w:val="28"/>
        </w:rPr>
        <w:t>следующие изменения:</w:t>
      </w:r>
    </w:p>
    <w:p w:rsidR="00467C0E" w:rsidRDefault="00467C0E" w:rsidP="00885653">
      <w:pPr>
        <w:pStyle w:val="a3"/>
        <w:spacing w:before="0" w:beforeAutospacing="0" w:after="0"/>
        <w:ind w:firstLine="709"/>
        <w:jc w:val="both"/>
        <w:rPr>
          <w:sz w:val="28"/>
        </w:rPr>
      </w:pPr>
      <w:r w:rsidRPr="00467C0E">
        <w:rPr>
          <w:sz w:val="28"/>
        </w:rPr>
        <w:t>1.1.</w:t>
      </w:r>
      <w:r>
        <w:rPr>
          <w:sz w:val="28"/>
        </w:rPr>
        <w:t xml:space="preserve"> в паспорте Программы в разделе «Объемы и источники финансирования программы»:</w:t>
      </w:r>
    </w:p>
    <w:p w:rsidR="00467C0E" w:rsidRDefault="00467C0E" w:rsidP="00885653">
      <w:pPr>
        <w:pStyle w:val="a3"/>
        <w:spacing w:before="0" w:beforeAutospacing="0" w:after="0"/>
        <w:ind w:firstLine="709"/>
        <w:jc w:val="both"/>
        <w:rPr>
          <w:sz w:val="28"/>
        </w:rPr>
      </w:pPr>
      <w:r>
        <w:rPr>
          <w:sz w:val="28"/>
        </w:rPr>
        <w:t>цифры «886,2» заменить цифрами «246,1»;</w:t>
      </w:r>
    </w:p>
    <w:p w:rsidR="00467C0E" w:rsidRDefault="00467C0E" w:rsidP="00467C0E">
      <w:pPr>
        <w:pStyle w:val="a3"/>
        <w:spacing w:before="0" w:beforeAutospacing="0" w:after="0"/>
        <w:ind w:firstLine="709"/>
        <w:jc w:val="both"/>
        <w:rPr>
          <w:sz w:val="28"/>
        </w:rPr>
      </w:pPr>
      <w:r>
        <w:rPr>
          <w:sz w:val="28"/>
        </w:rPr>
        <w:t>цифры «412,8» заменить словами «текущее финансирование»;</w:t>
      </w:r>
    </w:p>
    <w:p w:rsidR="00467C0E" w:rsidRPr="00467C0E" w:rsidRDefault="00467C0E" w:rsidP="00467C0E">
      <w:pPr>
        <w:pStyle w:val="a3"/>
        <w:spacing w:before="0" w:beforeAutospacing="0" w:after="0"/>
        <w:ind w:firstLine="709"/>
        <w:jc w:val="both"/>
        <w:rPr>
          <w:sz w:val="28"/>
        </w:rPr>
      </w:pPr>
      <w:r>
        <w:rPr>
          <w:sz w:val="28"/>
        </w:rPr>
        <w:t>цифры «227,3» заменить словами «текущее финансирование»;</w:t>
      </w:r>
    </w:p>
    <w:p w:rsidR="004A0CCC" w:rsidRPr="00885653" w:rsidRDefault="00467C0E" w:rsidP="00885653">
      <w:pPr>
        <w:pStyle w:val="a3"/>
        <w:spacing w:before="0" w:beforeAutospacing="0" w:after="0"/>
        <w:ind w:firstLine="709"/>
        <w:jc w:val="both"/>
      </w:pPr>
      <w:r>
        <w:rPr>
          <w:sz w:val="28"/>
          <w:szCs w:val="28"/>
        </w:rPr>
        <w:t>1.2</w:t>
      </w:r>
      <w:r w:rsidR="004D2F96" w:rsidRPr="004D2F9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85653">
        <w:rPr>
          <w:sz w:val="28"/>
          <w:szCs w:val="28"/>
        </w:rPr>
        <w:t xml:space="preserve">риложение к муниципальной программе «Перечень мероприятий </w:t>
      </w:r>
      <w:r w:rsidR="00885653" w:rsidRPr="003F378B">
        <w:rPr>
          <w:color w:val="000000"/>
          <w:sz w:val="28"/>
          <w:szCs w:val="28"/>
        </w:rPr>
        <w:t xml:space="preserve">муниципальной программы «Профилактика терроризма и экстремизма, а также минимизация и (или) ликвидация последствий его проявлений на </w:t>
      </w:r>
      <w:r w:rsidR="00885653" w:rsidRPr="00885653">
        <w:rPr>
          <w:color w:val="000000"/>
          <w:sz w:val="28"/>
          <w:szCs w:val="28"/>
        </w:rPr>
        <w:t>территории Галичского муниципального района</w:t>
      </w:r>
      <w:r w:rsidR="00885653">
        <w:rPr>
          <w:color w:val="000000"/>
          <w:sz w:val="28"/>
          <w:szCs w:val="28"/>
        </w:rPr>
        <w:t xml:space="preserve"> Костромской области» </w:t>
      </w:r>
      <w:r w:rsidR="00885653" w:rsidRPr="00885653">
        <w:rPr>
          <w:color w:val="000000"/>
          <w:sz w:val="28"/>
          <w:szCs w:val="28"/>
        </w:rPr>
        <w:t>на 2017 – 2019 годы</w:t>
      </w:r>
      <w:r w:rsidR="00885653" w:rsidRPr="00885653">
        <w:rPr>
          <w:sz w:val="28"/>
          <w:szCs w:val="28"/>
        </w:rPr>
        <w:t>»</w:t>
      </w:r>
      <w:r w:rsidR="00885653">
        <w:rPr>
          <w:sz w:val="28"/>
          <w:szCs w:val="28"/>
        </w:rPr>
        <w:t xml:space="preserve"> изложить в новой редакции </w:t>
      </w:r>
      <w:proofErr w:type="gramStart"/>
      <w:r w:rsidR="00885653">
        <w:rPr>
          <w:sz w:val="28"/>
          <w:szCs w:val="28"/>
        </w:rPr>
        <w:t>согласно приложения</w:t>
      </w:r>
      <w:proofErr w:type="gramEnd"/>
      <w:r w:rsidR="00885653">
        <w:rPr>
          <w:sz w:val="28"/>
          <w:szCs w:val="28"/>
        </w:rPr>
        <w:t xml:space="preserve"> к настоящему постановлению.</w:t>
      </w:r>
    </w:p>
    <w:p w:rsidR="004A0CCC" w:rsidRDefault="004D2F96" w:rsidP="004A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2F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 заместителя главы администрации муниципального района по социально-гуманитарному развитию  О. Ю. Поварову.</w:t>
      </w:r>
    </w:p>
    <w:p w:rsidR="004D2F96" w:rsidRPr="004D2F96" w:rsidRDefault="004D2F96" w:rsidP="004A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96">
        <w:rPr>
          <w:rFonts w:ascii="Times New Roman" w:hAnsi="Times New Roman" w:cs="Times New Roman"/>
          <w:sz w:val="28"/>
          <w:szCs w:val="28"/>
        </w:rPr>
        <w:t>3.Настоящее постановление  вступает в силу  со дня  его опубликования.</w:t>
      </w:r>
    </w:p>
    <w:p w:rsidR="004D2F96" w:rsidRPr="004D2F96" w:rsidRDefault="004D2F96" w:rsidP="004D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F96" w:rsidRPr="004D2F96" w:rsidRDefault="004D2F96" w:rsidP="004D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F96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F9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А. Н. Потехин</w:t>
      </w: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F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F96" w:rsidRPr="004D2F96" w:rsidRDefault="004D2F96" w:rsidP="004D2F96">
      <w:pPr>
        <w:spacing w:after="0" w:line="240" w:lineRule="auto"/>
        <w:rPr>
          <w:rFonts w:ascii="Times New Roman" w:hAnsi="Times New Roman" w:cs="Times New Roman"/>
        </w:rPr>
      </w:pPr>
    </w:p>
    <w:p w:rsidR="00885653" w:rsidRDefault="00885653" w:rsidP="004D2F96">
      <w:pPr>
        <w:spacing w:after="0"/>
        <w:sectPr w:rsidR="00885653" w:rsidSect="00C61D17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885653" w:rsidRPr="00885653" w:rsidRDefault="00885653" w:rsidP="00885653">
      <w:pPr>
        <w:pStyle w:val="1"/>
        <w:pageBreakBefore/>
        <w:ind w:left="9202" w:firstLine="709"/>
        <w:rPr>
          <w:szCs w:val="28"/>
        </w:rPr>
      </w:pPr>
      <w:r w:rsidRPr="00885653">
        <w:rPr>
          <w:b/>
          <w:bCs/>
          <w:szCs w:val="28"/>
        </w:rPr>
        <w:lastRenderedPageBreak/>
        <w:t>Приложение</w:t>
      </w:r>
    </w:p>
    <w:p w:rsidR="00885653" w:rsidRPr="00885653" w:rsidRDefault="00885653" w:rsidP="0088565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85653">
        <w:rPr>
          <w:sz w:val="28"/>
          <w:szCs w:val="28"/>
        </w:rPr>
        <w:t>к муниципальной программе «Профилактика терроризма,</w:t>
      </w:r>
    </w:p>
    <w:p w:rsidR="00885653" w:rsidRPr="00885653" w:rsidRDefault="00885653" w:rsidP="0088565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85653">
        <w:rPr>
          <w:sz w:val="28"/>
          <w:szCs w:val="28"/>
        </w:rPr>
        <w:t xml:space="preserve">а также минимизация и (или) ликвидация последствий его </w:t>
      </w:r>
    </w:p>
    <w:p w:rsidR="00885653" w:rsidRPr="00885653" w:rsidRDefault="00885653" w:rsidP="0088565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85653">
        <w:rPr>
          <w:sz w:val="28"/>
          <w:szCs w:val="28"/>
        </w:rPr>
        <w:t xml:space="preserve">проявлений на территории Галичского муниципального района </w:t>
      </w:r>
    </w:p>
    <w:p w:rsidR="00885653" w:rsidRPr="00885653" w:rsidRDefault="00885653" w:rsidP="00885653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85653">
        <w:rPr>
          <w:sz w:val="28"/>
          <w:szCs w:val="28"/>
        </w:rPr>
        <w:t>Костромской области» на 2017 – 2019 годы</w:t>
      </w:r>
    </w:p>
    <w:p w:rsidR="00885653" w:rsidRPr="00885653" w:rsidRDefault="00885653" w:rsidP="00885653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885653" w:rsidRPr="00885653" w:rsidRDefault="00885653" w:rsidP="0088565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85653">
        <w:rPr>
          <w:color w:val="000000"/>
          <w:sz w:val="28"/>
          <w:szCs w:val="28"/>
        </w:rPr>
        <w:t xml:space="preserve">Перечень </w:t>
      </w:r>
    </w:p>
    <w:p w:rsidR="00885653" w:rsidRPr="00885653" w:rsidRDefault="00885653" w:rsidP="00885653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85653">
        <w:rPr>
          <w:color w:val="000000"/>
          <w:sz w:val="28"/>
          <w:szCs w:val="28"/>
        </w:rPr>
        <w:t xml:space="preserve">мероприятий муниципальной программы «Профилактика терроризма и экстремизма, а также минимизация и (или) ликвидация последствий его проявлений на территории Галичского муниципального района Костромской области» </w:t>
      </w:r>
    </w:p>
    <w:p w:rsidR="00885653" w:rsidRPr="00885653" w:rsidRDefault="00885653" w:rsidP="00885653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proofErr w:type="spellStart"/>
      <w:proofErr w:type="gramStart"/>
      <w:r w:rsidRPr="00885653">
        <w:rPr>
          <w:color w:val="000000"/>
          <w:sz w:val="28"/>
          <w:szCs w:val="28"/>
          <w:lang w:val="en-US"/>
        </w:rPr>
        <w:t>на</w:t>
      </w:r>
      <w:proofErr w:type="spellEnd"/>
      <w:proofErr w:type="gramEnd"/>
      <w:r w:rsidRPr="00885653">
        <w:rPr>
          <w:color w:val="000000"/>
          <w:sz w:val="28"/>
          <w:szCs w:val="28"/>
          <w:lang w:val="en-US"/>
        </w:rPr>
        <w:t xml:space="preserve"> 2017 – 2019 </w:t>
      </w:r>
      <w:proofErr w:type="spellStart"/>
      <w:r w:rsidRPr="00885653">
        <w:rPr>
          <w:color w:val="000000"/>
          <w:sz w:val="28"/>
          <w:szCs w:val="28"/>
          <w:lang w:val="en-US"/>
        </w:rPr>
        <w:t>годы</w:t>
      </w:r>
      <w:proofErr w:type="spellEnd"/>
    </w:p>
    <w:p w:rsidR="00885653" w:rsidRPr="00885653" w:rsidRDefault="00885653" w:rsidP="00885653">
      <w:pPr>
        <w:pStyle w:val="a3"/>
        <w:spacing w:before="0" w:beforeAutospacing="0" w:after="0"/>
        <w:rPr>
          <w:sz w:val="28"/>
          <w:szCs w:val="28"/>
        </w:rPr>
      </w:pPr>
    </w:p>
    <w:tbl>
      <w:tblPr>
        <w:tblStyle w:val="a4"/>
        <w:tblW w:w="15784" w:type="dxa"/>
        <w:tblInd w:w="-601" w:type="dxa"/>
        <w:tblLayout w:type="fixed"/>
        <w:tblLook w:val="0000"/>
      </w:tblPr>
      <w:tblGrid>
        <w:gridCol w:w="567"/>
        <w:gridCol w:w="4395"/>
        <w:gridCol w:w="2127"/>
        <w:gridCol w:w="1559"/>
        <w:gridCol w:w="1984"/>
        <w:gridCol w:w="1134"/>
        <w:gridCol w:w="1188"/>
        <w:gridCol w:w="1275"/>
        <w:gridCol w:w="1555"/>
      </w:tblGrid>
      <w:tr w:rsidR="00885653" w:rsidRPr="00260D09" w:rsidTr="006208D7">
        <w:tc>
          <w:tcPr>
            <w:tcW w:w="567" w:type="dxa"/>
            <w:vMerge w:val="restart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vMerge w:val="restart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52" w:type="dxa"/>
            <w:gridSpan w:val="4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финансирования, </w:t>
            </w:r>
            <w:proofErr w:type="spell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885653" w:rsidRPr="00260D09" w:rsidTr="006208D7">
        <w:tc>
          <w:tcPr>
            <w:tcW w:w="567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18" w:type="dxa"/>
            <w:gridSpan w:val="3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 том числе, по годам</w:t>
            </w:r>
          </w:p>
        </w:tc>
      </w:tr>
      <w:tr w:rsidR="00885653" w:rsidRPr="00260D09" w:rsidTr="006208D7">
        <w:tc>
          <w:tcPr>
            <w:tcW w:w="567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терроризма и экстремизма, а также минимизация и (или) ликвидация последствий его проявлений на территории   Галичского муниципального района Костромской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области» на 2017 – 2019 годы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Галичского муниципального района  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– 2019 годы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60D09" w:rsidRPr="00260D09"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1188" w:type="dxa"/>
          </w:tcPr>
          <w:p w:rsidR="00885653" w:rsidRPr="00260D09" w:rsidRDefault="00260D09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0D09" w:rsidRPr="00260D09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</w:tr>
      <w:tr w:rsidR="00885653" w:rsidRPr="00260D09" w:rsidTr="006208D7">
        <w:tc>
          <w:tcPr>
            <w:tcW w:w="15784" w:type="dxa"/>
            <w:gridSpan w:val="9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 по выполнению программы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антитеррористической комиссии  Галичского муниципального района Костромской области, проведение заседаний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Галичского муниципального района   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муниципального района в совещаниях правоохранительных органов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Галичского муниципального района   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15784" w:type="dxa"/>
            <w:gridSpan w:val="9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Мероприятия, направленные на профилактическую работу с населением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Галичского муниципального района   о порядке действий при угрозе возникновения террористических актов, посредст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 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информации в муниципальных средствах массовой информации, официальном сайте администрации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  Галичского муниципального района   </w:t>
            </w:r>
          </w:p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материалами (образцы плакатов, памяток, листовок, лекций, бесед и т.п.) для профилактической работы с населением руководителей организаций и учреждений всех форм собственности, расположенных на территории муниципального района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 Галичского муниципального района   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«Галичский»,</w:t>
            </w: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 отдел образования администрации  муниципального района, образовательные учреждения, сельские библиотеки  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(рабочие встречи, беседы) с представителями национальных диаспор и землячеств, в целях предупреждения распространения идеологии терроризма, недопущение вовлечения граждан в террористическую деятельность.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Организация в СМИ публикаций статей по вопросам профилактики терроризма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«Галичский»,</w:t>
            </w: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gram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«Издательский дом «Галичские известия»</w:t>
            </w: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социальной реабилитации граждан, отбывших наказания за преступления террористической и экстремистской направленности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15784" w:type="dxa"/>
            <w:gridSpan w:val="9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Профилактика незаконной миграции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мест пребывания иностранных граждан и адресов, которые часто используются для постановки на миграционный учет, в т.ч. с целью выявления «резиновых» квартир; проведение оперативно-профилактических мероприятий по противодействию незаконной миграции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вопросов правомочности пребывания граждан, при их выявлении, в бесхозных строениях 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учёту и </w:t>
            </w:r>
            <w:proofErr w:type="gram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и трудовой деятельностью граждан и лиц без гражданства.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ind w:left="-108" w:right="-5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сносом ветхих строений, регулярными обследованиями подвальных и чердачных помещений в муниципальном районе с целью исключения доступа посторонних лиц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патрулирования в местах массового скопления людей на территории   Галичского муниципального района </w:t>
            </w:r>
            <w:proofErr w:type="spell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Костромскойобласти</w:t>
            </w:r>
            <w:proofErr w:type="spellEnd"/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ind w:left="-108" w:right="-5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 и оценки миграционной ситуации на территории городского округа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работодателям и иностранным гражданам порядка осуществления 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  администрациями сельских поселений муниципального района в части разработки порядка уведомления органов внутренних дел о прибытии на территорию сельских поселений Галичского муниципального района иностранных граждан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в средствах массовой информации об изменениях действующего миграционного законодательства РФ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Не реже 2 раза в год</w:t>
            </w:r>
          </w:p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rPr>
          <w:trHeight w:val="437"/>
        </w:trPr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обобщение сведений о количестве поставленных на миграционный учет иностранных граждан и лиц без гражданства, а также проживающих по разрешению на временное проживание и виду на жительство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rPr>
          <w:trHeight w:val="1865"/>
        </w:trPr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оперативно- профилактических мероприятий, направленных на профилактику, выявление и пресечение нарушений в сфере миграции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по КО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15784" w:type="dxa"/>
            <w:gridSpan w:val="9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Мероприятия, направленные на патриотическое воспитание и неприятие терроризма и экстремизма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внеклассных мероприятий, изучение на уроках ОБЖ и обществознания сущности экстремизма и терроризма, их общественной опасности</w:t>
            </w:r>
          </w:p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Сентябрь – май ежегодно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Изучение учебного предмета «Основы религиозных культур и светской этики»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Сентябрь – май ежегодно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в образовательных учреждениях в целях сбора информации о негативных процессах, происходящих в подростковой среде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общероссийских мероприятий (День независимости России, День народного единства, Всемирный день толерантности и др.)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rPr>
          <w:trHeight w:val="437"/>
        </w:trPr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Персонифицированный учёт успеваемости и занятости несовершеннолетние «группы риска», вовлечению их в </w:t>
            </w:r>
            <w:proofErr w:type="spell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спортивно – массовые мероприятия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социологических исследований «Профилактика экстремизма и терроризма»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бесед (викторин, «круглых столов» на темы неприятия терроризма и экстремизма в учебных заведениях города.</w:t>
            </w:r>
            <w:proofErr w:type="gram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сотрудников МО МВД России «Галичский», курирующих направление деятельности по линии борьбы с экстремизмом и терроризмом в молодежных </w:t>
            </w:r>
            <w:proofErr w:type="gram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форумах</w:t>
            </w:r>
            <w:proofErr w:type="gram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на территории Галичского   района 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«Галичский»,</w:t>
            </w: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района,  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информацией с социальными педагогами учебных заведений и инспекторами ПДН о несовершеннолетних, причисляющих себя к неформальным молодежным объединениям. Организация и проведение с данными несовершеннолетними профилактической работы, 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направленной на недопущение проявлений экстремизма. 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профилактической работы, направленной на недопущение вовлечения населения, особенно детей и подростков, в незаконную деятельность религиозных сект и экстремистских организаций путём обеспечения их занятости и контроля времяпровождения (работа кружков, секций, организация бесплатных </w:t>
            </w:r>
            <w:proofErr w:type="spellStart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кинопоказов</w:t>
            </w:r>
            <w:proofErr w:type="spellEnd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т.п.)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МКУК МБ   им. М. Горького,</w:t>
            </w: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общеобразовательные учреждения,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центры,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сельские Дома культуры, 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сельские библиотеки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«круглых столов» </w:t>
            </w:r>
            <w:r w:rsidRPr="00260D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 теме "Профилактика экстремизма и терроризма в молодежной среде. Источники асоциального поведения учащихся"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, а также встреч с представителями разных национальностей в целях предупреждения распространения идеологии терроризма, недопущения вовлечения граждан в террористическую деятельность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МКУК МБ   им. М. Горького,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молодежные центры,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Дома культуры 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концертов, проведение конкурсов, викторин, бесед с оформлением наглядной агитации, показом видеороликов, направленных на патриотическое воспитание, вручением памяток 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МКУК МБ   им. М. Горького,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молодежные центры,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изучение истории региона, гармонизацию межнациональных отношений (час истории, выставки, диспуты, день информации и пр.)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МКУК МБ   им. М. Горького,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молодежные центры,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пропагандистских мероприятий, акций, </w:t>
            </w:r>
            <w:proofErr w:type="spell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флешмобов</w:t>
            </w:r>
            <w:proofErr w:type="spell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«Молодёжь против террора» </w:t>
            </w:r>
            <w:proofErr w:type="spell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антитреррористической</w:t>
            </w:r>
            <w:proofErr w:type="spell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</w:t>
            </w:r>
            <w:r w:rsidRPr="00260D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выпуском памяток, буклетов, листовок антитеррористической защищенности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делам культуры, 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и спорта администрации муниципального района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 Бюджет муниципального 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885653" w:rsidRPr="00260D09" w:rsidRDefault="00260D09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8,7</w:t>
            </w:r>
          </w:p>
        </w:tc>
        <w:tc>
          <w:tcPr>
            <w:tcW w:w="1188" w:type="dxa"/>
          </w:tcPr>
          <w:p w:rsidR="00885653" w:rsidRPr="006208D7" w:rsidRDefault="00260D09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</w:t>
            </w:r>
            <w:r w:rsidRPr="006208D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рование</w:t>
            </w:r>
          </w:p>
        </w:tc>
        <w:tc>
          <w:tcPr>
            <w:tcW w:w="1275" w:type="dxa"/>
          </w:tcPr>
          <w:p w:rsidR="00885653" w:rsidRPr="006208D7" w:rsidRDefault="00260D09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Текущее финансир</w:t>
            </w:r>
            <w:r w:rsidRPr="006208D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ование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8,7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культурно-просветительских мероприятиях, направленных на гармонизацию межнациональных отношений (фестивали, гастрольные программы, спектакли);  мероприятиях </w:t>
            </w:r>
            <w:proofErr w:type="spellStart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антитреррористической</w:t>
            </w:r>
            <w:proofErr w:type="spellEnd"/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области народного творчества (районные, межрегиональные, всероссийские фестивали и конкурсы)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885653" w:rsidRPr="00260D09" w:rsidRDefault="00260D09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885653" w:rsidRPr="006208D7" w:rsidRDefault="00260D09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275" w:type="dxa"/>
          </w:tcPr>
          <w:p w:rsidR="00885653" w:rsidRPr="006208D7" w:rsidRDefault="00260D09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555" w:type="dxa"/>
          </w:tcPr>
          <w:p w:rsidR="00885653" w:rsidRPr="00260D09" w:rsidRDefault="00260D09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Оформление и размещение инструкций, памяток, наглядных пособий по антитеррористической защищённости на информационных стендах и сайтах учреждений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молодежные центры,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Дома культуры 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15784" w:type="dxa"/>
            <w:gridSpan w:val="9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Мероприятия, направленные на исключение доступа посторонних и антитеррористической защищённости объектов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планов работы учреждений по антитеррористической безопасности на учебный год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круглосуточного дежурства в учреждениях образования, пропускной режим, ведение контроля посетителей в журнале регистрации. Обеспечение входа в учреждения образования по звонку при наличии документов, удостоверяющих личность.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регулярных инструктажей с руководителями, администрацией объектов, преподавательского состава и </w:t>
            </w: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обслуживающего персонала учреждений образования по способам и методам выявления возможных фактов распространения в образовательных учреждениях идеологии терроризма, действиям в экстремальных ситуациях.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учреждения,</w:t>
            </w:r>
          </w:p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 в учреждениях дошкольного образования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До 1 июля 2017 года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885653" w:rsidRPr="00260D09" w:rsidRDefault="006208D7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188" w:type="dxa"/>
          </w:tcPr>
          <w:p w:rsidR="00885653" w:rsidRPr="00260D09" w:rsidRDefault="006208D7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653" w:rsidRPr="00260D09" w:rsidTr="006208D7">
        <w:tc>
          <w:tcPr>
            <w:tcW w:w="56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Установка (ремонт) ограждения территории в соответствии со стандартом безопасности</w:t>
            </w:r>
          </w:p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Челсменская</w:t>
            </w:r>
            <w:proofErr w:type="spellEnd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Красильниковская</w:t>
            </w:r>
            <w:proofErr w:type="spellEnd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Пронинская</w:t>
            </w:r>
            <w:proofErr w:type="spellEnd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СПДС МОУ Березовская средняя общеобразовательная школа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885653" w:rsidRPr="00260D09" w:rsidRDefault="00260D09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88" w:type="dxa"/>
          </w:tcPr>
          <w:p w:rsidR="00885653" w:rsidRPr="006208D7" w:rsidRDefault="00885653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Pr="006208D7" w:rsidRDefault="006208D7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208D7" w:rsidRPr="006208D7" w:rsidRDefault="006208D7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5653" w:rsidRPr="006208D7" w:rsidRDefault="00260D09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  <w:p w:rsidR="00885653" w:rsidRPr="006208D7" w:rsidRDefault="00885653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Pr="006208D7" w:rsidRDefault="006208D7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Default="006208D7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5653" w:rsidRPr="006208D7" w:rsidRDefault="006208D7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275" w:type="dxa"/>
          </w:tcPr>
          <w:p w:rsidR="00885653" w:rsidRPr="006208D7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6208D7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P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208D7" w:rsidRP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208D7" w:rsidRP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5653" w:rsidRP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D7" w:rsidRDefault="006208D7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885653" w:rsidRPr="00260D09" w:rsidRDefault="00885653" w:rsidP="0088565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653" w:rsidRPr="00260D09" w:rsidTr="006208D7">
        <w:trPr>
          <w:trHeight w:val="1168"/>
        </w:trPr>
        <w:tc>
          <w:tcPr>
            <w:tcW w:w="567" w:type="dxa"/>
          </w:tcPr>
          <w:p w:rsidR="00885653" w:rsidRPr="00260D09" w:rsidRDefault="00885653" w:rsidP="0088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Установка железных дверей</w:t>
            </w:r>
          </w:p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Ореховская</w:t>
            </w:r>
            <w:proofErr w:type="spellEnd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Курьяновская</w:t>
            </w:r>
            <w:proofErr w:type="spellEnd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</w:t>
            </w:r>
          </w:p>
          <w:p w:rsidR="00885653" w:rsidRPr="00260D09" w:rsidRDefault="00885653" w:rsidP="00885653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Пронинская</w:t>
            </w:r>
            <w:proofErr w:type="spellEnd"/>
            <w:r w:rsidRPr="0026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127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885653" w:rsidRPr="00260D09" w:rsidRDefault="006208D7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</w:tcPr>
          <w:p w:rsidR="00885653" w:rsidRPr="00260D09" w:rsidRDefault="00885653" w:rsidP="006208D7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6208D7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27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6208D7" w:rsidP="006208D7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D7">
              <w:rPr>
                <w:rFonts w:ascii="Times New Roman" w:hAnsi="Times New Roman" w:cs="Times New Roman"/>
                <w:sz w:val="24"/>
                <w:szCs w:val="26"/>
              </w:rPr>
              <w:t>Текущее финансирование</w:t>
            </w:r>
          </w:p>
        </w:tc>
        <w:tc>
          <w:tcPr>
            <w:tcW w:w="1555" w:type="dxa"/>
          </w:tcPr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885653" w:rsidP="00885653">
            <w:pPr>
              <w:spacing w:before="100" w:beforeAutospacing="1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53" w:rsidRPr="00260D09" w:rsidRDefault="00885653" w:rsidP="00885653">
            <w:pPr>
              <w:spacing w:before="100" w:beforeAutospacing="1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D0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885653" w:rsidRPr="00885653" w:rsidRDefault="00885653" w:rsidP="0088565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Pr="00885653" w:rsidRDefault="00885653" w:rsidP="0088565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Pr="00885653" w:rsidRDefault="00885653" w:rsidP="0088565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653" w:rsidRPr="00885653" w:rsidRDefault="00885653" w:rsidP="0088565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59EE" w:rsidRPr="00885653" w:rsidRDefault="00C359EE" w:rsidP="0088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59EE" w:rsidRPr="00885653" w:rsidSect="006208D7">
      <w:pgSz w:w="16838" w:h="11906" w:orient="landscape"/>
      <w:pgMar w:top="284" w:right="3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F96"/>
    <w:rsid w:val="00260D09"/>
    <w:rsid w:val="00285427"/>
    <w:rsid w:val="00353F99"/>
    <w:rsid w:val="00467C0E"/>
    <w:rsid w:val="004A0CCC"/>
    <w:rsid w:val="004D2F96"/>
    <w:rsid w:val="00616780"/>
    <w:rsid w:val="006208D7"/>
    <w:rsid w:val="00885653"/>
    <w:rsid w:val="00A30311"/>
    <w:rsid w:val="00A45977"/>
    <w:rsid w:val="00C359EE"/>
    <w:rsid w:val="00E709C1"/>
    <w:rsid w:val="00F23292"/>
    <w:rsid w:val="00F43C07"/>
    <w:rsid w:val="00FD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80"/>
  </w:style>
  <w:style w:type="paragraph" w:styleId="1">
    <w:name w:val="heading 1"/>
    <w:basedOn w:val="a"/>
    <w:next w:val="a"/>
    <w:link w:val="10"/>
    <w:qFormat/>
    <w:rsid w:val="004D2F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D2F9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F9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D2F96"/>
    <w:rPr>
      <w:rFonts w:ascii="Arial Narrow" w:eastAsia="Times New Roman" w:hAnsi="Arial Narrow" w:cs="Times New Roman"/>
      <w:b/>
      <w:sz w:val="28"/>
      <w:szCs w:val="20"/>
    </w:rPr>
  </w:style>
  <w:style w:type="paragraph" w:styleId="a3">
    <w:name w:val="Normal (Web)"/>
    <w:basedOn w:val="a"/>
    <w:rsid w:val="004D2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2017-11-20T06:54:00Z</cp:lastPrinted>
  <dcterms:created xsi:type="dcterms:W3CDTF">2017-11-14T11:06:00Z</dcterms:created>
  <dcterms:modified xsi:type="dcterms:W3CDTF">2017-11-20T07:00:00Z</dcterms:modified>
</cp:coreProperties>
</file>