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50" w:rsidRDefault="00C91E50" w:rsidP="00FE3B70">
      <w:pPr>
        <w:pStyle w:val="Heading2"/>
        <w:numPr>
          <w:ilvl w:val="1"/>
          <w:numId w:val="1"/>
        </w:numPr>
        <w:jc w:val="center"/>
        <w:rPr>
          <w:rFonts w:ascii="Book Antiqua" w:hAnsi="Book Antiqua"/>
          <w:bCs w:val="0"/>
        </w:rPr>
      </w:pPr>
      <w:r w:rsidRPr="002F5E54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74255339" r:id="rId6"/>
        </w:object>
      </w:r>
    </w:p>
    <w:p w:rsidR="00C91E50" w:rsidRDefault="00C91E50" w:rsidP="00FE3B70">
      <w:pPr>
        <w:pStyle w:val="Heading2"/>
        <w:numPr>
          <w:ilvl w:val="1"/>
          <w:numId w:val="1"/>
        </w:numPr>
        <w:rPr>
          <w:rFonts w:ascii="Book Antiqua" w:hAnsi="Book Antiqua"/>
          <w:bCs w:val="0"/>
        </w:rPr>
      </w:pPr>
    </w:p>
    <w:p w:rsidR="00C91E50" w:rsidRDefault="00C91E50" w:rsidP="00FE3B70">
      <w:pPr>
        <w:pStyle w:val="Heading2"/>
        <w:numPr>
          <w:ilvl w:val="1"/>
          <w:numId w:val="1"/>
        </w:numPr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АДМИНИСТРАЦИЯ</w:t>
      </w:r>
    </w:p>
    <w:p w:rsidR="00C91E50" w:rsidRDefault="00C91E50" w:rsidP="00FE3B70">
      <w:pPr>
        <w:pStyle w:val="Heading2"/>
        <w:numPr>
          <w:ilvl w:val="1"/>
          <w:numId w:val="1"/>
        </w:numPr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ГАЛИЧСКОГО МУНИЦИПАЛЬНОГО  РАЙОНА</w:t>
      </w:r>
    </w:p>
    <w:p w:rsidR="00C91E50" w:rsidRDefault="00C91E50" w:rsidP="00FE3B70">
      <w:pPr>
        <w:pStyle w:val="Heading2"/>
        <w:numPr>
          <w:ilvl w:val="1"/>
          <w:numId w:val="1"/>
        </w:numPr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КОСТРОМСКОЙ ОБЛАСТИ</w:t>
      </w:r>
    </w:p>
    <w:p w:rsidR="00C91E50" w:rsidRDefault="00C91E50" w:rsidP="00FE3B70">
      <w:pPr>
        <w:jc w:val="center"/>
        <w:rPr>
          <w:sz w:val="32"/>
          <w:szCs w:val="32"/>
        </w:rPr>
      </w:pPr>
    </w:p>
    <w:p w:rsidR="00C91E50" w:rsidRDefault="00C91E50" w:rsidP="00FE3B70">
      <w:pPr>
        <w:pStyle w:val="Heading1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С Т А Н О В Л Е Н И Е</w:t>
      </w:r>
    </w:p>
    <w:p w:rsidR="00C91E50" w:rsidRDefault="00C91E50" w:rsidP="00FE3B70">
      <w:pPr>
        <w:jc w:val="center"/>
        <w:rPr>
          <w:sz w:val="28"/>
          <w:szCs w:val="28"/>
        </w:rPr>
      </w:pPr>
    </w:p>
    <w:p w:rsidR="00C91E50" w:rsidRDefault="00C91E50" w:rsidP="00FE3B70">
      <w:pPr>
        <w:pStyle w:val="Heading1"/>
        <w:tabs>
          <w:tab w:val="clear" w:pos="360"/>
          <w:tab w:val="left" w:pos="708"/>
        </w:tabs>
        <w:ind w:left="43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от   «07  » декабря  2017 года              №    312 </w:t>
      </w:r>
    </w:p>
    <w:p w:rsidR="00C91E50" w:rsidRDefault="00C91E50" w:rsidP="00FE3B70">
      <w:pPr>
        <w:jc w:val="center"/>
        <w:rPr>
          <w:sz w:val="28"/>
          <w:szCs w:val="28"/>
        </w:rPr>
      </w:pPr>
    </w:p>
    <w:p w:rsidR="00C91E50" w:rsidRDefault="00C91E50" w:rsidP="00FE3B7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C91E50" w:rsidRDefault="00C91E50" w:rsidP="00FE3B70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C91E50" w:rsidTr="00FE3B70">
        <w:tc>
          <w:tcPr>
            <w:tcW w:w="9995" w:type="dxa"/>
          </w:tcPr>
          <w:p w:rsidR="00C91E50" w:rsidRDefault="00C91E50">
            <w:pPr>
              <w:pStyle w:val="BodyText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Комплексного плана 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подготовке</w:t>
            </w:r>
          </w:p>
          <w:p w:rsidR="00C91E50" w:rsidRDefault="00C91E50" w:rsidP="00B35F09">
            <w:pPr>
              <w:pStyle w:val="BodyText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 проведению на территории Галичского муниципального района Костромской области выборов Президента Российской Федерации</w:t>
            </w:r>
          </w:p>
          <w:p w:rsidR="00C91E50" w:rsidRDefault="00C91E50" w:rsidP="00B35F09">
            <w:pPr>
              <w:pStyle w:val="BodyText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марта 2018 года</w:t>
            </w:r>
          </w:p>
          <w:p w:rsidR="00C91E50" w:rsidRDefault="00C91E50">
            <w:pPr>
              <w:pStyle w:val="BodyText"/>
              <w:tabs>
                <w:tab w:val="left" w:pos="8789"/>
              </w:tabs>
              <w:ind w:left="426" w:right="8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E50" w:rsidRDefault="00C91E50">
            <w:pPr>
              <w:pStyle w:val="BodyText"/>
              <w:tabs>
                <w:tab w:val="left" w:pos="8789"/>
              </w:tabs>
              <w:ind w:left="426" w:right="8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1E50" w:rsidRDefault="00C91E50" w:rsidP="00FE3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E50" w:rsidRDefault="00C91E50" w:rsidP="00FE3B70">
      <w:pPr>
        <w:pStyle w:val="BodyTex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целях организации работы по подготовке  к проведению на территории Галичского муниципального района 18 марта  2018 года выборов Президента Российской Федерации</w:t>
      </w:r>
      <w:r>
        <w:rPr>
          <w:sz w:val="28"/>
          <w:szCs w:val="28"/>
        </w:rPr>
        <w:t xml:space="preserve">,  </w:t>
      </w:r>
    </w:p>
    <w:p w:rsidR="00C91E50" w:rsidRDefault="00C91E50" w:rsidP="00FE3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Ю: </w:t>
      </w:r>
    </w:p>
    <w:p w:rsidR="00C91E50" w:rsidRPr="000F0624" w:rsidRDefault="00C91E50" w:rsidP="00FE3B70">
      <w:pPr>
        <w:pStyle w:val="BodyText"/>
        <w:ind w:right="-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E3B70">
        <w:rPr>
          <w:rFonts w:ascii="Times New Roman" w:hAnsi="Times New Roman"/>
          <w:sz w:val="28"/>
          <w:szCs w:val="28"/>
        </w:rPr>
        <w:t xml:space="preserve">1. Утвердить Комплексный план </w:t>
      </w:r>
      <w:r w:rsidRPr="00FE3B70">
        <w:rPr>
          <w:rFonts w:ascii="Times New Roman" w:hAnsi="Times New Roman"/>
          <w:spacing w:val="-6"/>
          <w:sz w:val="28"/>
          <w:szCs w:val="28"/>
        </w:rPr>
        <w:t>мероприятий по подготовке к проведению на территории  Галичского муниципального района выборов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 Российской Федерации 18 марта 2018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 w:rsidRPr="00FE3B70">
        <w:rPr>
          <w:rFonts w:ascii="Times New Roman" w:hAnsi="Times New Roman"/>
          <w:sz w:val="28"/>
          <w:szCs w:val="28"/>
        </w:rPr>
        <w:t>алее Комплексный план), прилагается.</w:t>
      </w:r>
    </w:p>
    <w:p w:rsidR="00C91E50" w:rsidRDefault="00C91E50" w:rsidP="00FE3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Комплексный план главам сельских поселений, в территориальную избирательную комиссию Галичского  района. </w:t>
      </w:r>
    </w:p>
    <w:p w:rsidR="00C91E50" w:rsidRDefault="00C91E50" w:rsidP="00FE3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выполнением настоящего постановления возложить на управляющего делами администрации муниципального района Розову С.В.</w:t>
      </w:r>
    </w:p>
    <w:p w:rsidR="00C91E50" w:rsidRDefault="00C91E50" w:rsidP="00FE3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опубликованию.</w:t>
      </w:r>
    </w:p>
    <w:p w:rsidR="00C91E50" w:rsidRDefault="00C91E50" w:rsidP="00FE3B70">
      <w:pPr>
        <w:ind w:firstLine="708"/>
        <w:jc w:val="both"/>
        <w:rPr>
          <w:sz w:val="28"/>
          <w:szCs w:val="28"/>
        </w:rPr>
      </w:pPr>
    </w:p>
    <w:p w:rsidR="00C91E50" w:rsidRDefault="00C91E50" w:rsidP="00FE3B70">
      <w:pPr>
        <w:rPr>
          <w:sz w:val="28"/>
          <w:szCs w:val="28"/>
        </w:rPr>
      </w:pPr>
    </w:p>
    <w:p w:rsidR="00C91E50" w:rsidRDefault="00C91E50" w:rsidP="000F06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C91E50" w:rsidRPr="000F0624" w:rsidRDefault="00C91E50" w:rsidP="000F06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624">
        <w:rPr>
          <w:szCs w:val="28"/>
        </w:rPr>
        <w:t xml:space="preserve"> </w:t>
      </w:r>
      <w:r w:rsidRPr="000F0624">
        <w:rPr>
          <w:sz w:val="28"/>
          <w:szCs w:val="28"/>
        </w:rPr>
        <w:t xml:space="preserve">муниципального района                                                         А.Н. Потехин </w:t>
      </w:r>
    </w:p>
    <w:p w:rsidR="00C91E50" w:rsidRDefault="00C91E50" w:rsidP="00FE3B70">
      <w:pPr>
        <w:pStyle w:val="Heading1"/>
        <w:numPr>
          <w:ilvl w:val="0"/>
          <w:numId w:val="1"/>
        </w:numPr>
        <w:ind w:left="1418" w:right="1559" w:firstLine="0"/>
        <w:jc w:val="center"/>
        <w:rPr>
          <w:rFonts w:ascii="Times New Roman" w:hAnsi="Times New Roman"/>
          <w:sz w:val="22"/>
        </w:rPr>
      </w:pPr>
      <w:r>
        <w:br w:type="page"/>
      </w:r>
      <w:r>
        <w:rPr>
          <w:rFonts w:ascii="Times New Roman" w:hAnsi="Times New Roman"/>
        </w:rPr>
        <w:t xml:space="preserve">                                                                </w:t>
      </w:r>
    </w:p>
    <w:p w:rsidR="00C91E50" w:rsidRDefault="00C91E50" w:rsidP="00FE3B70">
      <w:pPr>
        <w:pStyle w:val="Heading1"/>
        <w:numPr>
          <w:ilvl w:val="0"/>
          <w:numId w:val="1"/>
        </w:numPr>
        <w:ind w:left="1418" w:right="1559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</w:p>
    <w:tbl>
      <w:tblPr>
        <w:tblW w:w="10491" w:type="dxa"/>
        <w:tblInd w:w="-318" w:type="dxa"/>
        <w:tblLook w:val="00A0"/>
      </w:tblPr>
      <w:tblGrid>
        <w:gridCol w:w="5955"/>
        <w:gridCol w:w="4536"/>
      </w:tblGrid>
      <w:tr w:rsidR="00C91E50" w:rsidTr="00FE3B70">
        <w:tc>
          <w:tcPr>
            <w:tcW w:w="5955" w:type="dxa"/>
          </w:tcPr>
          <w:p w:rsidR="00C91E50" w:rsidRDefault="00C91E50" w:rsidP="007D5BA5">
            <w:pPr>
              <w:pStyle w:val="Heading1"/>
              <w:numPr>
                <w:ilvl w:val="0"/>
                <w:numId w:val="1"/>
              </w:numPr>
              <w:ind w:left="0" w:right="155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91E50" w:rsidRDefault="00C91E50" w:rsidP="007D5BA5">
            <w:pPr>
              <w:pStyle w:val="Heading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C91E50" w:rsidRDefault="00C91E50" w:rsidP="007D5BA5">
            <w:pPr>
              <w:pStyle w:val="Heading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C91E50" w:rsidRDefault="00C91E50" w:rsidP="007D5BA5">
            <w:pPr>
              <w:pStyle w:val="Heading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Галичского муниципального района</w:t>
            </w:r>
          </w:p>
          <w:p w:rsidR="00C91E50" w:rsidRDefault="00C91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« 07» декабря  2017 года № </w:t>
            </w:r>
          </w:p>
        </w:tc>
      </w:tr>
    </w:tbl>
    <w:p w:rsidR="00C91E50" w:rsidRDefault="00C91E50" w:rsidP="00FE3B70">
      <w:pPr>
        <w:pStyle w:val="Heading1"/>
        <w:numPr>
          <w:ilvl w:val="0"/>
          <w:numId w:val="1"/>
        </w:numPr>
        <w:ind w:left="1418" w:right="1559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C91E50" w:rsidRPr="000F0624" w:rsidRDefault="00C91E50" w:rsidP="000F0624"/>
    <w:p w:rsidR="00C91E50" w:rsidRPr="00E025C2" w:rsidRDefault="00C91E50" w:rsidP="000F0624">
      <w:pPr>
        <w:pStyle w:val="NoSpacing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Комплексный план</w:t>
      </w:r>
    </w:p>
    <w:p w:rsidR="00C91E50" w:rsidRDefault="00C91E50" w:rsidP="000F0624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BD047D">
        <w:rPr>
          <w:rFonts w:ascii="Times New Roman" w:hAnsi="Times New Roman"/>
          <w:spacing w:val="-6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по</w:t>
      </w:r>
      <w:r w:rsidRPr="00BD047D">
        <w:rPr>
          <w:rFonts w:ascii="Times New Roman" w:hAnsi="Times New Roman"/>
          <w:sz w:val="28"/>
          <w:szCs w:val="28"/>
        </w:rPr>
        <w:t xml:space="preserve"> подготовке </w:t>
      </w:r>
      <w:r>
        <w:rPr>
          <w:rFonts w:ascii="Times New Roman" w:hAnsi="Times New Roman"/>
          <w:sz w:val="28"/>
          <w:szCs w:val="28"/>
        </w:rPr>
        <w:t>к</w:t>
      </w:r>
      <w:r w:rsidRPr="00BD047D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ю</w:t>
      </w:r>
      <w:r w:rsidRPr="00BD047D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C91E50" w:rsidRPr="00BD047D" w:rsidRDefault="00C91E50" w:rsidP="000F0624">
      <w:pPr>
        <w:pStyle w:val="Body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Галичского </w:t>
      </w:r>
      <w:r w:rsidRPr="00BD047D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района </w:t>
      </w:r>
      <w:r w:rsidRPr="00BD047D">
        <w:rPr>
          <w:rFonts w:ascii="Times New Roman" w:hAnsi="Times New Roman"/>
          <w:sz w:val="28"/>
          <w:szCs w:val="28"/>
        </w:rPr>
        <w:t xml:space="preserve"> Костромской области </w:t>
      </w:r>
    </w:p>
    <w:p w:rsidR="00C91E50" w:rsidRPr="00BD047D" w:rsidRDefault="00C91E50" w:rsidP="000F0624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BD047D">
        <w:rPr>
          <w:rFonts w:ascii="Times New Roman" w:hAnsi="Times New Roman"/>
          <w:sz w:val="28"/>
          <w:szCs w:val="28"/>
        </w:rPr>
        <w:t xml:space="preserve"> выборов Президента Российской Федерации 18 марта 2018 года</w:t>
      </w:r>
    </w:p>
    <w:p w:rsidR="00C91E50" w:rsidRPr="00364E57" w:rsidRDefault="00C91E50" w:rsidP="000F0624">
      <w:pPr>
        <w:pStyle w:val="NoSpacing"/>
        <w:jc w:val="center"/>
        <w:rPr>
          <w:spacing w:val="4"/>
          <w:sz w:val="16"/>
        </w:rPr>
      </w:pPr>
    </w:p>
    <w:tbl>
      <w:tblPr>
        <w:tblW w:w="10439" w:type="dxa"/>
        <w:tblInd w:w="-459" w:type="dxa"/>
        <w:tblLayout w:type="fixed"/>
        <w:tblLook w:val="0000"/>
      </w:tblPr>
      <w:tblGrid>
        <w:gridCol w:w="557"/>
        <w:gridCol w:w="5488"/>
        <w:gridCol w:w="1842"/>
        <w:gridCol w:w="2552"/>
      </w:tblGrid>
      <w:tr w:rsidR="00C91E50" w:rsidRPr="00B14FD3" w:rsidTr="000730BE"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B14FD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B14FD3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B14FD3">
              <w:rPr>
                <w:rFonts w:ascii="Times New Roman" w:hAnsi="Times New Roman"/>
                <w:sz w:val="20"/>
              </w:rPr>
              <w:t xml:space="preserve">Сроки </w:t>
            </w:r>
          </w:p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B14FD3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B14FD3">
              <w:rPr>
                <w:rFonts w:ascii="Times New Roman" w:hAnsi="Times New Roman"/>
                <w:sz w:val="20"/>
              </w:rPr>
              <w:t>Ответственные</w:t>
            </w:r>
          </w:p>
        </w:tc>
      </w:tr>
      <w:tr w:rsidR="00C91E50" w:rsidRPr="00B14FD3" w:rsidTr="000730BE">
        <w:tc>
          <w:tcPr>
            <w:tcW w:w="10439" w:type="dxa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smartTag w:uri="urn:schemas-microsoft-com:office:smarttags" w:element="place">
              <w:r w:rsidRPr="00B14FD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I</w:t>
              </w:r>
              <w:r w:rsidRPr="00B14FD3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Организационное обеспечение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0E69B5" w:rsidRDefault="00C91E50" w:rsidP="00D35D73">
            <w:pPr>
              <w:pStyle w:val="BodyText"/>
              <w:ind w:right="-2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Создание при администрации Галичского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района Рабочей группы </w:t>
            </w:r>
            <w:r w:rsidRPr="000659D7">
              <w:rPr>
                <w:rFonts w:ascii="Times New Roman" w:hAnsi="Times New Roman"/>
                <w:sz w:val="26"/>
                <w:szCs w:val="26"/>
              </w:rPr>
              <w:br/>
              <w:t xml:space="preserve">по оказанию содействия территориальной избирательной комиссии (далее - ТИК) по подготовке и проведению на территории Галичского муниципального района выборов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Президента Российской Федерации 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>(далее – Рабочая группа)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на заседаниях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абочей группы вопросов о ходе выполнения мероприятий, предусмотренных данным планом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C91E50" w:rsidRPr="00B14FD3" w:rsidTr="000730BE">
        <w:trPr>
          <w:trHeight w:val="1535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D35D73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Организация смотра работы администраций сельских поселений на территории муниципального района по подготовке помещений участковых избирательных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>комиссий, помещений для голосования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D35D73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она, ТИК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смотра работы участковых избирательных комиссий на территории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на лучшую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организацию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совместно с администрацией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91E50" w:rsidRPr="00B14FD3" w:rsidTr="000730BE">
        <w:tc>
          <w:tcPr>
            <w:tcW w:w="1043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4F2E07" w:rsidRDefault="00C91E50" w:rsidP="00D35D73">
            <w:pPr>
              <w:pStyle w:val="BodyText"/>
              <w:ind w:firstLine="743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C91E50" w:rsidRPr="00B14FD3" w:rsidTr="000730BE">
        <w:tc>
          <w:tcPr>
            <w:tcW w:w="1043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4E658F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65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</w:t>
            </w:r>
            <w:r w:rsidRPr="004E658F">
              <w:rPr>
                <w:rFonts w:ascii="Times New Roman" w:hAnsi="Times New Roman"/>
                <w:sz w:val="28"/>
                <w:szCs w:val="28"/>
                <w:u w:val="single"/>
              </w:rPr>
              <w:t>. Информационное обеспечение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азъяснени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среди </w:t>
            </w:r>
            <w:r>
              <w:rPr>
                <w:rFonts w:ascii="Times New Roman" w:hAnsi="Times New Roman"/>
                <w:sz w:val="28"/>
                <w:szCs w:val="28"/>
              </w:rPr>
              <w:t>избирателей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основных положений федеральных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3AAE">
              <w:rPr>
                <w:rFonts w:ascii="Times New Roman" w:hAnsi="Times New Roman"/>
                <w:sz w:val="28"/>
                <w:szCs w:val="28"/>
              </w:rPr>
              <w:t xml:space="preserve">О выборах </w:t>
            </w:r>
            <w:r>
              <w:rPr>
                <w:rFonts w:ascii="Times New Roman" w:hAnsi="Times New Roman"/>
                <w:sz w:val="28"/>
                <w:szCs w:val="28"/>
              </w:rPr>
              <w:t>Президента</w:t>
            </w:r>
            <w:r w:rsidRPr="001D3AA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D3A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«О политических партиях», «О Государственной автоматизированной сис</w:t>
            </w:r>
            <w:r>
              <w:rPr>
                <w:rFonts w:ascii="Times New Roman" w:hAnsi="Times New Roman"/>
                <w:sz w:val="28"/>
                <w:szCs w:val="28"/>
              </w:rPr>
              <w:t>теме «Выборы»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91E50" w:rsidRPr="00636D66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36D66">
              <w:rPr>
                <w:rFonts w:ascii="Times New Roman" w:hAnsi="Times New Roman"/>
                <w:bCs/>
                <w:sz w:val="28"/>
                <w:szCs w:val="28"/>
              </w:rPr>
              <w:t>Порядка подачи заявления о включении избирателя в список избирателей по месту нахождения на выборах Президента Российской Федерации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Порядок);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- системы органов государственной власти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D35D73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ТИК; отдел образования администрации </w:t>
            </w:r>
            <w:r w:rsidRPr="000659D7">
              <w:rPr>
                <w:rFonts w:ascii="Times New Roman" w:hAnsi="Times New Roman"/>
                <w:spacing w:val="4"/>
                <w:sz w:val="26"/>
                <w:szCs w:val="26"/>
              </w:rPr>
              <w:t>муниципального района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; отдел  по делам культуры, молодежи и спорта администрации </w:t>
            </w:r>
            <w:r w:rsidRPr="000659D7">
              <w:rPr>
                <w:rFonts w:ascii="Times New Roman" w:hAnsi="Times New Roman"/>
                <w:spacing w:val="4"/>
                <w:sz w:val="26"/>
                <w:szCs w:val="26"/>
              </w:rPr>
              <w:t xml:space="preserve">муниципального района, 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>главы сельских поселений совместно с  межмуниципальным отделом полиции МВД России «Галичский»;   межрайонный территориальный отдел  социальной защиты населения, опеки и попечительства № 3  (далее МТОСЗН , О и П )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разъяснительной работы по порядку участия в выборах среди: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избирателей, голосующих впервые;</w:t>
            </w:r>
          </w:p>
          <w:p w:rsidR="00C91E50" w:rsidRPr="00BD047D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D047D">
              <w:rPr>
                <w:rFonts w:ascii="Times New Roman" w:hAnsi="Times New Roman"/>
                <w:sz w:val="28"/>
                <w:szCs w:val="28"/>
              </w:rPr>
              <w:t>- молодых избирателей;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избирателей, обучающихся по очной форме обучения</w:t>
            </w:r>
            <w:r w:rsidRPr="004E658F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избирателей, находящихся в день голосования в местах временного пребывания, в том числе граждан, находящихся в местах содержания под стражей подозреваемых и обвиняемых в совершении преступлений;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граждан с ограниченными физическими 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граждан, являющихся инвалидами;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граждан, являющихся вынужденными переселенцами;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граждан, не имеющих регистрации по месту жительства в пределах Российской Федерации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-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br/>
              <w:t>по отдельному плану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ТИК совместно  с отделом  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 по делам  культуры, молодежи и спорта;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МТОСЗН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>, О и П № 3; образовательными учреждениями муниципального района;  ОГБУЗ «Окружная больница г. Галича» , ФКУ</w:t>
            </w:r>
            <w:r w:rsidRPr="000659D7">
              <w:rPr>
                <w:rFonts w:ascii="Times New Roman" w:hAnsi="Times New Roman"/>
                <w:bCs/>
                <w:sz w:val="26"/>
                <w:szCs w:val="26"/>
              </w:rPr>
              <w:t xml:space="preserve"> СИЗО № 2  УФСИН России по Костромской области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 , межмуниципальным отделом полиции  МВД России «Галичский»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Проведение учебных занятий по вопросам избирательного права с работниками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правоохранительных </w:t>
            </w:r>
            <w:r w:rsidRPr="004E658F">
              <w:rPr>
                <w:rFonts w:ascii="Times New Roman" w:hAnsi="Times New Roman"/>
                <w:spacing w:val="-2"/>
                <w:sz w:val="28"/>
                <w:szCs w:val="28"/>
              </w:rPr>
              <w:t>органов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 МЧС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pacing w:val="-2"/>
                <w:sz w:val="26"/>
                <w:szCs w:val="26"/>
              </w:rPr>
              <w:t>ТИК совместно с межмуниципальным отделом полиции  МВД России «Галичский»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Проведение обучения членов участковых избирательных комиссий, резерва составов участковых комиссий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подготовки и проведения выборов Президента Российской Федерации, </w:t>
            </w:r>
            <w:r w:rsidRPr="00636D66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581"/>
        </w:trPr>
        <w:tc>
          <w:tcPr>
            <w:tcW w:w="5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Проведение обучения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подготовки и проведения выборов Президента Российской Федерации, </w:t>
            </w:r>
            <w:r w:rsidRPr="00636D66">
              <w:rPr>
                <w:rFonts w:ascii="Times New Roman" w:hAnsi="Times New Roman"/>
                <w:bCs/>
                <w:sz w:val="28"/>
                <w:szCs w:val="28"/>
              </w:rPr>
              <w:t>Порядка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1596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- работников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, осуществляющих работу по обеспечению деятельности комиссий;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8A29B1" w:rsidRDefault="00C91E50" w:rsidP="000730BE">
            <w:pPr>
              <w:pStyle w:val="BodyText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района, главы сельских поселений; ТИК совместно с  территориальным отделом  социальной защиты населения, опеки и попечительства № 3  (далее МТОСЗН , О и П</w:t>
            </w:r>
          </w:p>
        </w:tc>
      </w:tr>
      <w:tr w:rsidR="00C91E50" w:rsidRPr="00B14FD3" w:rsidTr="000730BE">
        <w:trPr>
          <w:trHeight w:val="632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- работников, ответственных за оказание содействия избирателям и участковым избирательным комиссиям,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, в которых избиратели временно пре</w:t>
            </w:r>
            <w:r>
              <w:rPr>
                <w:rFonts w:ascii="Times New Roman" w:hAnsi="Times New Roman"/>
                <w:sz w:val="28"/>
                <w:szCs w:val="28"/>
              </w:rPr>
              <w:t>бывают;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руководители соответствующих организаций</w:t>
            </w:r>
          </w:p>
        </w:tc>
      </w:tr>
      <w:tr w:rsidR="00C91E50" w:rsidRPr="00B14FD3" w:rsidTr="000730BE">
        <w:trPr>
          <w:gridAfter w:val="3"/>
          <w:wAfter w:w="9882" w:type="dxa"/>
          <w:trHeight w:val="632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632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сотрудников МФЦ по вопросам </w:t>
            </w:r>
            <w:r w:rsidRPr="007A6F2F">
              <w:rPr>
                <w:rFonts w:ascii="Times New Roman" w:hAnsi="Times New Roman"/>
                <w:sz w:val="28"/>
                <w:szCs w:val="28"/>
              </w:rPr>
              <w:t>организационного обеспечения реализации Порядка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сотрудники МФЦ</w:t>
            </w:r>
          </w:p>
        </w:tc>
      </w:tr>
      <w:tr w:rsidR="00C91E50" w:rsidRPr="00B14FD3" w:rsidTr="000730BE">
        <w:trPr>
          <w:trHeight w:val="1596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представителей органов местного самоуправления, территориального отделения фонда медицинского страхования, территориального органа социальной защиты населения, учреждений культуры, образования, здравоохранения, жилищно-коммунального хозяйства и транспорта по обеспечению необходимых условий для голосовании граждан, являющихся инвалидами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района, главы сельских поселений; ТИК совместно с  территориальным отделом  социальной защиты населения, опеки и попечительства № 3  (далее МТОСЗН , О и П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консультаций, деловых встреч с представителями местных отделений политических партий, иных общественных объединений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FD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ТИК 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своевременной передачи </w:t>
            </w:r>
            <w:r w:rsidRPr="00AC3D63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C3D63">
              <w:rPr>
                <w:rFonts w:ascii="Times New Roman" w:hAnsi="Times New Roman"/>
                <w:sz w:val="28"/>
                <w:szCs w:val="28"/>
              </w:rPr>
              <w:t xml:space="preserve"> Федеральной службы по надзору в сфере связи, информационных технологий и массовых коммуникаций по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сведений об организациях, осуществляющих теле- и радиовещание, о периодических печатных изданиях, учредителями (соучредителями) которых или учредителями (соучредителями) редакций которых на день официального опубликования  решения о назначении выборов являются органы местного самоуправления,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FD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, ТИК</w:t>
            </w:r>
          </w:p>
        </w:tc>
      </w:tr>
      <w:tr w:rsidR="00C91E50" w:rsidRPr="00B14FD3" w:rsidTr="000730BE">
        <w:trPr>
          <w:trHeight w:val="1137"/>
        </w:trPr>
        <w:tc>
          <w:tcPr>
            <w:tcW w:w="5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повышению правовой культуры и информационному обеспечению избирателей через средства массовой информации в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84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14FD3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B14FD3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B14F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ТИК совместно с редакцией газеты «Галичские известия»  </w:t>
            </w:r>
          </w:p>
        </w:tc>
      </w:tr>
      <w:tr w:rsidR="00C91E50" w:rsidRPr="00B14FD3" w:rsidTr="000730BE">
        <w:trPr>
          <w:trHeight w:val="1132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8A29B1" w:rsidRDefault="00C91E50" w:rsidP="000730BE">
            <w:pPr>
              <w:pStyle w:val="BodyText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8A29B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проведение деловых встреч с представителями средств массовой информации по вопросам участия средств массовой информации в избирательном процессе; 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349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оказание содействия организациям, осуществляющим выпуск средств массовой информации, в участии в ежегодном смотре работы средств массовой информации по правовому просвещению и информационному обеспечению избирателей, участников референдума в Костромской области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году, проводимом избирательной комиссией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Костромской областной организацией общественной организации «Союз журналистов России»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1132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соз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дание и ведение в районной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газете специальных рубрик по опубликованию материалов о ходе подготовки и проведения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кампани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1003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- обеспечение опубликования разъяснительных материалов избирательной комиссии Костромской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Оказание содействия муниципальным библиотекам в проведении информационно-разъяснительной работы по правовому просвеще</w:t>
            </w:r>
            <w:r>
              <w:rPr>
                <w:rFonts w:ascii="Times New Roman" w:hAnsi="Times New Roman"/>
                <w:sz w:val="28"/>
                <w:szCs w:val="28"/>
              </w:rPr>
              <w:t>нию избирателей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в оформлении книжных выставок;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в проведении часов информации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 г. -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D35D73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Отдел по делам культуры, молодежи и спорта  администрации муниципального района, ТИК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Оказание содействия Молодежным центрам «Истоки» (с. Орехово), «Начало» (п. Красильниково) в проведении работы по повышению правовой культуры молодых </w:t>
            </w:r>
            <w:r w:rsidRPr="000659D7">
              <w:rPr>
                <w:rFonts w:ascii="Times New Roman" w:hAnsi="Times New Roman"/>
                <w:sz w:val="26"/>
                <w:szCs w:val="26"/>
              </w:rPr>
              <w:br/>
              <w:t>избирателей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–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Отдел по делам культуры, молодежи и спорта  администрации муниципального района, ТИК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Проведение массовых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с избирателями различных категорий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в учреждениях культуры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цикла бесед, лекций, «устных журналов», связанных с разъяснением положений избирательного законодательства;</w:t>
            </w:r>
          </w:p>
          <w:p w:rsidR="00C91E50" w:rsidRPr="009E2B14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9E2B14">
              <w:rPr>
                <w:rFonts w:ascii="Times New Roman" w:hAnsi="Times New Roman"/>
                <w:sz w:val="28"/>
                <w:szCs w:val="28"/>
              </w:rPr>
              <w:t>- конкурсов, интеллектуальных игр, викторин на знание законодательства о выборах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–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0659D7" w:rsidRDefault="00C91E50" w:rsidP="00D35D73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Отдел по делам культуры, молодежи и спорта  администрации муниципального района, ТИК  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Оформление и обновление информационных стендов по избирательной тематике («Уголок избирателя») в помещениях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администраций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образований, библиотек, молодежных центров, организаций, осуществляющих образовательную деятельность, учреждений культуры, территориального органа социальной защиты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территориальных подразделениях по вопросам миграции</w:t>
            </w:r>
            <w:r w:rsidRPr="00A81CB0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органов внутренних дел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–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района, главы сельских поселений, отдел по делам культуры, молодежи и спорта  администрации муниципального района отдел образованием администрации муниципального района, ТИК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Формирование подборки материалов о выборах в муниципальных библиотеках, администрациях городских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4FD3">
              <w:rPr>
                <w:rFonts w:ascii="Times New Roman" w:hAnsi="Times New Roman"/>
                <w:sz w:val="28"/>
                <w:szCs w:val="28"/>
              </w:rPr>
              <w:t>и сельских поселений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 г. -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Отдел по делам культуры, молодежи и спорта  администрации муниципального района, руководители муниципальных библиотек, ТИК</w:t>
            </w:r>
          </w:p>
        </w:tc>
      </w:tr>
      <w:tr w:rsidR="00C91E50" w:rsidRPr="00B14FD3" w:rsidTr="000730BE">
        <w:trPr>
          <w:trHeight w:val="911"/>
        </w:trPr>
        <w:tc>
          <w:tcPr>
            <w:tcW w:w="5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Принятие мер по обеспечению равных условий для проведения предвыборной агитации, в том числе: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1587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FF1BAE" w:rsidRDefault="00C91E50" w:rsidP="000730BE">
            <w:pPr>
              <w:pStyle w:val="BodyText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- оборудование на территории каждого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избирательного участка специальных мест для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информационных материалов избирательных комиссий и предвыборных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печатных агитационных материалов кандидатов </w:t>
            </w:r>
            <w:r>
              <w:rPr>
                <w:rFonts w:ascii="Times New Roman" w:hAnsi="Times New Roman"/>
                <w:sz w:val="28"/>
                <w:szCs w:val="28"/>
              </w:rPr>
              <w:t>на должность Президента Российской Федерации</w:t>
            </w:r>
            <w:r w:rsidRPr="00C2633D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0659D7" w:rsidRDefault="00C91E50" w:rsidP="00D35D73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района, ТИК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349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AA174B" w:rsidRDefault="00C91E50" w:rsidP="000730BE">
            <w:pPr>
              <w:pStyle w:val="BodyTex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A174B">
              <w:rPr>
                <w:rFonts w:ascii="Times New Roman" w:hAnsi="Times New Roman"/>
                <w:spacing w:val="-4"/>
                <w:sz w:val="28"/>
                <w:szCs w:val="28"/>
              </w:rPr>
              <w:t>- определение помещений, находящихся в государственной или муниципальной собственности, пригодных для проведения агитационных публичных мероприятий в форме собраний, безвозмездно предоставляемых собственником, владельцем помещения на время, установленное соответствующей избирательной комиссией зарегистрированному кандидату, его доверенным лицам, представителям политических партий для встреч с избирателями;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0659D7" w:rsidRDefault="00C91E50" w:rsidP="00D35D73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района, ТИК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1825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AA174B" w:rsidRDefault="00C91E50" w:rsidP="000730BE">
            <w:pPr>
              <w:pStyle w:val="BodyText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A174B">
              <w:rPr>
                <w:rFonts w:ascii="Times New Roman" w:hAnsi="Times New Roman"/>
                <w:spacing w:val="-10"/>
                <w:sz w:val="28"/>
                <w:szCs w:val="28"/>
              </w:rPr>
              <w:t>- обеспечение рассмотрения заявок на выделение помещений, находящихся в государственной или муниципальной собственности, а равно помещений, находящихся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субъекта Российской Федерации  и (или) муниципальных образований, превышающую (превышающий) 30 процентов, в соответствии с законодательством о выборах (далее – Помещения);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AA174B" w:rsidRDefault="00C91E50" w:rsidP="000730BE">
            <w:pPr>
              <w:pStyle w:val="BodyText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A174B">
              <w:rPr>
                <w:rFonts w:ascii="Times New Roman" w:hAnsi="Times New Roman"/>
                <w:spacing w:val="-14"/>
                <w:sz w:val="28"/>
                <w:szCs w:val="28"/>
              </w:rPr>
              <w:t>в период проведения предвыборной агитации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соответствующих помещений,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632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9E2B14">
              <w:rPr>
                <w:rFonts w:ascii="Times New Roman" w:hAnsi="Times New Roman"/>
                <w:sz w:val="28"/>
                <w:szCs w:val="28"/>
              </w:rPr>
              <w:t xml:space="preserve">- обеспечение уведомления в письменной форме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Костромской области </w:t>
            </w:r>
            <w:r w:rsidRPr="009E2B14">
              <w:rPr>
                <w:rFonts w:ascii="Times New Roman" w:hAnsi="Times New Roman"/>
                <w:sz w:val="28"/>
                <w:szCs w:val="28"/>
              </w:rPr>
              <w:t xml:space="preserve">собственником, владельцем о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E2B14">
              <w:rPr>
                <w:rFonts w:ascii="Times New Roman" w:hAnsi="Times New Roman"/>
                <w:sz w:val="28"/>
                <w:szCs w:val="28"/>
              </w:rPr>
              <w:t>омещения зарегистрированн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9E2B14">
              <w:rPr>
                <w:rFonts w:ascii="Times New Roman" w:hAnsi="Times New Roman"/>
                <w:sz w:val="28"/>
                <w:szCs w:val="28"/>
              </w:rPr>
              <w:t xml:space="preserve"> кандидат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2B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политической партии, выдвинувшей зарегистрированного кандидата</w:t>
            </w:r>
            <w:r w:rsidRPr="009E2B1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период проведения </w:t>
            </w:r>
            <w:r w:rsidRPr="00606799">
              <w:rPr>
                <w:rFonts w:ascii="Times New Roman" w:hAnsi="Times New Roman"/>
                <w:spacing w:val="-2"/>
                <w:sz w:val="28"/>
                <w:szCs w:val="28"/>
              </w:rPr>
              <w:t>предвыборной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агитации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соответствующих помещений,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1E50" w:rsidRPr="00B14FD3" w:rsidTr="000730BE">
        <w:trPr>
          <w:trHeight w:val="1577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9E2B14">
              <w:rPr>
                <w:rFonts w:ascii="Times New Roman" w:hAnsi="Times New Roman"/>
                <w:sz w:val="28"/>
                <w:szCs w:val="28"/>
              </w:rPr>
              <w:t>- обеспечение рассмотрения уведомлений организаторов митингов, демонстраций, шествий и пикетирования в порядке, установленном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период проведения </w:t>
            </w:r>
            <w:r w:rsidRPr="00606799">
              <w:rPr>
                <w:rFonts w:ascii="Times New Roman" w:hAnsi="Times New Roman"/>
                <w:spacing w:val="-2"/>
                <w:sz w:val="28"/>
                <w:szCs w:val="28"/>
              </w:rPr>
              <w:t>предвыборной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агитации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0659D7" w:rsidRDefault="00C91E50" w:rsidP="00D35D73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Собственники, владельцы соответствующих помещений, главы администраций сельских поселений, ТИК </w:t>
            </w:r>
          </w:p>
          <w:p w:rsidR="00C91E50" w:rsidRPr="00B14FD3" w:rsidRDefault="00C91E50" w:rsidP="00D35D73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1559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9E2B14">
              <w:rPr>
                <w:rFonts w:ascii="Times New Roman" w:hAnsi="Times New Roman"/>
                <w:sz w:val="28"/>
                <w:szCs w:val="28"/>
              </w:rPr>
              <w:t>- обеспечение безопасности при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агитационных публичных мероприятий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период проведения </w:t>
            </w:r>
            <w:r w:rsidRPr="00606799">
              <w:rPr>
                <w:rFonts w:ascii="Times New Roman" w:hAnsi="Times New Roman"/>
                <w:spacing w:val="-2"/>
                <w:sz w:val="28"/>
                <w:szCs w:val="28"/>
              </w:rPr>
              <w:t>предвыборной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агитации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Главы администраций сельских поселений, отдел полиции  МВД России «Галичский»</w:t>
            </w:r>
          </w:p>
        </w:tc>
      </w:tr>
      <w:tr w:rsidR="00C91E50" w:rsidRPr="00B14FD3" w:rsidTr="000730BE">
        <w:tc>
          <w:tcPr>
            <w:tcW w:w="1043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7691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769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III</w:t>
            </w:r>
            <w:r w:rsidRPr="00B17691">
              <w:rPr>
                <w:rFonts w:ascii="Times New Roman" w:hAnsi="Times New Roman"/>
                <w:sz w:val="28"/>
                <w:szCs w:val="28"/>
                <w:u w:val="single"/>
              </w:rPr>
              <w:t>. Обеспечение учета избирателей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D35D73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Проведение анализа состояния учета избирателей, участников референдума, разработка и осуществление мер по совершенствованию организации учета избирателей, участников референдума на территории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района.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Глава администрации муниципального района, ТИК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Осуществление контроля за актуализацией сведений об избирателях, участниках референдума, содержащихся в территориальном фрагменте Регистра избирателей, участников референдума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0659D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муниципального района, 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>ТИК, системный администратор КСА ТИК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Организация работы по уточнению сведений о гражданах, являющихся инвалидами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ТИК, ГУ ПФР в г. Галиче Костромской области (межрайонное)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Оказание содействия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участковым избирательным комиссиям в организации сверки данных об избирателях, внесенных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Регистр избирателей, участников референдума,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списки избирателей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0659D7" w:rsidRDefault="00C91E50" w:rsidP="00D35D73">
            <w:pPr>
              <w:pStyle w:val="BodyTex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Главы администраций сельских поселений,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отдел записи актов гражданского состояния совместно с   ОУФМС по Костромской области в  Галичском районе, военным комиссариатом, межмуниципальным отделом полиции МВД России </w:t>
            </w:r>
          </w:p>
          <w:p w:rsidR="00C91E50" w:rsidRPr="00B14FD3" w:rsidRDefault="00C91E50" w:rsidP="00D35D73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>«Галичский»</w:t>
            </w:r>
          </w:p>
        </w:tc>
      </w:tr>
      <w:tr w:rsidR="00C91E50" w:rsidRPr="00B14FD3" w:rsidTr="000730BE">
        <w:tc>
          <w:tcPr>
            <w:tcW w:w="1043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7691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769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IV</w:t>
            </w:r>
            <w:r w:rsidRPr="00B17691">
              <w:rPr>
                <w:rFonts w:ascii="Times New Roman" w:hAnsi="Times New Roman"/>
                <w:sz w:val="28"/>
                <w:szCs w:val="28"/>
                <w:u w:val="single"/>
              </w:rPr>
              <w:t>. Обеспечение правопорядка и общественной безопасности на выборах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обеспечению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 в ходе избирательных кампаний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 специальному плану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1B0861" w:rsidRDefault="00C91E50" w:rsidP="000730BE">
            <w:pPr>
              <w:pStyle w:val="BodyText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Глава администрации муниципального района, </w:t>
            </w:r>
            <w:r w:rsidRPr="000659D7">
              <w:rPr>
                <w:rFonts w:ascii="Times New Roman" w:hAnsi="Times New Roman"/>
                <w:spacing w:val="-2"/>
                <w:sz w:val="26"/>
                <w:szCs w:val="26"/>
              </w:rPr>
              <w:t>совместно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>межмуниципальным отделом полиции МВД России «Галичский» и Галичской межрайонной прокуратурой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обеспечению охраны помещений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пунктов приема заявлений,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избирательных комиссий, а также сохранности избирательных документов при их перевозке и хранении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 специальному плану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Глава администрации муниципального района, </w:t>
            </w:r>
            <w:r w:rsidRPr="000659D7">
              <w:rPr>
                <w:rFonts w:ascii="Times New Roman" w:hAnsi="Times New Roman"/>
                <w:spacing w:val="-2"/>
                <w:sz w:val="26"/>
                <w:szCs w:val="26"/>
              </w:rPr>
              <w:t>совместно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>межмуниципальным отделом полиции МВД России «Галичский» и Галичской межрайонной прокуратурой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пожарной безопасности в зданиях, где размещаются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ТИК,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комплекс средств автоматизации Государственной автоматизированной системы «Выборы»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КСА ГАС «Выборы»),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участковые избирательные комиссии, помещения для голосования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избирательных участков средствами пожаротушения </w:t>
            </w:r>
            <w:r w:rsidRPr="008F535C">
              <w:rPr>
                <w:rFonts w:ascii="Times New Roman" w:hAnsi="Times New Roman"/>
                <w:i/>
                <w:sz w:val="28"/>
                <w:szCs w:val="28"/>
              </w:rPr>
              <w:t>(при необходимости)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E50" w:rsidRPr="008F535C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8F535C">
              <w:rPr>
                <w:rFonts w:ascii="Times New Roman" w:hAnsi="Times New Roman"/>
                <w:sz w:val="28"/>
                <w:szCs w:val="28"/>
              </w:rPr>
              <w:t>- проведение проверок на соответствие требований к соблюдению правил пожарной безопасности в помещениях, предполагаемых</w:t>
            </w:r>
            <w:r w:rsidRPr="008F53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5C">
              <w:rPr>
                <w:rFonts w:ascii="Times New Roman" w:hAnsi="Times New Roman"/>
                <w:sz w:val="28"/>
                <w:szCs w:val="28"/>
              </w:rPr>
              <w:t>для размещения избирательных участков, с целью своевременного выявления недостатков, подлежащих обязательному устранени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по специальному плану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  совместно с территориальным подразделением ГУ МЧС России по Костромской области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F12945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876B03">
              <w:rPr>
                <w:rFonts w:ascii="Times New Roman" w:hAnsi="Times New Roman"/>
                <w:spacing w:val="-4"/>
                <w:sz w:val="28"/>
                <w:szCs w:val="28"/>
              </w:rPr>
              <w:t>Проведение семинаров-совещаний должностных лиц, членов избирательных комиссий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, сотрудников органов внутренних дел по вопросам, связанным с обеспечением законности при проведении </w:t>
            </w:r>
            <w:r w:rsidRPr="00B14FD3">
              <w:rPr>
                <w:rFonts w:ascii="Times New Roman" w:hAnsi="Times New Roman"/>
                <w:spacing w:val="-2"/>
                <w:sz w:val="28"/>
                <w:szCs w:val="28"/>
              </w:rPr>
              <w:t>выборов, порядком привлечения к ответственности за нарушения избирательного законодательства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ТИК </w:t>
            </w:r>
            <w:r w:rsidRPr="000659D7">
              <w:rPr>
                <w:rFonts w:ascii="Times New Roman" w:hAnsi="Times New Roman"/>
                <w:spacing w:val="-2"/>
                <w:sz w:val="26"/>
                <w:szCs w:val="26"/>
              </w:rPr>
              <w:t>совместно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>межмуниципальным отделом полиции МВД России «Галичский» и Галичской межрайонной прокуратурой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Принятие мер по обеспечению информационной безопасности и сохранности программно-технических средств комплекса средств автоматизации Государственной автоматизированной системы «Выборы»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 г. -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района, ТИК, системный </w:t>
            </w:r>
            <w:r w:rsidRPr="000659D7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администратор КСА ТИК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информационно-разъяснительной работы с населением о порядке информирования избирательных комиссий, органов внутренних дел о </w:t>
            </w:r>
            <w:r w:rsidRPr="00876B03">
              <w:rPr>
                <w:rFonts w:ascii="Times New Roman" w:hAnsi="Times New Roman"/>
                <w:spacing w:val="-2"/>
                <w:sz w:val="28"/>
                <w:szCs w:val="28"/>
              </w:rPr>
              <w:t>нарушениях избирательного законодательства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, противоправных действиях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ТИК </w:t>
            </w:r>
            <w:r w:rsidRPr="000659D7">
              <w:rPr>
                <w:rFonts w:ascii="Times New Roman" w:hAnsi="Times New Roman"/>
                <w:spacing w:val="-2"/>
                <w:sz w:val="26"/>
                <w:szCs w:val="26"/>
              </w:rPr>
              <w:t>совместно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>межмуниципальным отделом полиции МВД России «Галичский» и Галичской межрайонной прокуратурой</w:t>
            </w: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B03">
              <w:rPr>
                <w:rFonts w:ascii="Times New Roman" w:hAnsi="Times New Roman"/>
                <w:sz w:val="28"/>
                <w:szCs w:val="28"/>
              </w:rPr>
              <w:t>7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Организация работы телефонных пунктов «Горячая линия связи с избирателями», «телефон доверия» для проведения разъяснительной работы среди избирателей, сбора информации и оперативного реагирования на обращения граждан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 xml:space="preserve">ТИК </w:t>
            </w:r>
            <w:r w:rsidRPr="000659D7">
              <w:rPr>
                <w:rFonts w:ascii="Times New Roman" w:hAnsi="Times New Roman"/>
                <w:spacing w:val="-2"/>
                <w:sz w:val="26"/>
                <w:szCs w:val="26"/>
              </w:rPr>
              <w:t>совместно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>межмуниципальным отделом полиции МВД России «Галичский» и Галичской межрайонной прокуратурой</w:t>
            </w:r>
          </w:p>
        </w:tc>
      </w:tr>
      <w:tr w:rsidR="00C91E50" w:rsidRPr="00B14FD3" w:rsidTr="000730BE">
        <w:trPr>
          <w:trHeight w:val="1625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B03"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разъяснительных материалов об юридической ответственности за нарушение избирательного законодательства для опубликования в средствах массовой информации, </w:t>
            </w:r>
            <w:r w:rsidRPr="00876B03">
              <w:rPr>
                <w:rFonts w:ascii="Times New Roman" w:hAnsi="Times New Roman"/>
                <w:spacing w:val="-6"/>
                <w:sz w:val="28"/>
                <w:szCs w:val="28"/>
              </w:rPr>
              <w:t>участие в радио-телепередачах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по вопросам, связанным с профилактикой правонарушений на выборах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ТИК</w:t>
            </w:r>
            <w:r w:rsidRPr="000659D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совместно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>межмуниципальным отделом полиции МВД России «Галичский» , Галичской межрайонной прокуратурой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>, редакцией районной газеты «Галичские известия»</w:t>
            </w:r>
          </w:p>
        </w:tc>
      </w:tr>
      <w:tr w:rsidR="00C91E50" w:rsidRPr="00B14FD3" w:rsidTr="000730BE">
        <w:tc>
          <w:tcPr>
            <w:tcW w:w="1043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9F5939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593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</w:t>
            </w:r>
            <w:r w:rsidRPr="009F5939">
              <w:rPr>
                <w:rFonts w:ascii="Times New Roman" w:hAnsi="Times New Roman"/>
                <w:sz w:val="28"/>
                <w:szCs w:val="28"/>
                <w:u w:val="single"/>
              </w:rPr>
              <w:t>. Обеспечение условий для свободного волеизъявления граждан на выборах</w:t>
            </w:r>
          </w:p>
        </w:tc>
      </w:tr>
      <w:tr w:rsidR="00C91E50" w:rsidRPr="00B14FD3" w:rsidTr="000730BE">
        <w:trPr>
          <w:trHeight w:val="551"/>
        </w:trPr>
        <w:tc>
          <w:tcPr>
            <w:tcW w:w="5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Работа по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оборудованию пунктов приема заявлений, помещений участковых избирательных комиссий и помещений для голосования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1294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1B0861" w:rsidRDefault="00C91E50" w:rsidP="000730BE">
            <w:pPr>
              <w:pStyle w:val="BodyText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B0861">
              <w:rPr>
                <w:rFonts w:ascii="Times New Roman" w:hAnsi="Times New Roman"/>
                <w:spacing w:val="-12"/>
                <w:sz w:val="28"/>
                <w:szCs w:val="28"/>
              </w:rPr>
              <w:t>- подготовка помещений для размещения пунктов приема заявлений, участковых избирательных комиссий, помещений для голосования с учетом создания более удобных для избирателей условий и соблюдения мер безопасности;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/>
                <w:sz w:val="28"/>
                <w:szCs w:val="28"/>
              </w:rPr>
              <w:t>нистрация муниципального района, ТИК</w:t>
            </w:r>
          </w:p>
        </w:tc>
      </w:tr>
      <w:tr w:rsidR="00C91E50" w:rsidRPr="00B14FD3" w:rsidTr="000730BE">
        <w:trPr>
          <w:trHeight w:val="1294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1B0861" w:rsidRDefault="00C91E50" w:rsidP="000730BE">
            <w:pPr>
              <w:pStyle w:val="BodyTex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B0861">
              <w:rPr>
                <w:rFonts w:ascii="Times New Roman" w:hAnsi="Times New Roman"/>
                <w:spacing w:val="-4"/>
                <w:sz w:val="28"/>
                <w:szCs w:val="28"/>
              </w:rPr>
              <w:t>- обеспечение необходимых условий для голосования граждан с нарушением функций опорно-двигательного аппарата, слабовидящих избирателей (дополнительное освещение улиц, оборудование избирательных участков пандусами, перилами, настилами, кнопками вызова для инвалидов, оборудование стоянок для транспорта избирателей-инвалидов);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/>
                <w:sz w:val="28"/>
                <w:szCs w:val="28"/>
              </w:rPr>
              <w:t>нистрация муниципального района, ТИК</w:t>
            </w:r>
          </w:p>
        </w:tc>
      </w:tr>
      <w:tr w:rsidR="00C91E50" w:rsidRPr="00B14FD3" w:rsidTr="000730BE">
        <w:trPr>
          <w:trHeight w:val="1294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- разработка и осуществление мер, связанных с обеспечением оптимальной системы связи с местами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>пунктов приема заявлений, участковых избирательных комиссий, помещений для голосования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AC3D63" w:rsidRDefault="00C91E50" w:rsidP="000730BE">
            <w:pPr>
              <w:pStyle w:val="BodyText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Администрация муниципального района</w:t>
            </w:r>
            <w:r w:rsidRPr="00AC3D63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, ТИК совместно с подразделениями ОАО «КГТС», Филиала в Ярославской и Костромской областях ОАО «Ростелеком» </w:t>
            </w:r>
          </w:p>
        </w:tc>
      </w:tr>
      <w:tr w:rsidR="00C91E50" w:rsidRPr="00B14FD3" w:rsidTr="000730BE">
        <w:trPr>
          <w:trHeight w:val="1294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- разработка и осуществление мер, связанных с обеспечением бесперебойного электроснабжения </w:t>
            </w:r>
            <w:r>
              <w:rPr>
                <w:rFonts w:ascii="Times New Roman" w:hAnsi="Times New Roman"/>
                <w:sz w:val="28"/>
                <w:szCs w:val="28"/>
              </w:rPr>
              <w:t>помещений, где располагаются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ТИК, КСА ГАС «Выборы»,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участковы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избирательны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, помещени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для голосования;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января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муниципального района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совместно с подразделениями филиала ОАО «МРСК Центра» -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4FD3">
              <w:rPr>
                <w:rFonts w:ascii="Times New Roman" w:hAnsi="Times New Roman"/>
                <w:sz w:val="28"/>
                <w:szCs w:val="28"/>
              </w:rPr>
              <w:t>«Костромаэнерго»</w:t>
            </w:r>
          </w:p>
        </w:tc>
      </w:tr>
      <w:tr w:rsidR="00C91E50" w:rsidRPr="00B14FD3" w:rsidTr="000730BE">
        <w:trPr>
          <w:trHeight w:val="1294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опубликование списка избирательных участков с указанием их границ, номеров, мест нахождения участковых избирательных комиссий и помещений для голосования, а также номеров телефонов участковых избирательных комиссий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января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/>
                <w:sz w:val="28"/>
                <w:szCs w:val="28"/>
              </w:rPr>
              <w:t>нистрация муниципального района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антитеррористической защищенности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помещений избирательных комиссий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помещений для голосования избирательных участков, в том числе: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установка на избирательных участках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B6667">
              <w:rPr>
                <w:rFonts w:ascii="Times New Roman" w:hAnsi="Times New Roman"/>
                <w:sz w:val="28"/>
                <w:szCs w:val="28"/>
              </w:rPr>
              <w:t>кноп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6667">
              <w:rPr>
                <w:rFonts w:ascii="Times New Roman" w:hAnsi="Times New Roman"/>
                <w:sz w:val="28"/>
                <w:szCs w:val="28"/>
              </w:rPr>
              <w:t>к экстренного вызова полиции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помещений для голосования металлодетекторами;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образование и оборудование</w:t>
            </w:r>
            <w:r w:rsidRPr="0098732B">
              <w:rPr>
                <w:rFonts w:ascii="Times New Roman" w:hAnsi="Times New Roman"/>
                <w:sz w:val="28"/>
                <w:szCs w:val="28"/>
              </w:rPr>
              <w:t xml:space="preserve"> резервн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7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избирательных </w:t>
            </w:r>
            <w:r w:rsidRPr="0098732B">
              <w:rPr>
                <w:rFonts w:ascii="Times New Roman" w:hAnsi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8732B">
              <w:rPr>
                <w:rFonts w:ascii="Times New Roman" w:hAnsi="Times New Roman"/>
                <w:sz w:val="28"/>
                <w:szCs w:val="28"/>
              </w:rPr>
              <w:t xml:space="preserve"> для голосования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8732B">
              <w:rPr>
                <w:rFonts w:ascii="Times New Roman" w:hAnsi="Times New Roman"/>
                <w:sz w:val="28"/>
                <w:szCs w:val="28"/>
              </w:rPr>
              <w:t xml:space="preserve"> передвижн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732B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8732B">
              <w:rPr>
                <w:rFonts w:ascii="Times New Roman" w:hAnsi="Times New Roman"/>
                <w:sz w:val="28"/>
                <w:szCs w:val="28"/>
              </w:rPr>
              <w:t xml:space="preserve"> для голосования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98732B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района,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межмуниципальный отдел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МВД России «Галичский» 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 , ТИК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Выработка предложений по оптимизации организации голосования: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граждан с инвалидностью;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граждан с ограниченными физическими 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граждан, являющихся вынужденными переселенцами;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граждан, не имеющих регистрации по месту жительства в пределах Российской Федерации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1B0861" w:rsidRDefault="00C91E50" w:rsidP="000730BE">
            <w:pPr>
              <w:pStyle w:val="BodyTex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>ТИК совместно  с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0659D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МТОСЗН</w:t>
            </w:r>
            <w:r w:rsidRPr="000659D7">
              <w:rPr>
                <w:rFonts w:ascii="Times New Roman" w:hAnsi="Times New Roman"/>
                <w:sz w:val="26"/>
                <w:szCs w:val="26"/>
              </w:rPr>
              <w:t>, О и П № 3; межмуниципальным отделом полиции  МВД России «Галичский»</w:t>
            </w:r>
          </w:p>
        </w:tc>
      </w:tr>
      <w:tr w:rsidR="00C91E50" w:rsidRPr="00B14FD3" w:rsidTr="000730BE">
        <w:tc>
          <w:tcPr>
            <w:tcW w:w="1043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7691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769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VI</w:t>
            </w:r>
            <w:r w:rsidRPr="00B17691">
              <w:rPr>
                <w:rFonts w:ascii="Times New Roman" w:hAnsi="Times New Roman"/>
                <w:sz w:val="28"/>
                <w:szCs w:val="28"/>
                <w:u w:val="single"/>
              </w:rPr>
              <w:t>. Материально-техническое обеспечение</w:t>
            </w:r>
          </w:p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691">
              <w:rPr>
                <w:rFonts w:ascii="Times New Roman" w:hAnsi="Times New Roman"/>
                <w:sz w:val="28"/>
                <w:szCs w:val="28"/>
                <w:u w:val="single"/>
              </w:rPr>
              <w:t>деятельности избирательных комиссий</w:t>
            </w:r>
          </w:p>
        </w:tc>
      </w:tr>
      <w:tr w:rsidR="00C91E50" w:rsidRPr="00B14FD3" w:rsidTr="000730BE">
        <w:trPr>
          <w:trHeight w:val="1445"/>
        </w:trPr>
        <w:tc>
          <w:tcPr>
            <w:tcW w:w="5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62496A" w:rsidRDefault="00C91E50" w:rsidP="000730BE">
            <w:pPr>
              <w:pStyle w:val="BodyText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496A">
              <w:rPr>
                <w:rFonts w:ascii="Times New Roman" w:hAnsi="Times New Roman"/>
                <w:spacing w:val="-8"/>
                <w:sz w:val="28"/>
                <w:szCs w:val="28"/>
              </w:rPr>
              <w:t>Осуществление мер по материально-техническому обеспечению, в том числе:</w:t>
            </w:r>
          </w:p>
          <w:p w:rsidR="00C91E50" w:rsidRPr="0062496A" w:rsidRDefault="00C91E50" w:rsidP="000730BE">
            <w:pPr>
              <w:pStyle w:val="BodyText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2496A">
              <w:rPr>
                <w:rFonts w:ascii="Times New Roman" w:hAnsi="Times New Roman"/>
                <w:spacing w:val="-8"/>
                <w:sz w:val="28"/>
                <w:szCs w:val="28"/>
              </w:rPr>
              <w:t>- созданию необходимых условий деятельности ТИК, участковых избирательных комиссий;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хранени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избирательной документации, технологического оборудо</w:t>
            </w:r>
            <w:r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C91E50" w:rsidRPr="0079468A" w:rsidRDefault="00C91E50" w:rsidP="000730BE">
            <w:pPr>
              <w:pStyle w:val="BodyTex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и оборудовани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помещений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приема заявлений, помещений участковых избирательных комиссий, помещений для голосования </w:t>
            </w:r>
            <w:r w:rsidRPr="0079468A">
              <w:rPr>
                <w:rFonts w:ascii="Times New Roman" w:hAnsi="Times New Roman"/>
                <w:i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/>
                <w:sz w:val="28"/>
                <w:szCs w:val="28"/>
              </w:rPr>
              <w:t>нистрация муниципального района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1445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участковых избирательных комиссий компьютерным оборудованием, необходимым для приема заявлений о включении избирателя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 2018 г.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/>
                <w:sz w:val="28"/>
                <w:szCs w:val="28"/>
              </w:rPr>
              <w:t>нистрация муниципального района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Разработка и осуществление мер по транспортному обеспечению участковых избирательных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дня голосования, в том числе в целях передачи заявлений в соответствии с Порядком в ТИК, и в день голосования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- 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/>
                <w:sz w:val="28"/>
                <w:szCs w:val="28"/>
              </w:rPr>
              <w:t>нистрация муниципального района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62496A" w:rsidRDefault="00C91E50" w:rsidP="006F7D2B">
            <w:pPr>
              <w:pStyle w:val="BodyText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62496A">
              <w:rPr>
                <w:rFonts w:ascii="Times New Roman" w:hAnsi="Times New Roman"/>
                <w:spacing w:val="-14"/>
                <w:sz w:val="28"/>
                <w:szCs w:val="28"/>
              </w:rPr>
              <w:t>Принятие мер по транспортному обеспечению избирателей, находящихся в населенных пунктах, удаленных от помещения для голосования</w:t>
            </w:r>
          </w:p>
          <w:p w:rsidR="00C91E50" w:rsidRDefault="00C91E50" w:rsidP="006F7D2B">
            <w:pPr>
              <w:pStyle w:val="BodyText"/>
              <w:jc w:val="both"/>
              <w:rPr>
                <w:rFonts w:ascii="Times New Roman" w:hAnsi="Times New Roman"/>
                <w:i/>
                <w:spacing w:val="-14"/>
                <w:sz w:val="28"/>
                <w:szCs w:val="28"/>
              </w:rPr>
            </w:pPr>
            <w:r w:rsidRPr="0062496A">
              <w:rPr>
                <w:rFonts w:ascii="Times New Roman" w:hAnsi="Times New Roman"/>
                <w:i/>
                <w:spacing w:val="-14"/>
                <w:sz w:val="28"/>
                <w:szCs w:val="28"/>
              </w:rPr>
              <w:t>при необходимости)</w:t>
            </w:r>
          </w:p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Default="00C91E50" w:rsidP="006F7D2B">
            <w:pPr>
              <w:tabs>
                <w:tab w:val="left" w:pos="1737"/>
              </w:tabs>
            </w:pPr>
          </w:p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/>
          <w:p w:rsidR="00C91E50" w:rsidRPr="006F7D2B" w:rsidRDefault="00C91E50" w:rsidP="006F7D2B">
            <w:pPr>
              <w:tabs>
                <w:tab w:val="left" w:pos="2064"/>
              </w:tabs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дминистрация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C91E50" w:rsidRPr="006F7D2B" w:rsidTr="000730BE">
        <w:trPr>
          <w:trHeight w:val="897"/>
        </w:trPr>
        <w:tc>
          <w:tcPr>
            <w:tcW w:w="5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6F7D2B" w:rsidRDefault="00C91E50" w:rsidP="000730BE">
            <w:pPr>
              <w:pStyle w:val="BodyText"/>
              <w:pageBreakBefore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D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6F7D2B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F7D2B">
              <w:rPr>
                <w:rFonts w:ascii="Times New Roman" w:hAnsi="Times New Roman"/>
                <w:sz w:val="28"/>
                <w:szCs w:val="28"/>
              </w:rPr>
              <w:t>Принятие мер по созданию условий функционирования КСА ГАС «Выборы», в том числе: *</w:t>
            </w:r>
            <w:r w:rsidRPr="006F7D2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6F7D2B" w:rsidRDefault="00C91E50" w:rsidP="000730BE">
            <w:pPr>
              <w:pStyle w:val="Body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6F7D2B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F7D2B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C91E50" w:rsidRPr="006F7D2B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866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- выделение отдельного помещения, отвечающего требованиям нормативных документов Федерального центра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информатизации при Центральной избирательной комиссии Российской Федерации, санитарно-гигиеническим нормативам, для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>КСА ГАС «Выборы»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959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62496A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2496A">
              <w:rPr>
                <w:rFonts w:ascii="Times New Roman" w:hAnsi="Times New Roman"/>
                <w:sz w:val="28"/>
                <w:szCs w:val="28"/>
              </w:rPr>
              <w:t>- оборудование помещения для размещения КСА ГАС «Выборы» охранными средствами*</w:t>
            </w:r>
            <w:r w:rsidRPr="0062496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2496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–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583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- обеспечение функционирования бесперебойной связи;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rPr>
          <w:trHeight w:val="866"/>
        </w:trPr>
        <w:tc>
          <w:tcPr>
            <w:tcW w:w="5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62496A" w:rsidRDefault="00C91E50" w:rsidP="000730BE">
            <w:pPr>
              <w:pStyle w:val="BodyTex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2496A">
              <w:rPr>
                <w:rFonts w:ascii="Times New Roman" w:hAnsi="Times New Roman"/>
                <w:spacing w:val="-4"/>
                <w:sz w:val="28"/>
                <w:szCs w:val="28"/>
              </w:rPr>
              <w:t>- обеспечение зданий, в которых расположен КСА ГАС «Выборы», бесперебойным электропитанием, в том числе средствами резервного электропитания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Проведение анализа обеспеченности участковых избирательных комиссий избирательным оборудованием, его соответствия нормативам, утвержденным Центральной избирательной комиссией Российской Федерации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50" w:rsidRPr="00B14FD3" w:rsidTr="000730BE"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 xml:space="preserve">Оформление «паспорта избирательного участка» (внесение изменений) по избирательным участкам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91E50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г. -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4F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4FD3" w:rsidRDefault="00C91E50" w:rsidP="000730B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C91E50" w:rsidRPr="00B14FD3" w:rsidTr="000730BE">
        <w:tc>
          <w:tcPr>
            <w:tcW w:w="1043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1E50" w:rsidRPr="00B17691" w:rsidRDefault="00C91E50" w:rsidP="000730BE">
            <w:pPr>
              <w:pStyle w:val="BodyText"/>
              <w:ind w:firstLine="720"/>
              <w:rPr>
                <w:rFonts w:ascii="Times New Roman" w:hAnsi="Times New Roman"/>
                <w:iCs/>
                <w:sz w:val="20"/>
              </w:rPr>
            </w:pPr>
            <w:r w:rsidRPr="00B17691">
              <w:rPr>
                <w:rFonts w:ascii="Times New Roman" w:hAnsi="Times New Roman"/>
                <w:iCs/>
                <w:sz w:val="20"/>
              </w:rPr>
              <w:t>*</w:t>
            </w:r>
            <w:r w:rsidRPr="00DE4B30">
              <w:rPr>
                <w:rFonts w:ascii="Times New Roman" w:hAnsi="Times New Roman"/>
                <w:iCs/>
                <w:sz w:val="20"/>
                <w:vertAlign w:val="superscript"/>
              </w:rPr>
              <w:t>1</w:t>
            </w:r>
            <w:r w:rsidRPr="008A44C7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B17691">
              <w:rPr>
                <w:rFonts w:ascii="Times New Roman" w:hAnsi="Times New Roman"/>
                <w:iCs/>
                <w:sz w:val="20"/>
              </w:rPr>
              <w:t>Данный пункт включается, исходя из необходимости.</w:t>
            </w:r>
          </w:p>
          <w:p w:rsidR="00C91E50" w:rsidRPr="00F020E4" w:rsidRDefault="00C91E50" w:rsidP="000730BE">
            <w:pPr>
              <w:pStyle w:val="BodyText"/>
              <w:ind w:firstLine="720"/>
              <w:rPr>
                <w:rFonts w:ascii="Times New Roman" w:hAnsi="Times New Roman"/>
                <w:sz w:val="20"/>
              </w:rPr>
            </w:pPr>
            <w:r w:rsidRPr="00B17691">
              <w:rPr>
                <w:rFonts w:ascii="Times New Roman" w:hAnsi="Times New Roman"/>
                <w:iCs/>
                <w:sz w:val="20"/>
              </w:rPr>
              <w:t>*</w:t>
            </w:r>
            <w:r>
              <w:rPr>
                <w:rFonts w:ascii="Times New Roman" w:hAnsi="Times New Roman"/>
                <w:iCs/>
                <w:sz w:val="20"/>
                <w:vertAlign w:val="superscript"/>
              </w:rPr>
              <w:t>2</w:t>
            </w:r>
            <w:r w:rsidRPr="00B17691">
              <w:rPr>
                <w:rFonts w:ascii="Times New Roman" w:hAnsi="Times New Roman"/>
                <w:iCs/>
                <w:sz w:val="20"/>
                <w:vertAlign w:val="superscript"/>
              </w:rPr>
              <w:t xml:space="preserve"> </w:t>
            </w:r>
            <w:r w:rsidRPr="00B17691">
              <w:rPr>
                <w:rFonts w:ascii="Times New Roman" w:hAnsi="Times New Roman"/>
                <w:iCs/>
                <w:sz w:val="20"/>
              </w:rPr>
              <w:t>К охранным средствам относятся: прочные двери, металлические решетки на окнах, пожарная сигнализация.</w:t>
            </w:r>
          </w:p>
        </w:tc>
      </w:tr>
    </w:tbl>
    <w:p w:rsidR="00C91E50" w:rsidRPr="000F0624" w:rsidRDefault="00C91E50" w:rsidP="000F0624">
      <w:pPr>
        <w:tabs>
          <w:tab w:val="left" w:pos="2850"/>
        </w:tabs>
      </w:pPr>
    </w:p>
    <w:sectPr w:rsidR="00C91E50" w:rsidRPr="000F0624" w:rsidSect="0058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C2B603C"/>
    <w:multiLevelType w:val="singleLevel"/>
    <w:tmpl w:val="2D30E8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E7F2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05D2066"/>
    <w:multiLevelType w:val="singleLevel"/>
    <w:tmpl w:val="4120EA44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B70"/>
    <w:rsid w:val="00020564"/>
    <w:rsid w:val="00041F9F"/>
    <w:rsid w:val="00054872"/>
    <w:rsid w:val="000659D7"/>
    <w:rsid w:val="000730BE"/>
    <w:rsid w:val="000E69B5"/>
    <w:rsid w:val="000F0624"/>
    <w:rsid w:val="0016648B"/>
    <w:rsid w:val="001B0861"/>
    <w:rsid w:val="001B6667"/>
    <w:rsid w:val="001C7374"/>
    <w:rsid w:val="001D3AAE"/>
    <w:rsid w:val="001F2416"/>
    <w:rsid w:val="0022740C"/>
    <w:rsid w:val="00247ADE"/>
    <w:rsid w:val="002F5E54"/>
    <w:rsid w:val="003420FE"/>
    <w:rsid w:val="00364E57"/>
    <w:rsid w:val="003F00D6"/>
    <w:rsid w:val="004B13D3"/>
    <w:rsid w:val="004E658F"/>
    <w:rsid w:val="004F2E07"/>
    <w:rsid w:val="00541D0F"/>
    <w:rsid w:val="00580963"/>
    <w:rsid w:val="00586B35"/>
    <w:rsid w:val="005A742A"/>
    <w:rsid w:val="00606799"/>
    <w:rsid w:val="0062496A"/>
    <w:rsid w:val="00636D66"/>
    <w:rsid w:val="006A4C86"/>
    <w:rsid w:val="006F7D2B"/>
    <w:rsid w:val="00786397"/>
    <w:rsid w:val="00791AE2"/>
    <w:rsid w:val="0079468A"/>
    <w:rsid w:val="007A6F2F"/>
    <w:rsid w:val="007D5BA5"/>
    <w:rsid w:val="00876B03"/>
    <w:rsid w:val="008A29B1"/>
    <w:rsid w:val="008A44C7"/>
    <w:rsid w:val="008F535C"/>
    <w:rsid w:val="009120D4"/>
    <w:rsid w:val="00971556"/>
    <w:rsid w:val="0098732B"/>
    <w:rsid w:val="009E2B14"/>
    <w:rsid w:val="009F5939"/>
    <w:rsid w:val="00A26215"/>
    <w:rsid w:val="00A81CB0"/>
    <w:rsid w:val="00AA174B"/>
    <w:rsid w:val="00AC3D63"/>
    <w:rsid w:val="00AE1904"/>
    <w:rsid w:val="00B14FD3"/>
    <w:rsid w:val="00B17691"/>
    <w:rsid w:val="00B35F09"/>
    <w:rsid w:val="00BD047D"/>
    <w:rsid w:val="00BF7A99"/>
    <w:rsid w:val="00C0145E"/>
    <w:rsid w:val="00C2633D"/>
    <w:rsid w:val="00C91E50"/>
    <w:rsid w:val="00C95884"/>
    <w:rsid w:val="00C96DC5"/>
    <w:rsid w:val="00D34742"/>
    <w:rsid w:val="00D35D73"/>
    <w:rsid w:val="00D91B17"/>
    <w:rsid w:val="00DE4B30"/>
    <w:rsid w:val="00DE635B"/>
    <w:rsid w:val="00E025C2"/>
    <w:rsid w:val="00E925F4"/>
    <w:rsid w:val="00F020E4"/>
    <w:rsid w:val="00F04EDB"/>
    <w:rsid w:val="00F12945"/>
    <w:rsid w:val="00F51B51"/>
    <w:rsid w:val="00FA660E"/>
    <w:rsid w:val="00FE3B70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3B70"/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B70"/>
    <w:pPr>
      <w:keepNext/>
      <w:tabs>
        <w:tab w:val="num" w:pos="360"/>
      </w:tabs>
      <w:ind w:left="360" w:hanging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B70"/>
    <w:pPr>
      <w:keepNext/>
      <w:tabs>
        <w:tab w:val="num" w:pos="360"/>
      </w:tabs>
      <w:ind w:left="360" w:hanging="360"/>
      <w:jc w:val="right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B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B70"/>
    <w:rPr>
      <w:rFonts w:ascii="Arial" w:hAnsi="Arial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3B70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3B7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E3B7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3B70"/>
    <w:rPr>
      <w:rFonts w:ascii="Arial" w:hAnsi="Arial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35F09"/>
    <w:pPr>
      <w:ind w:firstLine="426"/>
    </w:pPr>
    <w:rPr>
      <w:rFonts w:ascii="Arial" w:hAnsi="Arial"/>
      <w:sz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5F09"/>
    <w:rPr>
      <w:rFonts w:ascii="Arial" w:hAnsi="Arial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35F0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5F0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35F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5F0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5F09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B35F09"/>
    <w:rPr>
      <w:rFonts w:ascii="Arial" w:hAnsi="Arial"/>
      <w:sz w:val="1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5F09"/>
    <w:rPr>
      <w:rFonts w:ascii="Arial" w:hAnsi="Arial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35F09"/>
    <w:rPr>
      <w:rFonts w:ascii="Arial" w:hAnsi="Arial" w:cs="Arial"/>
      <w:i/>
      <w:iCs/>
      <w:sz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5F09"/>
    <w:rPr>
      <w:rFonts w:ascii="Arial" w:hAnsi="Arial" w:cs="Arial"/>
      <w:i/>
      <w:i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35F09"/>
    <w:pPr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09"/>
    <w:rPr>
      <w:rFonts w:ascii="Arial" w:hAnsi="Arial" w:cs="Arial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35F09"/>
    <w:rPr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5F0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35F0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35F09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35F09"/>
    <w:rPr>
      <w:rFonts w:cs="Times New Roman"/>
    </w:rPr>
  </w:style>
  <w:style w:type="character" w:styleId="Hyperlink">
    <w:name w:val="Hyperlink"/>
    <w:basedOn w:val="DefaultParagraphFont"/>
    <w:uiPriority w:val="99"/>
    <w:rsid w:val="00B35F09"/>
    <w:rPr>
      <w:rFonts w:cs="Times New Roman"/>
      <w:color w:val="0000FF"/>
      <w:u w:val="single"/>
    </w:rPr>
  </w:style>
  <w:style w:type="character" w:customStyle="1" w:styleId="WW-Absatz-Standardschriftart">
    <w:name w:val="WW-Absatz-Standardschriftart"/>
    <w:uiPriority w:val="99"/>
    <w:rsid w:val="00586B35"/>
  </w:style>
  <w:style w:type="paragraph" w:styleId="ListParagraph">
    <w:name w:val="List Paragraph"/>
    <w:basedOn w:val="Normal"/>
    <w:uiPriority w:val="99"/>
    <w:qFormat/>
    <w:rsid w:val="000F0624"/>
    <w:pPr>
      <w:ind w:left="720"/>
      <w:contextualSpacing/>
    </w:pPr>
  </w:style>
  <w:style w:type="paragraph" w:styleId="NoSpacing">
    <w:name w:val="No Spacing"/>
    <w:uiPriority w:val="99"/>
    <w:qFormat/>
    <w:rsid w:val="000F062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15</Pages>
  <Words>3528</Words>
  <Characters>20116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2017-12-08T11:32:00Z</cp:lastPrinted>
  <dcterms:created xsi:type="dcterms:W3CDTF">2017-12-05T14:02:00Z</dcterms:created>
  <dcterms:modified xsi:type="dcterms:W3CDTF">2017-12-08T13:23:00Z</dcterms:modified>
</cp:coreProperties>
</file>