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9" w:rsidRDefault="00C54119" w:rsidP="00C541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Опубликовано в ИБ «Районный вестник»  № 33(498)</w:t>
      </w:r>
      <w:r w:rsidR="00364AF5">
        <w:rPr>
          <w:rFonts w:ascii="Arial" w:hAnsi="Arial" w:cs="Arial"/>
          <w:sz w:val="24"/>
        </w:rPr>
        <w:t xml:space="preserve"> от 29 сентября</w:t>
      </w:r>
      <w:r>
        <w:rPr>
          <w:rFonts w:ascii="Arial" w:hAnsi="Arial" w:cs="Arial"/>
          <w:sz w:val="24"/>
        </w:rPr>
        <w:t xml:space="preserve"> 2017 года</w:t>
      </w:r>
    </w:p>
    <w:p w:rsidR="00A16981" w:rsidRPr="00F5664B" w:rsidRDefault="00A16981" w:rsidP="00A16981">
      <w:pPr>
        <w:spacing w:after="0" w:line="240" w:lineRule="auto"/>
        <w:rPr>
          <w:sz w:val="28"/>
          <w:szCs w:val="28"/>
        </w:rPr>
      </w:pPr>
    </w:p>
    <w:p w:rsidR="00A16981" w:rsidRPr="00F5664B" w:rsidRDefault="00A16981" w:rsidP="00F5664B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F5664B">
        <w:rPr>
          <w:rFonts w:ascii="Arial" w:hAnsi="Arial" w:cs="Arial"/>
          <w:b w:val="0"/>
          <w:bCs/>
          <w:sz w:val="24"/>
          <w:szCs w:val="24"/>
        </w:rPr>
        <w:t>АДМИНИСТРАЦИЯ</w:t>
      </w:r>
    </w:p>
    <w:p w:rsidR="00A16981" w:rsidRPr="00F5664B" w:rsidRDefault="00A16981" w:rsidP="00F5664B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F5664B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A16981" w:rsidRPr="00F5664B" w:rsidRDefault="00A16981" w:rsidP="00F5664B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F5664B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A16981" w:rsidRPr="00F5664B" w:rsidRDefault="00A16981" w:rsidP="00F56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981" w:rsidRPr="00F5664B" w:rsidRDefault="00A16981" w:rsidP="00F5664B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F5664B">
        <w:rPr>
          <w:rFonts w:ascii="Arial" w:hAnsi="Arial" w:cs="Arial"/>
          <w:sz w:val="24"/>
          <w:szCs w:val="24"/>
        </w:rPr>
        <w:t>П</w:t>
      </w:r>
      <w:proofErr w:type="gramEnd"/>
      <w:r w:rsidRPr="00F5664B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A16981" w:rsidRPr="00F5664B" w:rsidRDefault="00A16981" w:rsidP="00F56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981" w:rsidRPr="00F5664B" w:rsidRDefault="001073A3" w:rsidP="00F5664B">
      <w:pPr>
        <w:pStyle w:val="1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>от   « 21</w:t>
      </w:r>
      <w:r w:rsidR="001B3939" w:rsidRPr="00F5664B">
        <w:rPr>
          <w:rFonts w:ascii="Arial" w:hAnsi="Arial" w:cs="Arial"/>
          <w:sz w:val="24"/>
          <w:szCs w:val="24"/>
        </w:rPr>
        <w:t xml:space="preserve"> »  сентября</w:t>
      </w:r>
      <w:r w:rsidR="00A16981" w:rsidRPr="00F5664B">
        <w:rPr>
          <w:rFonts w:ascii="Arial" w:hAnsi="Arial" w:cs="Arial"/>
          <w:sz w:val="24"/>
          <w:szCs w:val="24"/>
        </w:rPr>
        <w:t xml:space="preserve">   2017 года</w:t>
      </w:r>
      <w:r w:rsidR="0029431C" w:rsidRPr="00F5664B">
        <w:rPr>
          <w:rFonts w:ascii="Arial" w:hAnsi="Arial" w:cs="Arial"/>
          <w:sz w:val="24"/>
          <w:szCs w:val="24"/>
        </w:rPr>
        <w:t xml:space="preserve"> </w:t>
      </w:r>
      <w:r w:rsidR="00A16981" w:rsidRPr="00F5664B">
        <w:rPr>
          <w:rFonts w:ascii="Arial" w:hAnsi="Arial" w:cs="Arial"/>
          <w:sz w:val="24"/>
          <w:szCs w:val="24"/>
        </w:rPr>
        <w:t xml:space="preserve"> № </w:t>
      </w:r>
      <w:r w:rsidRPr="00F5664B">
        <w:rPr>
          <w:rFonts w:ascii="Arial" w:hAnsi="Arial" w:cs="Arial"/>
          <w:sz w:val="24"/>
          <w:szCs w:val="24"/>
        </w:rPr>
        <w:t>229</w:t>
      </w:r>
      <w:r w:rsidR="00A16981" w:rsidRPr="00F5664B">
        <w:rPr>
          <w:rFonts w:ascii="Arial" w:hAnsi="Arial" w:cs="Arial"/>
          <w:sz w:val="24"/>
          <w:szCs w:val="24"/>
        </w:rPr>
        <w:t xml:space="preserve">        </w:t>
      </w:r>
    </w:p>
    <w:p w:rsidR="00A16981" w:rsidRPr="00F5664B" w:rsidRDefault="00A16981" w:rsidP="00F56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981" w:rsidRPr="00F5664B" w:rsidRDefault="00A16981" w:rsidP="00F56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>г. Галич</w:t>
      </w:r>
    </w:p>
    <w:p w:rsidR="00A16981" w:rsidRPr="00F5664B" w:rsidRDefault="00A16981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муниципальной программы «Поддержка социально ориентированных некоммерческих организаций в Галичском муниципальном районе</w:t>
      </w:r>
      <w:r w:rsidR="00895CAF" w:rsidRPr="00F566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Костромской области на 2018 – 2020 годы</w:t>
      </w:r>
      <w:r w:rsidRPr="00F5664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895CAF" w:rsidRPr="00F5664B" w:rsidRDefault="00895CAF" w:rsidP="00F5664B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5CAF" w:rsidRPr="00F5664B" w:rsidRDefault="00A05426" w:rsidP="00F5664B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 администрации Галичского муниципального района Костромской области от 17 февраля 2014 года № 53 «Об утверждении порядка разработки, реализации и оценки эффективности муниципальных программ Галичского муниципального района»</w:t>
      </w:r>
      <w:r w:rsidR="009728A7" w:rsidRPr="00F5664B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целях оказания поддержки социально ориентированным некоммерческим организациям в </w:t>
      </w:r>
      <w:r w:rsidR="00895CAF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Галичском муниципальном районе </w:t>
      </w:r>
    </w:p>
    <w:p w:rsidR="00A16981" w:rsidRPr="00F5664B" w:rsidRDefault="00895CAF" w:rsidP="00F5664B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664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16981" w:rsidRPr="00F5664B" w:rsidRDefault="00A16981" w:rsidP="00F5664B">
      <w:pPr>
        <w:numPr>
          <w:ilvl w:val="0"/>
          <w:numId w:val="1"/>
        </w:numPr>
        <w:tabs>
          <w:tab w:val="left" w:pos="91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"Поддержка социально ориентированных некоммерческих организаций в </w:t>
      </w:r>
      <w:r w:rsidR="00055508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 Костромской области на 2018-2020 годы" (далее -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рограмма).</w:t>
      </w:r>
    </w:p>
    <w:p w:rsidR="00A16981" w:rsidRPr="00F5664B" w:rsidRDefault="00A16981" w:rsidP="00F5664B">
      <w:pPr>
        <w:numPr>
          <w:ilvl w:val="0"/>
          <w:numId w:val="1"/>
        </w:numPr>
        <w:tabs>
          <w:tab w:val="left" w:pos="954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мероприятий программы осуществлять в пределах средств, предусмотренных на эти цели в бюджете </w:t>
      </w:r>
      <w:r w:rsidR="00055508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Галичского муниципального района 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области.</w:t>
      </w:r>
    </w:p>
    <w:p w:rsidR="00A16981" w:rsidRPr="00F5664B" w:rsidRDefault="009728A7" w:rsidP="00F5664B">
      <w:pPr>
        <w:numPr>
          <w:ilvl w:val="0"/>
          <w:numId w:val="1"/>
        </w:numPr>
        <w:tabs>
          <w:tab w:val="left" w:pos="770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055508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2018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года и подлежит официальному опублико</w:t>
      </w:r>
      <w:r w:rsidR="00FE5B1F" w:rsidRPr="00F5664B">
        <w:rPr>
          <w:rFonts w:ascii="Arial" w:eastAsia="Times New Roman" w:hAnsi="Arial" w:cs="Arial"/>
          <w:sz w:val="24"/>
          <w:szCs w:val="24"/>
          <w:lang w:eastAsia="ru-RU"/>
        </w:rPr>
        <w:t>ванию</w:t>
      </w:r>
      <w:r w:rsidR="00055508" w:rsidRPr="00F566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326B" w:rsidRPr="00F5664B" w:rsidRDefault="0063326B" w:rsidP="00F5664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63326B" w:rsidRPr="00F5664B" w:rsidRDefault="0063326B" w:rsidP="00F56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508" w:rsidRPr="00F5664B" w:rsidRDefault="00055508" w:rsidP="00F566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5664B">
        <w:rPr>
          <w:rFonts w:ascii="Arial" w:eastAsia="Calibri" w:hAnsi="Arial" w:cs="Arial"/>
          <w:sz w:val="24"/>
          <w:szCs w:val="24"/>
        </w:rPr>
        <w:t xml:space="preserve">Глава  </w:t>
      </w:r>
    </w:p>
    <w:p w:rsidR="00055508" w:rsidRPr="00F5664B" w:rsidRDefault="00055508" w:rsidP="00F5664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5664B">
        <w:rPr>
          <w:rFonts w:ascii="Arial" w:eastAsia="Calibri" w:hAnsi="Arial" w:cs="Arial"/>
          <w:sz w:val="24"/>
          <w:szCs w:val="24"/>
        </w:rPr>
        <w:t xml:space="preserve">муниципального района                                     </w:t>
      </w:r>
      <w:r w:rsidR="0063326B" w:rsidRPr="00F5664B">
        <w:rPr>
          <w:rFonts w:ascii="Arial" w:hAnsi="Arial" w:cs="Arial"/>
          <w:sz w:val="24"/>
          <w:szCs w:val="24"/>
        </w:rPr>
        <w:t xml:space="preserve">                                      </w:t>
      </w:r>
      <w:r w:rsidRPr="00F5664B">
        <w:rPr>
          <w:rFonts w:ascii="Arial" w:eastAsia="Calibri" w:hAnsi="Arial" w:cs="Arial"/>
          <w:sz w:val="24"/>
          <w:szCs w:val="24"/>
        </w:rPr>
        <w:t>А.Н.Потехин</w:t>
      </w:r>
    </w:p>
    <w:p w:rsidR="00055508" w:rsidRPr="00F5664B" w:rsidRDefault="00055508" w:rsidP="00055508">
      <w:pPr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08" w:rsidRPr="00F5664B" w:rsidRDefault="00055508" w:rsidP="00055508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508" w:rsidRPr="00F5664B" w:rsidRDefault="00055508" w:rsidP="00895CAF">
      <w:pPr>
        <w:spacing w:after="30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26B" w:rsidRPr="00F5664B" w:rsidRDefault="0063326B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A7" w:rsidRPr="00F5664B" w:rsidRDefault="009728A7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4B" w:rsidRPr="00F5664B" w:rsidRDefault="00F5664B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4B" w:rsidRPr="00F5664B" w:rsidRDefault="00F5664B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4B" w:rsidRPr="00F5664B" w:rsidRDefault="00F5664B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4B" w:rsidRPr="00F5664B" w:rsidRDefault="00F5664B" w:rsidP="009728A7">
      <w:pPr>
        <w:spacing w:after="30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4B" w:rsidRPr="00F5664B" w:rsidRDefault="00F5664B" w:rsidP="0026537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65372" w:rsidRPr="00F5664B" w:rsidRDefault="00265372" w:rsidP="00F566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>Приложение</w:t>
      </w:r>
    </w:p>
    <w:p w:rsidR="00265372" w:rsidRPr="00F5664B" w:rsidRDefault="009728A7" w:rsidP="00F566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>Утверждена</w:t>
      </w:r>
      <w:r w:rsidR="00265372" w:rsidRPr="00F5664B">
        <w:rPr>
          <w:rFonts w:ascii="Arial" w:hAnsi="Arial" w:cs="Arial"/>
          <w:sz w:val="24"/>
          <w:szCs w:val="24"/>
        </w:rPr>
        <w:t xml:space="preserve"> </w:t>
      </w:r>
    </w:p>
    <w:p w:rsidR="00265372" w:rsidRPr="00F5664B" w:rsidRDefault="00265372" w:rsidP="00F566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 xml:space="preserve">постановлением администрации  </w:t>
      </w:r>
    </w:p>
    <w:p w:rsidR="00265372" w:rsidRPr="00F5664B" w:rsidRDefault="00265372" w:rsidP="00F566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265372" w:rsidRPr="00F5664B" w:rsidRDefault="00265372" w:rsidP="00F56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826004">
        <w:rPr>
          <w:rFonts w:ascii="Arial" w:hAnsi="Arial" w:cs="Arial"/>
          <w:sz w:val="24"/>
          <w:szCs w:val="24"/>
        </w:rPr>
        <w:t xml:space="preserve">            </w:t>
      </w:r>
      <w:r w:rsidR="00FE5B1F" w:rsidRPr="00F5664B">
        <w:rPr>
          <w:rFonts w:ascii="Arial" w:hAnsi="Arial" w:cs="Arial"/>
          <w:sz w:val="24"/>
          <w:szCs w:val="24"/>
        </w:rPr>
        <w:t>от «</w:t>
      </w:r>
      <w:r w:rsidR="00826004">
        <w:rPr>
          <w:rFonts w:ascii="Arial" w:hAnsi="Arial" w:cs="Arial"/>
          <w:sz w:val="24"/>
          <w:szCs w:val="24"/>
        </w:rPr>
        <w:t>21</w:t>
      </w:r>
      <w:r w:rsidR="00FE5B1F" w:rsidRPr="00F5664B">
        <w:rPr>
          <w:rFonts w:ascii="Arial" w:hAnsi="Arial" w:cs="Arial"/>
          <w:sz w:val="24"/>
          <w:szCs w:val="24"/>
        </w:rPr>
        <w:t>» сентября</w:t>
      </w:r>
      <w:r w:rsidRPr="00F5664B">
        <w:rPr>
          <w:rFonts w:ascii="Arial" w:hAnsi="Arial" w:cs="Arial"/>
          <w:sz w:val="24"/>
          <w:szCs w:val="24"/>
        </w:rPr>
        <w:t xml:space="preserve"> 2017 года №</w:t>
      </w:r>
      <w:r w:rsidR="00826004">
        <w:rPr>
          <w:rFonts w:ascii="Arial" w:hAnsi="Arial" w:cs="Arial"/>
          <w:sz w:val="24"/>
          <w:szCs w:val="24"/>
        </w:rPr>
        <w:t>229</w:t>
      </w:r>
    </w:p>
    <w:p w:rsidR="00265372" w:rsidRPr="00F5664B" w:rsidRDefault="00265372" w:rsidP="00F56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664B">
        <w:rPr>
          <w:rFonts w:ascii="Arial" w:hAnsi="Arial" w:cs="Arial"/>
          <w:sz w:val="24"/>
          <w:szCs w:val="24"/>
        </w:rPr>
        <w:t xml:space="preserve">   </w:t>
      </w:r>
    </w:p>
    <w:p w:rsidR="00A16981" w:rsidRPr="00F5664B" w:rsidRDefault="00265372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bCs/>
          <w:sz w:val="24"/>
          <w:szCs w:val="24"/>
          <w:lang w:eastAsia="ru-RU"/>
        </w:rPr>
        <w:t>Раздел 1. Паспорт муниципальной программы «Поддержка социально ориентированных некоммерческих организаций в Галичском муниципальном районе Костромской области на 2018 – 2020 годы»</w:t>
      </w:r>
    </w:p>
    <w:p w:rsidR="00265372" w:rsidRPr="00F5664B" w:rsidRDefault="00265372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20" w:type="dxa"/>
        <w:tblLook w:val="04A0"/>
      </w:tblPr>
      <w:tblGrid>
        <w:gridCol w:w="2498"/>
        <w:gridCol w:w="7457"/>
      </w:tblGrid>
      <w:tr w:rsidR="00265372" w:rsidRPr="00F5664B" w:rsidTr="00265372">
        <w:tc>
          <w:tcPr>
            <w:tcW w:w="2498" w:type="dxa"/>
          </w:tcPr>
          <w:p w:rsidR="00265372" w:rsidRPr="00F5664B" w:rsidRDefault="00B90B87" w:rsidP="00F5664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</w:t>
            </w:r>
            <w:r w:rsidR="00265372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265372" w:rsidRPr="00F5664B" w:rsidRDefault="00265372" w:rsidP="00F5664B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 в Галичском муниципальном районе Костромской области на 2018 – 2020 годы» (далее - Программа)</w:t>
            </w:r>
          </w:p>
        </w:tc>
      </w:tr>
      <w:tr w:rsidR="00265372" w:rsidRPr="00F5664B" w:rsidTr="00265372">
        <w:tc>
          <w:tcPr>
            <w:tcW w:w="2498" w:type="dxa"/>
          </w:tcPr>
          <w:p w:rsidR="00265372" w:rsidRPr="00F5664B" w:rsidRDefault="00B90B87" w:rsidP="00F5664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</w:t>
            </w:r>
            <w:r w:rsidR="00265372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B90B87" w:rsidRPr="00F5664B" w:rsidRDefault="00B90B87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690CAB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едеральный закон от 06.10.2003 №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131-Ф3 «Об общих принципах организации местного самоуправления в Российской Федерации»; Федераль</w:t>
            </w:r>
            <w:r w:rsidR="00690CAB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закон от 12.01.1996 №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7-ФЗ «О некоммерческих организациях»;</w:t>
            </w:r>
          </w:p>
          <w:p w:rsidR="00B90B87" w:rsidRPr="00F5664B" w:rsidRDefault="00B90B87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</w:t>
            </w:r>
            <w:r w:rsidR="00690CAB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ийской Федерации от 17.11.2008 №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1662-р;</w:t>
            </w:r>
          </w:p>
          <w:p w:rsidR="00265372" w:rsidRPr="00F5664B" w:rsidRDefault="00B90B87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Кос</w:t>
            </w:r>
            <w:r w:rsidR="00690CAB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тромской области от 20.10.2011 №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Arial" w:eastAsia="Times New Roman" w:hAnsi="Arial" w:cs="Arial"/>
                <w:sz w:val="24"/>
                <w:szCs w:val="24"/>
              </w:rPr>
              <w:t>131-5-3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r w:rsidRPr="00F5664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поддержке социально ориентированных некоммерческих организаций в Костромской области»</w:t>
            </w:r>
            <w:r w:rsidR="009728A7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728A7" w:rsidRPr="00F5664B" w:rsidRDefault="00FE5B1F" w:rsidP="00F5664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664B">
              <w:rPr>
                <w:rFonts w:ascii="Arial" w:hAnsi="Arial" w:cs="Arial"/>
                <w:sz w:val="24"/>
                <w:szCs w:val="24"/>
              </w:rPr>
              <w:t>Р</w:t>
            </w:r>
            <w:r w:rsidR="009728A7" w:rsidRPr="00F5664B">
              <w:rPr>
                <w:rFonts w:ascii="Arial" w:hAnsi="Arial" w:cs="Arial"/>
                <w:sz w:val="24"/>
                <w:szCs w:val="24"/>
              </w:rPr>
              <w:t xml:space="preserve">ешение Собрания депутатов </w:t>
            </w:r>
            <w:r w:rsidR="005E3942" w:rsidRPr="00F5664B">
              <w:rPr>
                <w:rFonts w:ascii="Arial" w:hAnsi="Arial" w:cs="Arial"/>
                <w:sz w:val="24"/>
                <w:szCs w:val="24"/>
              </w:rPr>
              <w:t>Галичского муниципального района</w:t>
            </w:r>
            <w:r w:rsidRPr="00F5664B">
              <w:rPr>
                <w:rFonts w:ascii="Arial" w:hAnsi="Arial" w:cs="Arial"/>
                <w:sz w:val="24"/>
                <w:szCs w:val="24"/>
              </w:rPr>
              <w:t xml:space="preserve"> от 24.08.2017 года № 111</w:t>
            </w:r>
            <w:r w:rsidR="005E3942" w:rsidRPr="00F5664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728A7" w:rsidRPr="00F5664B">
              <w:rPr>
                <w:rFonts w:ascii="Arial" w:eastAsia="Calibri" w:hAnsi="Arial" w:cs="Arial"/>
                <w:sz w:val="24"/>
                <w:szCs w:val="24"/>
              </w:rPr>
              <w:t>Об утверждении Положения «Об оказании поддержки социально ориентированным некоммерческим организациям в Галичском муниципальном районе»</w:t>
            </w:r>
            <w:r w:rsidRPr="00F5664B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9728A7" w:rsidRPr="00F5664B" w:rsidRDefault="00FE5B1F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5E3942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остановление администрации Галичского муниципального района Ко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стромской области от 17.02.</w:t>
            </w:r>
            <w:r w:rsidR="005E3942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5E3942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53 «Об утверждении порядка разработки, реализации и оценки эффективности муниципальных программ Галичского муниципального района»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457" w:type="dxa"/>
          </w:tcPr>
          <w:p w:rsidR="008A7010" w:rsidRPr="00F5664B" w:rsidRDefault="008A7010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Галичского муниципального района Костромской области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457" w:type="dxa"/>
          </w:tcPr>
          <w:p w:rsidR="008A7010" w:rsidRPr="00F5664B" w:rsidRDefault="00AF10F2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Галичского муниципального района Костромской области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- разработчик программы</w:t>
            </w:r>
          </w:p>
        </w:tc>
        <w:tc>
          <w:tcPr>
            <w:tcW w:w="7457" w:type="dxa"/>
          </w:tcPr>
          <w:p w:rsidR="008A7010" w:rsidRPr="00F5664B" w:rsidRDefault="005E3942" w:rsidP="00F5664B">
            <w:pPr>
              <w:ind w:left="34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Галичского муниципального района Костромской области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57" w:type="dxa"/>
          </w:tcPr>
          <w:p w:rsidR="008A7010" w:rsidRPr="00F5664B" w:rsidRDefault="008A7010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социально ориентированных некоммерческих организаций в решение задач социального развития Галичского муниципального района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7457" w:type="dxa"/>
          </w:tcPr>
          <w:p w:rsidR="008A7010" w:rsidRPr="00F5664B" w:rsidRDefault="008A7010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открытой и конкурентной системы финансовой поддержки социально ориентированных некоммерческих организаций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57" w:type="dxa"/>
          </w:tcPr>
          <w:p w:rsidR="008A7010" w:rsidRPr="00F5664B" w:rsidRDefault="008A7010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2018-2020 годы</w:t>
            </w:r>
          </w:p>
        </w:tc>
      </w:tr>
      <w:tr w:rsidR="008A7010" w:rsidRPr="00F5664B" w:rsidTr="00265372">
        <w:tc>
          <w:tcPr>
            <w:tcW w:w="2498" w:type="dxa"/>
          </w:tcPr>
          <w:p w:rsidR="008A7010" w:rsidRPr="00F5664B" w:rsidRDefault="008A7010" w:rsidP="00F5664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</w:t>
            </w:r>
          </w:p>
          <w:p w:rsidR="008A7010" w:rsidRPr="00F5664B" w:rsidRDefault="008A7010" w:rsidP="00F5664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8A7010" w:rsidRPr="00F5664B" w:rsidRDefault="00FC0D21" w:rsidP="00F5664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A7010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457" w:type="dxa"/>
          </w:tcPr>
          <w:p w:rsidR="008A7010" w:rsidRPr="00F5664B" w:rsidRDefault="008A7010" w:rsidP="00F5664B">
            <w:pPr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мероприятий программы осуществляется за счет средств местного бюджета.</w:t>
            </w:r>
          </w:p>
          <w:p w:rsidR="00FC0D21" w:rsidRPr="00F5664B" w:rsidRDefault="00FC0D21" w:rsidP="00F5664B">
            <w:pPr>
              <w:tabs>
                <w:tab w:val="left" w:pos="2917"/>
              </w:tabs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</w:t>
            </w:r>
            <w:r w:rsidR="008A7010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составляет </w:t>
            </w:r>
            <w:r w:rsidR="00C866B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A7010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7010"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в том числе по годам реализации программы:</w:t>
            </w:r>
          </w:p>
          <w:p w:rsidR="00FC0D21" w:rsidRPr="00F5664B" w:rsidRDefault="00FC0D21" w:rsidP="00F5664B">
            <w:pPr>
              <w:tabs>
                <w:tab w:val="left" w:pos="2910"/>
              </w:tabs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2018 </w:t>
            </w:r>
            <w:r w:rsidR="00C866B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 - 2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A7010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FC0D21" w:rsidRPr="00F5664B" w:rsidRDefault="00FC0D21" w:rsidP="00F5664B">
            <w:pPr>
              <w:tabs>
                <w:tab w:val="left" w:pos="2917"/>
              </w:tabs>
              <w:ind w:left="3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2019 </w:t>
            </w:r>
            <w:r w:rsidR="00C866B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 - 3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A7010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тыс. рублей;</w:t>
            </w:r>
          </w:p>
          <w:p w:rsidR="008A7010" w:rsidRPr="00F5664B" w:rsidRDefault="00FC0D21" w:rsidP="00F5664B">
            <w:pPr>
              <w:tabs>
                <w:tab w:val="left" w:pos="2917"/>
              </w:tabs>
              <w:ind w:left="34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 - 50</w:t>
            </w:r>
            <w:r w:rsidR="008A7010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FC0D21" w:rsidRPr="00F5664B" w:rsidTr="00265372">
        <w:tc>
          <w:tcPr>
            <w:tcW w:w="2498" w:type="dxa"/>
          </w:tcPr>
          <w:p w:rsidR="00FC0D21" w:rsidRPr="00F5664B" w:rsidRDefault="00FC0D21" w:rsidP="00F5664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57" w:type="dxa"/>
          </w:tcPr>
          <w:p w:rsidR="00FC0D21" w:rsidRPr="00F5664B" w:rsidRDefault="00FC0D21" w:rsidP="00F5664B">
            <w:pPr>
              <w:numPr>
                <w:ilvl w:val="2"/>
                <w:numId w:val="1"/>
              </w:numPr>
              <w:tabs>
                <w:tab w:val="left" w:pos="261"/>
              </w:tabs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субсидии - 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ед. в 2020 году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C0D21" w:rsidRPr="00F5664B" w:rsidRDefault="00FC0D21" w:rsidP="00F5664B">
            <w:pPr>
              <w:numPr>
                <w:ilvl w:val="2"/>
                <w:numId w:val="1"/>
              </w:numPr>
              <w:tabs>
                <w:tab w:val="left" w:pos="261"/>
              </w:tabs>
              <w:ind w:left="20" w:right="-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субсидии и принявших участие в областных, межрегиональных, всероссийских и международных мероприятиях - 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ед. в 2020 году</w:t>
            </w: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C0D21" w:rsidRPr="00F5664B" w:rsidRDefault="00FC0D21" w:rsidP="00F5664B">
            <w:pPr>
              <w:numPr>
                <w:ilvl w:val="2"/>
                <w:numId w:val="1"/>
              </w:numPr>
              <w:tabs>
                <w:tab w:val="left" w:pos="261"/>
              </w:tabs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социально ориентированными некоммерческими организациями, получившими субсидии -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ед. в 2020 году.</w:t>
            </w:r>
          </w:p>
          <w:p w:rsidR="00FC0D21" w:rsidRPr="00F5664B" w:rsidRDefault="00FC0D21" w:rsidP="00F5664B">
            <w:pPr>
              <w:numPr>
                <w:ilvl w:val="2"/>
                <w:numId w:val="1"/>
              </w:numPr>
              <w:tabs>
                <w:tab w:val="left" w:pos="261"/>
              </w:tabs>
              <w:ind w:left="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6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участников мероприятиями, проводимыми социально ориентированными некоммерческими организациями - </w:t>
            </w:r>
            <w:r w:rsidR="006C359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866B6"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5664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чел. в 2020 году</w:t>
            </w:r>
          </w:p>
        </w:tc>
      </w:tr>
    </w:tbl>
    <w:p w:rsidR="00FC0D21" w:rsidRPr="00F5664B" w:rsidRDefault="00FC0D21" w:rsidP="00F5664B">
      <w:pPr>
        <w:spacing w:after="0" w:line="240" w:lineRule="auto"/>
        <w:ind w:left="8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8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  <w:r w:rsidR="00FC0D21" w:rsidRPr="00F5664B">
        <w:rPr>
          <w:rFonts w:ascii="Arial" w:eastAsia="Times New Roman" w:hAnsi="Arial" w:cs="Arial"/>
          <w:sz w:val="24"/>
          <w:szCs w:val="24"/>
          <w:lang w:eastAsia="ru-RU"/>
        </w:rPr>
        <w:t>Анализ существующей ситуации и оценка проблемы, решение которой осуществляется путем реализации программы</w:t>
      </w:r>
    </w:p>
    <w:p w:rsidR="00FC0D21" w:rsidRPr="00F5664B" w:rsidRDefault="00FC0D21" w:rsidP="00F5664B">
      <w:pPr>
        <w:spacing w:after="0" w:line="240" w:lineRule="auto"/>
        <w:ind w:left="8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Приоритеты государственной политики в сфере деятельности социально ориентированных некоммерческих организаций определяются следующими нормативно-правовыми актами: Фед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12.01.1996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7-ФЗ "О некоммерческих организациях"; Концепцией долгосрочного социально-экономического развития Российской Федерации на пер</w:t>
      </w:r>
      <w:r w:rsidR="00C866B6" w:rsidRPr="00F5664B">
        <w:rPr>
          <w:rFonts w:ascii="Arial" w:eastAsia="Times New Roman" w:hAnsi="Arial" w:cs="Arial"/>
          <w:sz w:val="24"/>
          <w:szCs w:val="24"/>
          <w:lang w:eastAsia="ru-RU"/>
        </w:rPr>
        <w:t>иод до 2020 года, утвержденной р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аспоряжением Правительства Росс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ийской Федерации от 17.11.2008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1662-р</w:t>
      </w:r>
      <w:r w:rsidR="00C866B6" w:rsidRPr="00F5664B">
        <w:rPr>
          <w:rFonts w:ascii="Arial" w:eastAsia="Times New Roman" w:hAnsi="Arial" w:cs="Arial"/>
          <w:sz w:val="24"/>
          <w:szCs w:val="24"/>
          <w:lang w:eastAsia="ru-RU"/>
        </w:rPr>
        <w:t>; з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аконом Кос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тромской области от 20.10.2011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64B">
        <w:rPr>
          <w:rFonts w:ascii="Arial" w:eastAsia="Times New Roman" w:hAnsi="Arial" w:cs="Arial"/>
          <w:sz w:val="24"/>
          <w:szCs w:val="24"/>
        </w:rPr>
        <w:t>131-5-3</w:t>
      </w:r>
      <w:r w:rsidRPr="00F5664B">
        <w:rPr>
          <w:rFonts w:ascii="Arial" w:eastAsia="Times New Roman" w:hAnsi="Arial" w:cs="Arial"/>
          <w:sz w:val="24"/>
          <w:szCs w:val="24"/>
          <w:lang w:val="en-US"/>
        </w:rPr>
        <w:t>KO</w:t>
      </w:r>
      <w:r w:rsidRPr="00F5664B">
        <w:rPr>
          <w:rFonts w:ascii="Arial" w:eastAsia="Times New Roman" w:hAnsi="Arial" w:cs="Arial"/>
          <w:sz w:val="24"/>
          <w:szCs w:val="24"/>
        </w:rPr>
        <w:t xml:space="preserve"> </w:t>
      </w:r>
      <w:r w:rsidR="00B31A52" w:rsidRPr="00F566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О поддержке социально ориентированных некоммерческих ор</w:t>
      </w:r>
      <w:r w:rsidR="00B31A52" w:rsidRPr="00F5664B">
        <w:rPr>
          <w:rFonts w:ascii="Arial" w:eastAsia="Times New Roman" w:hAnsi="Arial" w:cs="Arial"/>
          <w:sz w:val="24"/>
          <w:szCs w:val="24"/>
          <w:lang w:eastAsia="ru-RU"/>
        </w:rPr>
        <w:t>ганизаций в Костромской области»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6981" w:rsidRPr="00F5664B" w:rsidRDefault="00A16981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3 статьи 31.3 Фед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ерального закона от 12.01.1996 №</w:t>
      </w:r>
      <w:r w:rsidR="00B31A52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7-ФЗ «О некоммерческих организациях»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A16981" w:rsidRPr="00F5664B" w:rsidRDefault="00A16981" w:rsidP="00F5664B">
      <w:pPr>
        <w:numPr>
          <w:ilvl w:val="3"/>
          <w:numId w:val="1"/>
        </w:numPr>
        <w:tabs>
          <w:tab w:val="left" w:pos="1024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A16981" w:rsidRPr="00F5664B" w:rsidRDefault="00A16981" w:rsidP="00F5664B">
      <w:pPr>
        <w:numPr>
          <w:ilvl w:val="3"/>
          <w:numId w:val="1"/>
        </w:numPr>
        <w:tabs>
          <w:tab w:val="left" w:pos="895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образований.</w:t>
      </w:r>
    </w:p>
    <w:p w:rsidR="00A16981" w:rsidRPr="00F5664B" w:rsidRDefault="00A16981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ийской Федерации от 17.11.2008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1662-р, одним из приоритетных н</w:t>
      </w:r>
      <w:r w:rsidR="003F193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аправлений </w:t>
      </w:r>
      <w:r w:rsidR="0078582A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</w:t>
      </w:r>
      <w:proofErr w:type="gramStart"/>
      <w:r w:rsidR="0078582A" w:rsidRPr="00F5664B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proofErr w:type="gramEnd"/>
      <w:r w:rsidR="004E5D57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582A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населения </w:t>
      </w:r>
      <w:r w:rsidR="003F1931" w:rsidRPr="00F5664B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931" w:rsidRPr="00F5664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сектора негосударственных некоммерческих организаций в сфере оказания социальных услуг, в том числе:</w:t>
      </w:r>
    </w:p>
    <w:p w:rsidR="00A16981" w:rsidRPr="00F5664B" w:rsidRDefault="00A16981" w:rsidP="00F5664B">
      <w:pPr>
        <w:numPr>
          <w:ilvl w:val="4"/>
          <w:numId w:val="1"/>
        </w:numPr>
        <w:tabs>
          <w:tab w:val="left" w:pos="967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создание прозрачной и конкурентной системы поддержки негосударственных некоммерческих организаций, оказывающих социальные услуги населению;</w:t>
      </w:r>
    </w:p>
    <w:p w:rsidR="00A16981" w:rsidRPr="00F5664B" w:rsidRDefault="0015212B" w:rsidP="00F5664B">
      <w:pPr>
        <w:numPr>
          <w:ilvl w:val="4"/>
          <w:numId w:val="1"/>
        </w:numPr>
        <w:tabs>
          <w:tab w:val="left" w:pos="808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 программ в области поддержки развития негосударственных некоммерческих организаций;</w:t>
      </w:r>
    </w:p>
    <w:p w:rsidR="00A16981" w:rsidRPr="00F5664B" w:rsidRDefault="00A16981" w:rsidP="00F5664B">
      <w:pPr>
        <w:numPr>
          <w:ilvl w:val="4"/>
          <w:numId w:val="1"/>
        </w:numPr>
        <w:tabs>
          <w:tab w:val="left" w:pos="902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сокращение административных барьеров в сфере деятельности негосударственных некоммерческих организаций;</w:t>
      </w:r>
    </w:p>
    <w:p w:rsidR="00A16981" w:rsidRPr="00F5664B" w:rsidRDefault="00A16981" w:rsidP="00F5664B">
      <w:pPr>
        <w:numPr>
          <w:ilvl w:val="4"/>
          <w:numId w:val="1"/>
        </w:numPr>
        <w:tabs>
          <w:tab w:val="left" w:pos="801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A16981" w:rsidRPr="00F5664B" w:rsidRDefault="00A16981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Другим приоритетом Концепции долгосрочного социально-экономического развития</w:t>
      </w:r>
      <w:r w:rsidR="00B31A52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период до 2020 года, утвержденной Распоряжением Правительства Росс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ийской Федерации от 17.11.2008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1662-р, является развитие институтов гражданского общества.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качества жизни населения невозможно без активного непосредственного участия населения в решении общественно значимых задач, стоящих перед органами местного самоуправления, которое </w:t>
      </w:r>
      <w:proofErr w:type="gramStart"/>
      <w:r w:rsidRPr="00F5664B">
        <w:rPr>
          <w:rFonts w:ascii="Arial" w:eastAsia="Times New Roman" w:hAnsi="Arial" w:cs="Arial"/>
          <w:sz w:val="24"/>
          <w:szCs w:val="24"/>
          <w:lang w:eastAsia="ru-RU"/>
        </w:rPr>
        <w:t>достигается</w:t>
      </w:r>
      <w:proofErr w:type="gramEnd"/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путем создания организационных, правовых, финансовых условий для деятельности социально ориентированных некоммерческих организаций.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задач совершенствования муниципального управления невозможно без активного вовлечения институтов гражданского общества. На сегодняшний день в </w:t>
      </w:r>
      <w:r w:rsidR="0036797C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накоплен большой опыт по формированию механизма взаимодействия органов местного самоуправления и общественных объединений, прежде всего, органов территориального общественного самоуправления и социально ориентированных некоммерческих организаций.</w:t>
      </w:r>
    </w:p>
    <w:p w:rsidR="0015212B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Данные организации являются проводником обратной связи между населением и исполнительными органами местного самоуправления. При их помощи исполнительные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напряженность. Они способны не только профессионально участвовать в решении возникающих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Поддержка социально ориентированным некоммерческим организациям из бюджета</w:t>
      </w:r>
      <w:r w:rsidR="001D1892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решением</w:t>
      </w:r>
      <w:r w:rsidR="001D1892" w:rsidRPr="00F5664B">
        <w:rPr>
          <w:rFonts w:ascii="Arial" w:hAnsi="Arial" w:cs="Arial"/>
          <w:sz w:val="24"/>
          <w:szCs w:val="24"/>
        </w:rPr>
        <w:t xml:space="preserve"> Собрания депутатов Галичского муниципального района </w:t>
      </w:r>
      <w:r w:rsidR="0015212B" w:rsidRPr="00F5664B">
        <w:rPr>
          <w:rFonts w:ascii="Arial" w:hAnsi="Arial" w:cs="Arial"/>
          <w:sz w:val="24"/>
          <w:szCs w:val="24"/>
        </w:rPr>
        <w:t xml:space="preserve">от 24.08.2017 года № 111 </w:t>
      </w:r>
      <w:r w:rsidR="001D1892" w:rsidRPr="00F5664B">
        <w:rPr>
          <w:rFonts w:ascii="Arial" w:hAnsi="Arial" w:cs="Arial"/>
          <w:sz w:val="24"/>
          <w:szCs w:val="24"/>
        </w:rPr>
        <w:t>«</w:t>
      </w:r>
      <w:r w:rsidR="001D1892" w:rsidRPr="00F5664B">
        <w:rPr>
          <w:rFonts w:ascii="Arial" w:eastAsia="Calibri" w:hAnsi="Arial" w:cs="Arial"/>
          <w:sz w:val="24"/>
          <w:szCs w:val="24"/>
        </w:rPr>
        <w:t>Об утверждении Положения «Об оказании поддержки социально ориентированным некоммерческим организациям в Галичском муниципальном районе»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6981" w:rsidRPr="00F5664B" w:rsidRDefault="003E1EB0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На территории Галичского муниципального района зарегистрировано 2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некоммерческ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ие организации.</w:t>
      </w:r>
    </w:p>
    <w:p w:rsidR="00A16981" w:rsidRPr="00F5664B" w:rsidRDefault="00A16981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Базовыми проблемами остаются:</w:t>
      </w:r>
    </w:p>
    <w:p w:rsidR="00A16981" w:rsidRPr="00F5664B" w:rsidRDefault="00A16981" w:rsidP="00F5664B">
      <w:pPr>
        <w:numPr>
          <w:ilvl w:val="5"/>
          <w:numId w:val="1"/>
        </w:numPr>
        <w:tabs>
          <w:tab w:val="left" w:pos="772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низкая финансовая устойчивость;</w:t>
      </w:r>
    </w:p>
    <w:p w:rsidR="00A16981" w:rsidRPr="00F5664B" w:rsidRDefault="00A16981" w:rsidP="00F5664B">
      <w:pPr>
        <w:numPr>
          <w:ilvl w:val="5"/>
          <w:numId w:val="1"/>
        </w:numPr>
        <w:tabs>
          <w:tab w:val="left" w:pos="801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пассивное восприятие населением происходящих социально значимых событий;</w:t>
      </w:r>
    </w:p>
    <w:p w:rsidR="00A16981" w:rsidRPr="00F5664B" w:rsidRDefault="00A16981" w:rsidP="00F5664B">
      <w:pPr>
        <w:numPr>
          <w:ilvl w:val="5"/>
          <w:numId w:val="1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невысокая степень вовлеченности граждан в решение вопросов местного значения;</w:t>
      </w:r>
    </w:p>
    <w:p w:rsidR="00A16981" w:rsidRPr="00F5664B" w:rsidRDefault="00A16981" w:rsidP="00F5664B">
      <w:pPr>
        <w:numPr>
          <w:ilvl w:val="5"/>
          <w:numId w:val="1"/>
        </w:numPr>
        <w:tabs>
          <w:tab w:val="left" w:pos="852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нереализованный потенциал социально ориентированных некоммерческих организаций как равноценных партнеров и </w:t>
      </w:r>
      <w:proofErr w:type="gramStart"/>
      <w:r w:rsidRPr="00F5664B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proofErr w:type="gramEnd"/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заказов на оказание услуг населению.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в развитии социально ориентированных некоммерческих организаций </w:t>
      </w:r>
      <w:r w:rsidR="0036797C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Галичского муниципального района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имеется комплекс проблем, которые можно решить при активной поддержке муниципалитета, - это организация работы с ветеранами и инвалидами, социальная поддержка населения, развитие спорта и патриотическое воспитание молодежи. Поэтому необходим комплексный и последовательный подход, который предполагает использование программно-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целевого метода, обеспечивающего увязку мероприятий по срокам, ресурсам, исполнителям, а также организацию управления и контроля.</w:t>
      </w:r>
    </w:p>
    <w:p w:rsidR="002C3FA5" w:rsidRPr="00F5664B" w:rsidRDefault="002C3FA5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1860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Раздел 3. </w:t>
      </w:r>
      <w:r w:rsidR="002C3FA5" w:rsidRPr="00F5664B">
        <w:rPr>
          <w:rFonts w:ascii="Arial" w:eastAsia="Times New Roman" w:hAnsi="Arial" w:cs="Arial"/>
          <w:sz w:val="24"/>
          <w:szCs w:val="24"/>
          <w:lang w:eastAsia="ru-RU"/>
        </w:rPr>
        <w:t>Цель и задачи реализации программы</w:t>
      </w:r>
    </w:p>
    <w:p w:rsidR="002C3FA5" w:rsidRPr="00F5664B" w:rsidRDefault="002C3FA5" w:rsidP="00F5664B">
      <w:pPr>
        <w:spacing w:after="0" w:line="240" w:lineRule="auto"/>
        <w:ind w:left="18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2C3FA5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Целью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является вовлечение социально ориентированных некоммерческих организаций в решение задач социального развития 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Галичского муниципального района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Достижение указанной цели возможно при решении следующей задачи: формирование открытой и конкурентной системы финансовой поддержки социально ориентированных некоммерческих организаций.</w:t>
      </w:r>
    </w:p>
    <w:p w:rsidR="00A16981" w:rsidRPr="00F5664B" w:rsidRDefault="002C3FA5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программы: 2018-2020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2C3FA5" w:rsidRPr="00F5664B" w:rsidRDefault="002C3FA5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20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Раздел 4. </w:t>
      </w:r>
      <w:r w:rsidR="002C3FA5" w:rsidRPr="00F5664B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программы</w:t>
      </w:r>
    </w:p>
    <w:p w:rsidR="002C3FA5" w:rsidRPr="00F5664B" w:rsidRDefault="002C3FA5" w:rsidP="00F5664B">
      <w:pPr>
        <w:spacing w:after="0" w:line="240" w:lineRule="auto"/>
        <w:ind w:left="20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2C3FA5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 осуществляется за счет средств местного бюджета.</w:t>
      </w:r>
    </w:p>
    <w:p w:rsidR="00A16981" w:rsidRPr="00F5664B" w:rsidRDefault="002C3FA5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составляет </w:t>
      </w:r>
      <w:r w:rsidR="0015212B" w:rsidRPr="00F5664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A16981" w:rsidRPr="00F5664B" w:rsidRDefault="002C3FA5" w:rsidP="00F5664B">
      <w:pPr>
        <w:tabs>
          <w:tab w:val="left" w:pos="1057"/>
        </w:tabs>
        <w:spacing w:after="0" w:line="240" w:lineRule="auto"/>
        <w:ind w:left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2018 </w:t>
      </w:r>
      <w:r w:rsidR="0015212B" w:rsidRPr="00F5664B">
        <w:rPr>
          <w:rFonts w:ascii="Arial" w:eastAsia="Times New Roman" w:hAnsi="Arial" w:cs="Arial"/>
          <w:sz w:val="24"/>
          <w:szCs w:val="24"/>
          <w:lang w:eastAsia="ru-RU"/>
        </w:rPr>
        <w:t>год - 2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16981" w:rsidRPr="00F5664B" w:rsidRDefault="002C3FA5" w:rsidP="00F5664B">
      <w:pPr>
        <w:tabs>
          <w:tab w:val="left" w:pos="1057"/>
        </w:tabs>
        <w:spacing w:after="0" w:line="240" w:lineRule="auto"/>
        <w:ind w:left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2019 </w:t>
      </w:r>
      <w:r w:rsidR="0015212B" w:rsidRPr="00F5664B">
        <w:rPr>
          <w:rFonts w:ascii="Arial" w:eastAsia="Times New Roman" w:hAnsi="Arial" w:cs="Arial"/>
          <w:sz w:val="24"/>
          <w:szCs w:val="24"/>
          <w:lang w:eastAsia="ru-RU"/>
        </w:rPr>
        <w:t>год - 3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16981" w:rsidRPr="00F5664B" w:rsidRDefault="002C3FA5" w:rsidP="00F5664B">
      <w:pPr>
        <w:tabs>
          <w:tab w:val="left" w:pos="1057"/>
        </w:tabs>
        <w:spacing w:after="0" w:line="240" w:lineRule="auto"/>
        <w:ind w:left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год - 50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C3FA5" w:rsidRPr="00F5664B" w:rsidRDefault="002C3FA5" w:rsidP="00F5664B">
      <w:pPr>
        <w:spacing w:after="0" w:line="240" w:lineRule="auto"/>
        <w:ind w:left="2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80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</w:t>
      </w:r>
      <w:r w:rsidR="002C3FA5" w:rsidRPr="00F5664B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</w:t>
      </w:r>
    </w:p>
    <w:p w:rsidR="002C3FA5" w:rsidRPr="00F5664B" w:rsidRDefault="002C3FA5" w:rsidP="00F5664B">
      <w:pPr>
        <w:spacing w:after="0" w:line="240" w:lineRule="auto"/>
        <w:ind w:left="2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2C3FA5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 представляет собой согласованные по срокам, ресурсам и мероприятиям действия координатора и ответственного исполнителя - разработчика программных мероприятий, необходимые для д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остижения цели и решения задач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</w:p>
    <w:p w:rsidR="00A16981" w:rsidRPr="00F5664B" w:rsidRDefault="00417293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Координатором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является 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Галичс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района, которая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16981" w:rsidRPr="00F5664B" w:rsidRDefault="00A16981" w:rsidP="00F5664B">
      <w:pPr>
        <w:numPr>
          <w:ilvl w:val="7"/>
          <w:numId w:val="1"/>
        </w:numPr>
        <w:tabs>
          <w:tab w:val="left" w:pos="927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определяет в пределах своих полномочий необходимость разработки проектов нормативных правовых акт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ов, необходимых для выполнения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A16981" w:rsidRPr="00F5664B" w:rsidRDefault="00A16981" w:rsidP="00F5664B">
      <w:pPr>
        <w:numPr>
          <w:ilvl w:val="7"/>
          <w:numId w:val="1"/>
        </w:numPr>
        <w:tabs>
          <w:tab w:val="left" w:pos="877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и несет ответственность за своевременную и ка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чественную реализацию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Ответственны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м исполнителем - разработчиком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 является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Галичского муниципального района, которая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16981" w:rsidRPr="00F5664B" w:rsidRDefault="00417293" w:rsidP="00F5664B">
      <w:pPr>
        <w:numPr>
          <w:ilvl w:val="8"/>
          <w:numId w:val="1"/>
        </w:numPr>
        <w:tabs>
          <w:tab w:val="left" w:pos="772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ечивает реализацию мероприятий п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902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осуществляет к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онтроль выполнения мероприятий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рограммы, ор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ганизует ведение отчетности по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рограмме;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проводит о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ценку эффективности реализации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1028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одготавливает для координатора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 мотивированное обоснование необходимости внесения из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менений в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рограмму, в установлен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ном порядке вносит изменения в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рограмму;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798"/>
        </w:tabs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обеспечивает нор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мативно-правовое сопровождение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837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организует размещение в средствах массовой информации и сети Инте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рнет освещение хода реализации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798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предст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авляет отчет о ходе реализации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на рассмотрение </w:t>
      </w:r>
      <w:r w:rsidR="003E1EB0" w:rsidRPr="00F5664B">
        <w:rPr>
          <w:rFonts w:ascii="Arial" w:eastAsia="Times New Roman" w:hAnsi="Arial" w:cs="Arial"/>
          <w:sz w:val="24"/>
          <w:szCs w:val="24"/>
          <w:lang w:eastAsia="ru-RU"/>
        </w:rPr>
        <w:t>Собрания депутатов Галичского муниципального района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планом его работы;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906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осуществляет информационную поддержку посредством размещения материалов о деятельности социально ориентированных некоммерческих организаций в средствах массовой информации и сети Интернет;</w:t>
      </w:r>
    </w:p>
    <w:p w:rsidR="00A16981" w:rsidRPr="00F5664B" w:rsidRDefault="00A16981" w:rsidP="00F5664B">
      <w:pPr>
        <w:numPr>
          <w:ilvl w:val="8"/>
          <w:numId w:val="1"/>
        </w:numPr>
        <w:tabs>
          <w:tab w:val="left" w:pos="837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 консультационную поддержку в форме предоставления консультаций по вопросам деятельности социально ориентированных некоммерческих организаций и организации их работы.</w:t>
      </w:r>
    </w:p>
    <w:p w:rsidR="00A16981" w:rsidRPr="00F5664B" w:rsidRDefault="00A16981" w:rsidP="00F5664B">
      <w:pPr>
        <w:spacing w:after="0" w:line="240" w:lineRule="auto"/>
        <w:ind w:lef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В нормативно-правово</w:t>
      </w:r>
      <w:r w:rsidR="00417293" w:rsidRPr="00F5664B">
        <w:rPr>
          <w:rFonts w:ascii="Arial" w:eastAsia="Times New Roman" w:hAnsi="Arial" w:cs="Arial"/>
          <w:sz w:val="24"/>
          <w:szCs w:val="24"/>
          <w:lang w:eastAsia="ru-RU"/>
        </w:rPr>
        <w:t>е сопровождение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 входит:</w:t>
      </w:r>
    </w:p>
    <w:p w:rsidR="00A16981" w:rsidRPr="00F5664B" w:rsidRDefault="00A16981" w:rsidP="00F5664B">
      <w:pPr>
        <w:numPr>
          <w:ilvl w:val="9"/>
          <w:numId w:val="1"/>
        </w:numPr>
        <w:tabs>
          <w:tab w:val="clear" w:pos="360"/>
          <w:tab w:val="left" w:pos="934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подготовка проектов нормативно-правовых акт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>ов, необходимых для реализации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рограммы;</w:t>
      </w:r>
    </w:p>
    <w:p w:rsidR="00A16981" w:rsidRPr="00F5664B" w:rsidRDefault="00A16981" w:rsidP="00F5664B">
      <w:pPr>
        <w:numPr>
          <w:ilvl w:val="9"/>
          <w:numId w:val="1"/>
        </w:numPr>
        <w:tabs>
          <w:tab w:val="clear" w:pos="360"/>
          <w:tab w:val="left" w:pos="1014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проведение конкурсных процедур по предоставлению субсидий социально ориентированным некоммерческим организациям из местного бюджета на реализацию социально значимых общественных мероприятий и (или) проектов;</w:t>
      </w:r>
    </w:p>
    <w:p w:rsidR="00A16981" w:rsidRPr="00F5664B" w:rsidRDefault="00A16981" w:rsidP="00F5664B">
      <w:pPr>
        <w:numPr>
          <w:ilvl w:val="9"/>
          <w:numId w:val="1"/>
        </w:numPr>
        <w:tabs>
          <w:tab w:val="clear" w:pos="360"/>
          <w:tab w:val="left" w:pos="848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соглашений о предоставлении субсидий из местного бюджета социально ориентированным некоммерческим организациям;</w:t>
      </w:r>
    </w:p>
    <w:p w:rsidR="00A16981" w:rsidRPr="00F5664B" w:rsidRDefault="00A16981" w:rsidP="00F5664B">
      <w:pPr>
        <w:numPr>
          <w:ilvl w:val="9"/>
          <w:numId w:val="1"/>
        </w:numPr>
        <w:tabs>
          <w:tab w:val="clear" w:pos="360"/>
          <w:tab w:val="left" w:pos="812"/>
        </w:tabs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реестра социально ориентированных некоммерческих организаций, получающих поддержку в администрации 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Галичского муниципального района Костромской области.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финансовой поддержки социально ориентированным некоммерческим организациям осуществляется в соответствии с Порядком предоставления на конкурсной основе субсидий социально ориентированным некоммерческим организациям в 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Костромской области из местного бюджета на реализацию социально значимых общественных мероприятий и (или) проектов, утвержденным постановлением администрации 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Галичского муниципального района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Кос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тромской области от </w:t>
      </w:r>
      <w:r w:rsidR="00AA242E" w:rsidRPr="00F5664B">
        <w:rPr>
          <w:rFonts w:ascii="Arial" w:eastAsia="Times New Roman" w:hAnsi="Arial" w:cs="Arial"/>
          <w:sz w:val="24"/>
          <w:szCs w:val="24"/>
          <w:lang w:eastAsia="ru-RU"/>
        </w:rPr>
        <w:t>1 сентября 2017 года № 210.</w:t>
      </w:r>
      <w:proofErr w:type="gramEnd"/>
    </w:p>
    <w:p w:rsidR="00DE5856" w:rsidRPr="00F5664B" w:rsidRDefault="00DE5856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Раздел 6. 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мероприятий, направленных на решение задач и достижение цели</w:t>
      </w:r>
    </w:p>
    <w:p w:rsidR="00DE5856" w:rsidRPr="00F5664B" w:rsidRDefault="00DE5856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1) Предоставление финансовой поддержки. Осуществляется по результатам конкурса социально ориентированных некоммерческих организаций путем предоставления субсидий из местного бюджета.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Перечень мероп</w:t>
      </w:r>
      <w:r w:rsidR="00B31A52" w:rsidRPr="00F5664B">
        <w:rPr>
          <w:rFonts w:ascii="Arial" w:eastAsia="Times New Roman" w:hAnsi="Arial" w:cs="Arial"/>
          <w:sz w:val="24"/>
          <w:szCs w:val="24"/>
          <w:lang w:eastAsia="ru-RU"/>
        </w:rPr>
        <w:t>риятий муниципальной программы «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  Костромской области на 2018-2020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A52" w:rsidRPr="00F5664B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DE5856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 в приложении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1 к муниципальной программе.</w:t>
      </w: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F5664B" w:rsidRDefault="00A16981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Раздел 7. </w:t>
      </w:r>
      <w:r w:rsidR="00690CAB" w:rsidRPr="00F5664B">
        <w:rPr>
          <w:rFonts w:ascii="Arial" w:eastAsia="Times New Roman" w:hAnsi="Arial" w:cs="Arial"/>
          <w:sz w:val="24"/>
          <w:szCs w:val="24"/>
          <w:lang w:eastAsia="ru-RU"/>
        </w:rPr>
        <w:t>Индикаторы результативности программы</w:t>
      </w:r>
    </w:p>
    <w:p w:rsidR="00690CAB" w:rsidRPr="00F5664B" w:rsidRDefault="00690CAB" w:rsidP="00F5664B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За период реализации программы (2018 – 2020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годы) планируется достичь следующих результатов:</w:t>
      </w: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Количество социально ориентированных некоммерческих организаций, по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лучивших субсидии - </w:t>
      </w:r>
      <w:r w:rsidR="006B0D3A" w:rsidRPr="00F566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ед. в 2020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Количество социально ориентированных некоммерческих организаций, получивших субсидии и принявших участие в областных, межрегиональных, всероссийских и междунаро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дных мероприятиях - </w:t>
      </w:r>
      <w:r w:rsidR="006B0D3A" w:rsidRPr="00F566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ед. в 2020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мероприятий, проведенных социально ориентированными некоммерческими организациями, получившими субсидии - </w:t>
      </w:r>
      <w:r w:rsidR="006B0D3A" w:rsidRPr="00F566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ед. в 2020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15212B" w:rsidRPr="00F5664B" w:rsidRDefault="0015212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4. Охват участников мероприятиями, проводимыми социально ориентированными некоммерческими организациями - </w:t>
      </w:r>
      <w:r w:rsidRPr="00F566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 чел. в 2020 году</w:t>
      </w:r>
    </w:p>
    <w:p w:rsidR="00690CAB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Источником информации для расчета показателей 2, 3 и 4 являются отчеты о достижении значений показателей результативности предоставления субсидий, предоставляемые социально ориентированными некоммерческими организациями в конце финансового года. В отчетах указываются:</w:t>
      </w: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областные, межрегиональные, всероссийские и международные мероприятия, в которых участвовали организации;</w:t>
      </w:r>
    </w:p>
    <w:p w:rsidR="00690CAB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количество человек, участвующих в мероприятиях;</w:t>
      </w:r>
    </w:p>
    <w:p w:rsidR="00A16981" w:rsidRPr="00F5664B" w:rsidRDefault="00690CAB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A16981" w:rsidRPr="00F5664B">
        <w:rPr>
          <w:rFonts w:ascii="Arial" w:eastAsia="Times New Roman" w:hAnsi="Arial" w:cs="Arial"/>
          <w:sz w:val="24"/>
          <w:szCs w:val="24"/>
          <w:lang w:eastAsia="ru-RU"/>
        </w:rPr>
        <w:t>количество проведенных организациями мероприятий.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показатели (индикаторы) муниципальной программы "Поддержка социально ориентированных некоммерческих организаций в </w:t>
      </w:r>
      <w:r w:rsidR="00FD726B" w:rsidRPr="00F5664B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 Костромской области на 2018-2020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годы" приве</w:t>
      </w:r>
      <w:r w:rsidR="00FD726B" w:rsidRPr="00F5664B">
        <w:rPr>
          <w:rFonts w:ascii="Arial" w:eastAsia="Times New Roman" w:hAnsi="Arial" w:cs="Arial"/>
          <w:sz w:val="24"/>
          <w:szCs w:val="24"/>
          <w:lang w:eastAsia="ru-RU"/>
        </w:rPr>
        <w:t>дены в приложении №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 xml:space="preserve"> 2 к муниципальной программе.</w:t>
      </w:r>
    </w:p>
    <w:p w:rsidR="00A16981" w:rsidRPr="00F5664B" w:rsidRDefault="00A16981" w:rsidP="00F5664B">
      <w:pPr>
        <w:spacing w:after="0" w:line="240" w:lineRule="auto"/>
        <w:ind w:left="20" w:right="2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64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726B" w:rsidRPr="00F5664B">
        <w:rPr>
          <w:rFonts w:ascii="Arial" w:eastAsia="Times New Roman" w:hAnsi="Arial" w:cs="Arial"/>
          <w:sz w:val="24"/>
          <w:szCs w:val="24"/>
          <w:lang w:eastAsia="ru-RU"/>
        </w:rPr>
        <w:t>ценка эффективности реализации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 производится в соответствии с порядком о</w:t>
      </w:r>
      <w:r w:rsidR="00FD726B" w:rsidRPr="00F5664B">
        <w:rPr>
          <w:rFonts w:ascii="Arial" w:eastAsia="Times New Roman" w:hAnsi="Arial" w:cs="Arial"/>
          <w:sz w:val="24"/>
          <w:szCs w:val="24"/>
          <w:lang w:eastAsia="ru-RU"/>
        </w:rPr>
        <w:t>ценки эффективности реализации п</w:t>
      </w:r>
      <w:r w:rsidRPr="00F5664B">
        <w:rPr>
          <w:rFonts w:ascii="Arial" w:eastAsia="Times New Roman" w:hAnsi="Arial" w:cs="Arial"/>
          <w:sz w:val="24"/>
          <w:szCs w:val="24"/>
          <w:lang w:eastAsia="ru-RU"/>
        </w:rPr>
        <w:t>рограммы.</w:t>
      </w:r>
    </w:p>
    <w:p w:rsidR="00FD726B" w:rsidRPr="00F5664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6B" w:rsidRPr="00F5664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6B" w:rsidRPr="00F5664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6B" w:rsidRPr="00F5664B" w:rsidRDefault="00FD726B" w:rsidP="00FD726B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52" w:rsidRPr="00F5664B" w:rsidRDefault="00B31A52" w:rsidP="007D5D3F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1A52" w:rsidRPr="00F5664B" w:rsidSect="00F5664B">
          <w:pgSz w:w="11909" w:h="16834"/>
          <w:pgMar w:top="1134" w:right="851" w:bottom="1134" w:left="1134" w:header="0" w:footer="0" w:gutter="0"/>
          <w:cols w:space="720"/>
          <w:noEndnote/>
          <w:docGrid w:linePitch="360"/>
        </w:sectPr>
      </w:pPr>
    </w:p>
    <w:p w:rsidR="001B3939" w:rsidRPr="00F5664B" w:rsidRDefault="001B3939" w:rsidP="00B31A52">
      <w:pPr>
        <w:spacing w:after="0" w:line="240" w:lineRule="auto"/>
        <w:ind w:left="5529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52" w:rsidRPr="00B960BF" w:rsidRDefault="00FD726B" w:rsidP="00B960BF">
      <w:pPr>
        <w:spacing w:after="0" w:line="240" w:lineRule="auto"/>
        <w:ind w:left="5529" w:right="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B31A52" w:rsidRPr="00B960BF" w:rsidRDefault="00FD726B" w:rsidP="00B960BF">
      <w:pPr>
        <w:spacing w:after="0" w:line="240" w:lineRule="auto"/>
        <w:ind w:left="5103" w:right="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960B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  <w:r w:rsidR="00B31A52"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6981" w:rsidRPr="00B960BF" w:rsidRDefault="00FD726B" w:rsidP="00B960BF">
      <w:pPr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  <w:r w:rsidRPr="00B960B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31A52"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социально </w:t>
      </w:r>
      <w:r w:rsidR="00A16981"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ориентированных некоммерческих организаций в </w:t>
      </w:r>
      <w:r w:rsidR="00B31A52" w:rsidRPr="00B960BF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 Костромской области на 2018-2020 годы»</w:t>
      </w:r>
    </w:p>
    <w:p w:rsidR="00B31A52" w:rsidRPr="00B960BF" w:rsidRDefault="00B31A52" w:rsidP="00B960BF">
      <w:pPr>
        <w:spacing w:after="0" w:line="240" w:lineRule="auto"/>
        <w:ind w:left="5103" w:right="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6981" w:rsidRPr="00B960BF" w:rsidRDefault="00A16981" w:rsidP="00B960BF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0BF">
        <w:rPr>
          <w:rFonts w:ascii="Arial" w:eastAsia="Times New Roman" w:hAnsi="Arial" w:cs="Arial"/>
          <w:sz w:val="24"/>
          <w:szCs w:val="24"/>
          <w:lang w:eastAsia="ru-RU"/>
        </w:rPr>
        <w:t>Перечень мероп</w:t>
      </w:r>
      <w:r w:rsidR="00B31A52" w:rsidRPr="00B960BF">
        <w:rPr>
          <w:rFonts w:ascii="Arial" w:eastAsia="Times New Roman" w:hAnsi="Arial" w:cs="Arial"/>
          <w:sz w:val="24"/>
          <w:szCs w:val="24"/>
          <w:lang w:eastAsia="ru-RU"/>
        </w:rPr>
        <w:t>риятий муниципальной программы «</w:t>
      </w:r>
      <w:r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="00943A78" w:rsidRPr="00B960BF">
        <w:rPr>
          <w:rFonts w:ascii="Arial" w:eastAsia="Times New Roman" w:hAnsi="Arial" w:cs="Arial"/>
          <w:sz w:val="24"/>
          <w:szCs w:val="24"/>
          <w:lang w:eastAsia="ru-RU"/>
        </w:rPr>
        <w:t>Галичском муниципальном районе</w:t>
      </w:r>
      <w:r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 Костромск</w:t>
      </w:r>
      <w:r w:rsidR="007D5D3F" w:rsidRPr="00B960BF">
        <w:rPr>
          <w:rFonts w:ascii="Arial" w:eastAsia="Times New Roman" w:hAnsi="Arial" w:cs="Arial"/>
          <w:sz w:val="24"/>
          <w:szCs w:val="24"/>
          <w:lang w:eastAsia="ru-RU"/>
        </w:rPr>
        <w:t>ой области на 2018-2020</w:t>
      </w:r>
      <w:r w:rsidR="00B31A52" w:rsidRPr="00B960BF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31A52" w:rsidRPr="00B960BF" w:rsidRDefault="00B31A52" w:rsidP="00B960BF">
      <w:pPr>
        <w:spacing w:after="0" w:line="240" w:lineRule="auto"/>
        <w:ind w:lef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000"/>
      </w:tblPr>
      <w:tblGrid>
        <w:gridCol w:w="432"/>
        <w:gridCol w:w="1584"/>
        <w:gridCol w:w="1622"/>
        <w:gridCol w:w="1622"/>
        <w:gridCol w:w="1575"/>
        <w:gridCol w:w="743"/>
        <w:gridCol w:w="676"/>
        <w:gridCol w:w="676"/>
        <w:gridCol w:w="676"/>
      </w:tblGrid>
      <w:tr w:rsidR="00943A78" w:rsidRPr="00B960BF" w:rsidTr="00B960BF">
        <w:trPr>
          <w:trHeight w:val="749"/>
        </w:trPr>
        <w:tc>
          <w:tcPr>
            <w:tcW w:w="0" w:type="auto"/>
            <w:vMerge w:val="restart"/>
          </w:tcPr>
          <w:p w:rsidR="00A16981" w:rsidRPr="00B960BF" w:rsidRDefault="00943A78" w:rsidP="00B960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A16981" w:rsidRPr="00B960BF" w:rsidRDefault="00A16981" w:rsidP="00B960BF">
            <w:pPr>
              <w:ind w:left="45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A16981" w:rsidRPr="00B960BF" w:rsidRDefault="002307B2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</w:t>
            </w:r>
          </w:p>
          <w:p w:rsidR="00A16981" w:rsidRPr="00B960BF" w:rsidRDefault="00A16981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0" w:type="auto"/>
            <w:vMerge w:val="restart"/>
          </w:tcPr>
          <w:p w:rsidR="00A16981" w:rsidRPr="00B960BF" w:rsidRDefault="00B31A52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0" w:type="auto"/>
            <w:vMerge w:val="restart"/>
          </w:tcPr>
          <w:p w:rsidR="00A16981" w:rsidRPr="00B960BF" w:rsidRDefault="00B31A52" w:rsidP="00B960BF">
            <w:pPr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gridSpan w:val="4"/>
          </w:tcPr>
          <w:p w:rsidR="00A16981" w:rsidRPr="00B960BF" w:rsidRDefault="00A16981" w:rsidP="00B960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</w:tr>
      <w:tr w:rsidR="002307B2" w:rsidRPr="00B960BF" w:rsidTr="00B960BF">
        <w:trPr>
          <w:trHeight w:val="461"/>
        </w:trPr>
        <w:tc>
          <w:tcPr>
            <w:tcW w:w="0" w:type="auto"/>
            <w:vMerge/>
          </w:tcPr>
          <w:p w:rsidR="00A16981" w:rsidRPr="00B960BF" w:rsidRDefault="00A16981" w:rsidP="00B960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45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A16981" w:rsidRPr="00B960BF" w:rsidRDefault="00A16981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</w:tcPr>
          <w:p w:rsidR="00A16981" w:rsidRPr="00B960BF" w:rsidRDefault="00A16981" w:rsidP="00B960BF">
            <w:pPr>
              <w:ind w:left="1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2307B2" w:rsidRPr="00B960BF" w:rsidTr="00B960BF">
        <w:trPr>
          <w:trHeight w:val="468"/>
        </w:trPr>
        <w:tc>
          <w:tcPr>
            <w:tcW w:w="0" w:type="auto"/>
            <w:vMerge/>
          </w:tcPr>
          <w:p w:rsidR="00A16981" w:rsidRPr="00B960BF" w:rsidRDefault="00A16981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45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42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42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16981" w:rsidRPr="00B960BF" w:rsidRDefault="00A16981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E7F14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3E7F14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3E7F14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307B2" w:rsidRPr="00B960BF" w:rsidTr="00B960BF">
        <w:trPr>
          <w:trHeight w:val="457"/>
        </w:trPr>
        <w:tc>
          <w:tcPr>
            <w:tcW w:w="0" w:type="auto"/>
          </w:tcPr>
          <w:p w:rsidR="00A16981" w:rsidRPr="00B960BF" w:rsidRDefault="00A16981" w:rsidP="00B960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45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3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3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307B2" w:rsidRPr="00B960BF" w:rsidTr="00B960BF">
        <w:trPr>
          <w:trHeight w:val="1141"/>
        </w:trPr>
        <w:tc>
          <w:tcPr>
            <w:tcW w:w="0" w:type="auto"/>
          </w:tcPr>
          <w:p w:rsidR="00A16981" w:rsidRPr="00B960BF" w:rsidRDefault="00A16981" w:rsidP="00B960B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16981" w:rsidRPr="00B960BF" w:rsidRDefault="00943A78" w:rsidP="00B960BF">
            <w:pPr>
              <w:ind w:left="45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финансовой поддержки</w:t>
            </w:r>
          </w:p>
        </w:tc>
        <w:tc>
          <w:tcPr>
            <w:tcW w:w="0" w:type="auto"/>
          </w:tcPr>
          <w:p w:rsidR="00A16981" w:rsidRPr="00B960BF" w:rsidRDefault="002307B2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Галичского муниципального района</w:t>
            </w:r>
          </w:p>
        </w:tc>
        <w:tc>
          <w:tcPr>
            <w:tcW w:w="0" w:type="auto"/>
          </w:tcPr>
          <w:p w:rsidR="00A16981" w:rsidRPr="00B960BF" w:rsidRDefault="00B60ECC" w:rsidP="00B960BF">
            <w:pPr>
              <w:ind w:left="142"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0" w:type="auto"/>
          </w:tcPr>
          <w:p w:rsidR="00A16981" w:rsidRPr="00B960BF" w:rsidRDefault="0015212B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D5D3F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A16981" w:rsidRPr="00B960BF" w:rsidRDefault="003E7F14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5212B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A16981" w:rsidRPr="00B960BF" w:rsidRDefault="003E7F14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D3F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A16981" w:rsidRPr="00B960BF" w:rsidRDefault="007D5D3F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2307B2" w:rsidRPr="00B960BF" w:rsidTr="00B960BF">
        <w:trPr>
          <w:trHeight w:val="150"/>
        </w:trPr>
        <w:tc>
          <w:tcPr>
            <w:tcW w:w="0" w:type="auto"/>
          </w:tcPr>
          <w:p w:rsidR="00A16981" w:rsidRPr="00B960BF" w:rsidRDefault="00A16981" w:rsidP="00B960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45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6981" w:rsidRPr="00B960BF" w:rsidRDefault="00A16981" w:rsidP="00B960BF">
            <w:pPr>
              <w:ind w:lef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16981" w:rsidRPr="00B960BF" w:rsidRDefault="003E7F14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D5D3F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A16981" w:rsidRPr="00B960BF" w:rsidRDefault="003E7F14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5D3F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A16981" w:rsidRPr="00B960BF" w:rsidRDefault="003E7F14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D3F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</w:tcPr>
          <w:p w:rsidR="00A16981" w:rsidRPr="00B960BF" w:rsidRDefault="007D5D3F" w:rsidP="00B960BF">
            <w:pPr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A16981" w:rsidRPr="00B960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</w:tbl>
    <w:p w:rsidR="002307B2" w:rsidRDefault="002307B2" w:rsidP="002307B2">
      <w:pPr>
        <w:spacing w:after="0" w:line="240" w:lineRule="auto"/>
        <w:ind w:left="6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BF" w:rsidRDefault="00B960BF" w:rsidP="002307B2">
      <w:pPr>
        <w:spacing w:after="0" w:line="240" w:lineRule="auto"/>
        <w:ind w:left="6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0BF" w:rsidRPr="00F5664B" w:rsidRDefault="00B960BF" w:rsidP="002307B2">
      <w:pPr>
        <w:spacing w:after="0" w:line="240" w:lineRule="auto"/>
        <w:ind w:left="6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7B2" w:rsidRPr="00F5664B" w:rsidRDefault="002307B2" w:rsidP="00B96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16981"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307B2" w:rsidRPr="00F5664B" w:rsidRDefault="002307B2" w:rsidP="00B96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A16981" w:rsidRPr="00F5664B" w:rsidRDefault="002307B2" w:rsidP="00B960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981"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</w:t>
      </w:r>
      <w:r w:rsidR="00A16981"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</w:t>
      </w: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мской области на 2018-2020 годы»</w:t>
      </w:r>
    </w:p>
    <w:p w:rsidR="00943A78" w:rsidRPr="00F5664B" w:rsidRDefault="00943A78" w:rsidP="002307B2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81" w:rsidRPr="00F5664B" w:rsidRDefault="00A16981" w:rsidP="00943A78">
      <w:pPr>
        <w:spacing w:after="480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социальных показателей (индикаторов) за последние 3 года и их плановых значений на период реализации </w:t>
      </w:r>
      <w:r w:rsidR="00943A78"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</w:t>
      </w: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социально ориентированных некоммерческих организаций в </w:t>
      </w:r>
      <w:r w:rsidR="00943A78"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Галичском муниципальном районе Костромской области на 2018-2020</w:t>
      </w:r>
      <w:r w:rsidRPr="00F5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</w:p>
    <w:tbl>
      <w:tblPr>
        <w:tblStyle w:val="a4"/>
        <w:tblW w:w="0" w:type="auto"/>
        <w:tblLook w:val="0000"/>
      </w:tblPr>
      <w:tblGrid>
        <w:gridCol w:w="531"/>
        <w:gridCol w:w="2230"/>
        <w:gridCol w:w="1830"/>
        <w:gridCol w:w="1176"/>
        <w:gridCol w:w="666"/>
        <w:gridCol w:w="666"/>
        <w:gridCol w:w="666"/>
        <w:gridCol w:w="779"/>
        <w:gridCol w:w="798"/>
        <w:gridCol w:w="798"/>
      </w:tblGrid>
      <w:tr w:rsidR="00E42B97" w:rsidRPr="00F5664B" w:rsidTr="00B960BF">
        <w:trPr>
          <w:trHeight w:val="482"/>
        </w:trPr>
        <w:tc>
          <w:tcPr>
            <w:tcW w:w="0" w:type="auto"/>
            <w:vMerge w:val="restart"/>
          </w:tcPr>
          <w:p w:rsidR="00E42B97" w:rsidRPr="00F5664B" w:rsidRDefault="00E42B97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E42B97" w:rsidRPr="00F5664B" w:rsidRDefault="00E42B97" w:rsidP="00E42B97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E42B97" w:rsidRPr="00F5664B" w:rsidRDefault="00E42B97" w:rsidP="00895CAF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0" w:type="auto"/>
            <w:vMerge w:val="restart"/>
          </w:tcPr>
          <w:p w:rsidR="00E42B97" w:rsidRPr="00F5664B" w:rsidRDefault="00E42B97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gridSpan w:val="6"/>
          </w:tcPr>
          <w:p w:rsidR="00E42B97" w:rsidRPr="00F5664B" w:rsidRDefault="00E42B97" w:rsidP="00E42B97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E42B97" w:rsidRPr="00F5664B" w:rsidTr="00B960BF">
        <w:trPr>
          <w:trHeight w:val="727"/>
        </w:trPr>
        <w:tc>
          <w:tcPr>
            <w:tcW w:w="0" w:type="auto"/>
            <w:vMerge/>
          </w:tcPr>
          <w:p w:rsidR="00E42B97" w:rsidRPr="00F5664B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2B97" w:rsidRPr="00F5664B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2B97" w:rsidRPr="00F5664B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2B97" w:rsidRPr="00F5664B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E42B97" w:rsidRPr="00F5664B" w:rsidRDefault="00E42B97" w:rsidP="00E42B97">
            <w:pPr>
              <w:ind w:left="80" w:hanging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года, предшествующие началу реализации программы (текущее состояние)</w:t>
            </w:r>
          </w:p>
        </w:tc>
        <w:tc>
          <w:tcPr>
            <w:tcW w:w="0" w:type="auto"/>
            <w:gridSpan w:val="3"/>
          </w:tcPr>
          <w:p w:rsidR="00E42B97" w:rsidRPr="00F5664B" w:rsidRDefault="00E42B97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E42B97" w:rsidRPr="00F5664B" w:rsidTr="00B960BF">
        <w:trPr>
          <w:trHeight w:val="336"/>
        </w:trPr>
        <w:tc>
          <w:tcPr>
            <w:tcW w:w="0" w:type="auto"/>
            <w:vMerge/>
          </w:tcPr>
          <w:p w:rsidR="00E42B97" w:rsidRPr="00F5664B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2B97" w:rsidRPr="00F5664B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2B97" w:rsidRPr="00F5664B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42B97" w:rsidRPr="00F5664B" w:rsidRDefault="00E42B97" w:rsidP="00895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</w:tcPr>
          <w:p w:rsidR="00E42B97" w:rsidRPr="00F5664B" w:rsidRDefault="00E42B97" w:rsidP="00895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2B97" w:rsidRPr="00F5664B" w:rsidRDefault="00E42B97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60ECC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42B97" w:rsidRPr="00F5664B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60ECC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E42B97" w:rsidRPr="00F5664B" w:rsidRDefault="00E42B97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0ECC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2B97" w:rsidRPr="00F5664B" w:rsidTr="00B960BF">
        <w:trPr>
          <w:trHeight w:val="472"/>
        </w:trPr>
        <w:tc>
          <w:tcPr>
            <w:tcW w:w="0" w:type="auto"/>
          </w:tcPr>
          <w:p w:rsidR="00A16981" w:rsidRPr="00F5664B" w:rsidRDefault="00A16981" w:rsidP="00E4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42B97" w:rsidRPr="00F5664B" w:rsidTr="00B960BF">
        <w:trPr>
          <w:trHeight w:val="873"/>
        </w:trPr>
        <w:tc>
          <w:tcPr>
            <w:tcW w:w="0" w:type="auto"/>
          </w:tcPr>
          <w:p w:rsidR="00A16981" w:rsidRPr="00F5664B" w:rsidRDefault="00A16981" w:rsidP="00E4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субсидии</w:t>
            </w:r>
          </w:p>
        </w:tc>
        <w:tc>
          <w:tcPr>
            <w:tcW w:w="0" w:type="auto"/>
          </w:tcPr>
          <w:p w:rsidR="00A16981" w:rsidRPr="00F5664B" w:rsidRDefault="00A16981" w:rsidP="00E4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E42B97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E42B97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A16981" w:rsidRPr="00F5664B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B97" w:rsidRPr="00F5664B" w:rsidTr="00B960BF">
        <w:trPr>
          <w:trHeight w:val="1127"/>
        </w:trPr>
        <w:tc>
          <w:tcPr>
            <w:tcW w:w="0" w:type="auto"/>
          </w:tcPr>
          <w:p w:rsidR="00A16981" w:rsidRPr="00F5664B" w:rsidRDefault="00A16981" w:rsidP="008A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16981" w:rsidRPr="00F5664B" w:rsidRDefault="00A16981" w:rsidP="008A6F0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мерческих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субсидии и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 участие в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областных,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межрегиональных,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и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0" w:type="auto"/>
          </w:tcPr>
          <w:p w:rsidR="00A16981" w:rsidRPr="00F5664B" w:rsidRDefault="00A16981" w:rsidP="00E4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E42B97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E42B97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A16981" w:rsidRPr="00F5664B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B97" w:rsidRPr="00F5664B" w:rsidTr="00B960BF">
        <w:trPr>
          <w:trHeight w:val="859"/>
        </w:trPr>
        <w:tc>
          <w:tcPr>
            <w:tcW w:w="0" w:type="auto"/>
          </w:tcPr>
          <w:p w:rsidR="00A16981" w:rsidRPr="00F5664B" w:rsidRDefault="00A16981" w:rsidP="008A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16981" w:rsidRPr="00F5664B" w:rsidRDefault="00A16981" w:rsidP="008A6F0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 социально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ориентированными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организациями,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получившими субсидии</w:t>
            </w:r>
          </w:p>
        </w:tc>
        <w:tc>
          <w:tcPr>
            <w:tcW w:w="0" w:type="auto"/>
          </w:tcPr>
          <w:p w:rsidR="00A16981" w:rsidRPr="00F5664B" w:rsidRDefault="00A16981" w:rsidP="00E42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="00E42B97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proofErr w:type="gramStart"/>
            <w:r w:rsidR="00E42B97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</w:p>
          <w:p w:rsidR="00A16981" w:rsidRPr="00F5664B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B97" w:rsidRPr="00F5664B" w:rsidTr="00B960BF">
        <w:trPr>
          <w:trHeight w:val="829"/>
        </w:trPr>
        <w:tc>
          <w:tcPr>
            <w:tcW w:w="0" w:type="auto"/>
          </w:tcPr>
          <w:p w:rsidR="00A16981" w:rsidRPr="00F5664B" w:rsidRDefault="00A16981" w:rsidP="008A6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16981" w:rsidRPr="00F5664B" w:rsidRDefault="00A16981" w:rsidP="00DD2E76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мероприятиями,</w:t>
            </w:r>
            <w:r w:rsidR="008A6F0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проводимыми социально</w:t>
            </w:r>
            <w:r w:rsidR="00DD2E7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ориентированными</w:t>
            </w:r>
            <w:r w:rsidR="00DD2E7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некоммерческими</w:t>
            </w:r>
            <w:r w:rsidR="00DD2E76"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0" w:type="auto"/>
          </w:tcPr>
          <w:p w:rsidR="00A16981" w:rsidRPr="00F5664B" w:rsidRDefault="00A16981" w:rsidP="00DD2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</w:t>
            </w:r>
            <w:proofErr w:type="gramEnd"/>
          </w:p>
          <w:p w:rsidR="00A16981" w:rsidRPr="00F5664B" w:rsidRDefault="00A16981" w:rsidP="0089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0" w:type="auto"/>
          </w:tcPr>
          <w:p w:rsidR="00A16981" w:rsidRPr="00F5664B" w:rsidRDefault="00A16981" w:rsidP="00895CAF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16981" w:rsidRPr="00F5664B" w:rsidRDefault="003E7F14" w:rsidP="00895CAF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16981" w:rsidRPr="00F5664B" w:rsidRDefault="003E7F14" w:rsidP="00B60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62882" w:rsidRPr="00F5664B" w:rsidRDefault="00E62882" w:rsidP="00895C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882" w:rsidRPr="00F5664B" w:rsidSect="00B960BF">
      <w:pgSz w:w="11909" w:h="16834"/>
      <w:pgMar w:top="1134" w:right="851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FC56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6"/>
      <w:numFmt w:val="decimal"/>
      <w:lvlText w:val="%2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2016"/>
      <w:numFmt w:val="decimal"/>
      <w:lvlText w:val="%7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6981"/>
    <w:rsid w:val="000531A9"/>
    <w:rsid w:val="00055508"/>
    <w:rsid w:val="001073A3"/>
    <w:rsid w:val="0015212B"/>
    <w:rsid w:val="001B3939"/>
    <w:rsid w:val="001D1892"/>
    <w:rsid w:val="002307B2"/>
    <w:rsid w:val="00265372"/>
    <w:rsid w:val="0029431C"/>
    <w:rsid w:val="002A318C"/>
    <w:rsid w:val="002C3FA5"/>
    <w:rsid w:val="002D6927"/>
    <w:rsid w:val="00364AF5"/>
    <w:rsid w:val="0036797C"/>
    <w:rsid w:val="003E1EB0"/>
    <w:rsid w:val="003E7F14"/>
    <w:rsid w:val="003F1931"/>
    <w:rsid w:val="00417293"/>
    <w:rsid w:val="004E5D57"/>
    <w:rsid w:val="005E3942"/>
    <w:rsid w:val="0063326B"/>
    <w:rsid w:val="00690CAB"/>
    <w:rsid w:val="006B0D3A"/>
    <w:rsid w:val="006C3596"/>
    <w:rsid w:val="0078582A"/>
    <w:rsid w:val="007D5D3F"/>
    <w:rsid w:val="00826004"/>
    <w:rsid w:val="00876EE5"/>
    <w:rsid w:val="00895CAF"/>
    <w:rsid w:val="008A6F06"/>
    <w:rsid w:val="008A7010"/>
    <w:rsid w:val="008C3536"/>
    <w:rsid w:val="00943A78"/>
    <w:rsid w:val="009728A7"/>
    <w:rsid w:val="009B0294"/>
    <w:rsid w:val="00A05426"/>
    <w:rsid w:val="00A16981"/>
    <w:rsid w:val="00A41805"/>
    <w:rsid w:val="00A544FE"/>
    <w:rsid w:val="00AA242E"/>
    <w:rsid w:val="00AA6050"/>
    <w:rsid w:val="00AF10F2"/>
    <w:rsid w:val="00B31A52"/>
    <w:rsid w:val="00B60ECC"/>
    <w:rsid w:val="00B8536F"/>
    <w:rsid w:val="00B90B87"/>
    <w:rsid w:val="00B960BF"/>
    <w:rsid w:val="00C12A2E"/>
    <w:rsid w:val="00C138CC"/>
    <w:rsid w:val="00C20E36"/>
    <w:rsid w:val="00C54119"/>
    <w:rsid w:val="00C866B6"/>
    <w:rsid w:val="00D52260"/>
    <w:rsid w:val="00DD2E76"/>
    <w:rsid w:val="00DD7059"/>
    <w:rsid w:val="00DE5856"/>
    <w:rsid w:val="00E42B97"/>
    <w:rsid w:val="00E62882"/>
    <w:rsid w:val="00EA2161"/>
    <w:rsid w:val="00F5664B"/>
    <w:rsid w:val="00FC0D21"/>
    <w:rsid w:val="00FD726B"/>
    <w:rsid w:val="00FE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2"/>
  </w:style>
  <w:style w:type="paragraph" w:styleId="1">
    <w:name w:val="heading 1"/>
    <w:basedOn w:val="a"/>
    <w:next w:val="a"/>
    <w:link w:val="10"/>
    <w:uiPriority w:val="99"/>
    <w:qFormat/>
    <w:rsid w:val="00A16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698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6981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55508"/>
    <w:pPr>
      <w:ind w:left="720"/>
      <w:contextualSpacing/>
    </w:pPr>
  </w:style>
  <w:style w:type="table" w:styleId="a4">
    <w:name w:val="Table Grid"/>
    <w:basedOn w:val="a1"/>
    <w:uiPriority w:val="59"/>
    <w:rsid w:val="0026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22</cp:revision>
  <dcterms:created xsi:type="dcterms:W3CDTF">2017-08-09T07:21:00Z</dcterms:created>
  <dcterms:modified xsi:type="dcterms:W3CDTF">2017-10-10T11:32:00Z</dcterms:modified>
</cp:coreProperties>
</file>