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0" w:rsidRDefault="00EF7500" w:rsidP="00EF7500">
      <w:pPr>
        <w:pStyle w:val="a5"/>
        <w:spacing w:after="0"/>
        <w:jc w:val="center"/>
        <w:rPr>
          <w:b/>
          <w:spacing w:val="16"/>
        </w:rPr>
      </w:pPr>
      <w:r>
        <w:rPr>
          <w:b/>
          <w:spacing w:val="16"/>
        </w:rPr>
        <w:t>ТЕРРИТОРИАЛЬНАЯ ИЗБИРАТЕЛЬНАЯ КОМИССИЯ</w:t>
      </w:r>
    </w:p>
    <w:p w:rsidR="00EF7500" w:rsidRDefault="00EF7500" w:rsidP="00EF7500">
      <w:pPr>
        <w:pStyle w:val="a5"/>
        <w:spacing w:after="0"/>
        <w:jc w:val="center"/>
        <w:rPr>
          <w:b/>
          <w:spacing w:val="16"/>
          <w:sz w:val="16"/>
          <w:szCs w:val="16"/>
        </w:rPr>
      </w:pPr>
    </w:p>
    <w:p w:rsidR="00EF7500" w:rsidRDefault="00EF7500" w:rsidP="00EF7500">
      <w:pPr>
        <w:pStyle w:val="a5"/>
        <w:spacing w:after="0"/>
        <w:jc w:val="center"/>
        <w:rPr>
          <w:b/>
          <w:spacing w:val="16"/>
          <w:sz w:val="28"/>
        </w:rPr>
      </w:pPr>
      <w:r>
        <w:rPr>
          <w:b/>
          <w:spacing w:val="16"/>
        </w:rPr>
        <w:t>ГАЛИЧСКОГО РАЙОНА КОСТРОМСКОЙ ОБЛАСТИ</w:t>
      </w:r>
    </w:p>
    <w:p w:rsidR="00EF7500" w:rsidRDefault="00EF7500" w:rsidP="00EF7500">
      <w:pPr>
        <w:pStyle w:val="a5"/>
        <w:spacing w:after="240"/>
        <w:jc w:val="center"/>
        <w:rPr>
          <w:b/>
          <w:spacing w:val="12"/>
          <w:sz w:val="16"/>
          <w:szCs w:val="16"/>
        </w:rPr>
      </w:pPr>
    </w:p>
    <w:p w:rsidR="00EF7500" w:rsidRDefault="00EF7500" w:rsidP="00EF7500">
      <w:pPr>
        <w:pStyle w:val="a5"/>
        <w:spacing w:after="240"/>
        <w:jc w:val="center"/>
        <w:rPr>
          <w:rFonts w:cs="Arial"/>
          <w:bCs/>
          <w:i/>
          <w:iCs/>
          <w:spacing w:val="12"/>
          <w:sz w:val="20"/>
        </w:rPr>
      </w:pPr>
      <w:r>
        <w:rPr>
          <w:b/>
          <w:spacing w:val="12"/>
          <w:sz w:val="28"/>
        </w:rPr>
        <w:t>ПОСТАНОВЛЕНИЕ</w:t>
      </w:r>
    </w:p>
    <w:p w:rsidR="00EF7500" w:rsidRDefault="00EF7500" w:rsidP="00EF7500">
      <w:pPr>
        <w:pStyle w:val="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 августа 2016 года                                                                               №  32</w:t>
      </w:r>
    </w:p>
    <w:p w:rsidR="00EF7500" w:rsidRDefault="00EF7500" w:rsidP="00EF7500">
      <w:pPr>
        <w:jc w:val="center"/>
        <w:rPr>
          <w:sz w:val="26"/>
          <w:szCs w:val="26"/>
        </w:rPr>
      </w:pPr>
    </w:p>
    <w:p w:rsidR="00EF7500" w:rsidRDefault="00EF7500" w:rsidP="00EF75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членов участковых избирательных </w:t>
      </w:r>
    </w:p>
    <w:p w:rsidR="00EF7500" w:rsidRDefault="00EF7500" w:rsidP="00EF75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комиссий с правом решающего голоса избирательных участков, </w:t>
      </w:r>
    </w:p>
    <w:p w:rsidR="00EF7500" w:rsidRDefault="00EF7500" w:rsidP="00EF7500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участков референдума №</w:t>
      </w:r>
      <w:r w:rsidR="002C02E2">
        <w:rPr>
          <w:sz w:val="26"/>
          <w:szCs w:val="26"/>
        </w:rPr>
        <w:t xml:space="preserve"> 82, 88, 92, 94, </w:t>
      </w:r>
      <w:r>
        <w:rPr>
          <w:sz w:val="26"/>
          <w:szCs w:val="26"/>
        </w:rPr>
        <w:t xml:space="preserve"> образованных </w:t>
      </w:r>
    </w:p>
    <w:p w:rsidR="00EF7500" w:rsidRDefault="002C02E2" w:rsidP="00EF75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Галичского </w:t>
      </w:r>
      <w:r w:rsidR="00EF7500">
        <w:rPr>
          <w:sz w:val="26"/>
          <w:szCs w:val="26"/>
        </w:rPr>
        <w:t xml:space="preserve">муниципального района </w:t>
      </w:r>
    </w:p>
    <w:p w:rsidR="00EF7500" w:rsidRDefault="00EF7500" w:rsidP="00EF7500">
      <w:pPr>
        <w:jc w:val="center"/>
        <w:rPr>
          <w:sz w:val="26"/>
          <w:szCs w:val="26"/>
        </w:rPr>
      </w:pPr>
      <w:r>
        <w:rPr>
          <w:sz w:val="26"/>
          <w:szCs w:val="26"/>
        </w:rPr>
        <w:t>Костромской области сроком на пять лет</w:t>
      </w:r>
    </w:p>
    <w:p w:rsidR="00EF7500" w:rsidRDefault="00EF7500" w:rsidP="00EF7500">
      <w:pPr>
        <w:pStyle w:val="BlockText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EF7500" w:rsidRDefault="00EF7500" w:rsidP="00EF7500">
      <w:pPr>
        <w:pStyle w:val="BlockText"/>
        <w:widowControl/>
        <w:spacing w:line="360" w:lineRule="auto"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pacing w:val="2"/>
          <w:sz w:val="26"/>
          <w:szCs w:val="26"/>
        </w:rPr>
        <w:t xml:space="preserve">статьи 46, части третьей </w:t>
      </w:r>
      <w:r>
        <w:rPr>
          <w:b w:val="0"/>
          <w:sz w:val="26"/>
          <w:szCs w:val="26"/>
        </w:rPr>
        <w:t>статьи 53 Избирательного кодекса Костромской области, территориальная из</w:t>
      </w:r>
      <w:r w:rsidR="002C02E2">
        <w:rPr>
          <w:b w:val="0"/>
          <w:sz w:val="26"/>
          <w:szCs w:val="26"/>
        </w:rPr>
        <w:t>бирательная комиссия Галичского</w:t>
      </w:r>
      <w:r>
        <w:rPr>
          <w:b w:val="0"/>
          <w:sz w:val="26"/>
          <w:szCs w:val="26"/>
        </w:rPr>
        <w:t xml:space="preserve"> района </w:t>
      </w:r>
      <w:r>
        <w:rPr>
          <w:sz w:val="26"/>
          <w:szCs w:val="26"/>
        </w:rPr>
        <w:t>постановляет</w:t>
      </w:r>
      <w:r>
        <w:rPr>
          <w:b w:val="0"/>
          <w:sz w:val="26"/>
          <w:szCs w:val="26"/>
        </w:rPr>
        <w:t>:</w:t>
      </w:r>
    </w:p>
    <w:p w:rsidR="00EF7500" w:rsidRDefault="00EF7500" w:rsidP="00EF7500">
      <w:pPr>
        <w:pStyle w:val="BlockText"/>
        <w:widowControl/>
        <w:spacing w:line="360" w:lineRule="auto"/>
        <w:ind w:left="0" w:right="0" w:firstLine="709"/>
        <w:jc w:val="both"/>
        <w:rPr>
          <w:b w:val="0"/>
          <w:spacing w:val="-13"/>
          <w:sz w:val="24"/>
        </w:rPr>
      </w:pPr>
      <w:r>
        <w:rPr>
          <w:b w:val="0"/>
          <w:spacing w:val="-13"/>
          <w:sz w:val="26"/>
          <w:szCs w:val="26"/>
        </w:rPr>
        <w:t>1.  Прекратить досрочно полномочия членов участковых избирательных комиссий с правом решающего голоса избирательных участков, образо</w:t>
      </w:r>
      <w:r w:rsidR="002C02E2">
        <w:rPr>
          <w:b w:val="0"/>
          <w:spacing w:val="-13"/>
          <w:sz w:val="26"/>
          <w:szCs w:val="26"/>
        </w:rPr>
        <w:t>ванных на территории Галичского</w:t>
      </w:r>
      <w:r>
        <w:rPr>
          <w:b w:val="0"/>
          <w:spacing w:val="-13"/>
          <w:sz w:val="26"/>
          <w:szCs w:val="26"/>
        </w:rPr>
        <w:t xml:space="preserve"> муниципального района Костромской области сроком на пять лет: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2942"/>
        <w:gridCol w:w="5687"/>
      </w:tblGrid>
      <w:tr w:rsidR="00EF7500" w:rsidTr="002C02E2">
        <w:trPr>
          <w:trHeight w:val="651"/>
          <w:tblHeader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EF7500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УИК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EF7500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</w:t>
            </w:r>
          </w:p>
          <w:p w:rsidR="00EF7500" w:rsidRDefault="00EF7500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EF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Кем предложен в состав комиссии</w:t>
            </w:r>
            <w:proofErr w:type="gramEnd"/>
          </w:p>
        </w:tc>
      </w:tr>
      <w:tr w:rsidR="00EF7500" w:rsidTr="002C02E2">
        <w:trPr>
          <w:tblHeader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3C0408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3C04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Бубякин</w:t>
            </w:r>
            <w:proofErr w:type="spellEnd"/>
            <w:r>
              <w:rPr>
                <w:sz w:val="26"/>
                <w:szCs w:val="26"/>
              </w:rPr>
              <w:t xml:space="preserve"> Олег Борисович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3C04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Галичским городским и </w:t>
            </w:r>
            <w:r w:rsidR="00EF7500">
              <w:rPr>
                <w:sz w:val="26"/>
                <w:szCs w:val="26"/>
              </w:rPr>
              <w:t xml:space="preserve"> районным отделением </w:t>
            </w:r>
            <w:r w:rsidR="00EF7500">
              <w:rPr>
                <w:b/>
                <w:sz w:val="26"/>
                <w:szCs w:val="26"/>
              </w:rPr>
              <w:t>КПРФ</w:t>
            </w:r>
          </w:p>
        </w:tc>
      </w:tr>
      <w:tr w:rsidR="00EF7500" w:rsidTr="002C02E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2C02E2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Мария Юрьевна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EF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EF7500" w:rsidTr="002C02E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2C02E2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Наталья Николаевна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500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Советом депутатов Дмитриевского сельского поселения</w:t>
            </w:r>
          </w:p>
        </w:tc>
      </w:tr>
      <w:tr w:rsidR="003C0408" w:rsidTr="002C02E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2C02E2" w:rsidP="002C02E2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Антонина Алексеевна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08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2C02E2" w:rsidTr="002C02E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 w:rsidP="008F1C2E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 w:rsidP="008F1C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Пляскина</w:t>
            </w:r>
            <w:proofErr w:type="spellEnd"/>
            <w:r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 w:rsidP="008F1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Советом депутатов Лопаревского сельского поселения</w:t>
            </w:r>
          </w:p>
        </w:tc>
      </w:tr>
      <w:tr w:rsidR="002C02E2" w:rsidTr="002C02E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Копотилова</w:t>
            </w:r>
            <w:proofErr w:type="spellEnd"/>
            <w:r>
              <w:rPr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Галичской городской организацией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2C02E2" w:rsidTr="002C02E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>
            <w:pPr>
              <w:ind w:left="-6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Наталья Владимировна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2E2" w:rsidRDefault="002C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Местным отделением ПП ЛДПР Галичского района</w:t>
            </w:r>
          </w:p>
        </w:tc>
      </w:tr>
    </w:tbl>
    <w:p w:rsidR="00EF7500" w:rsidRDefault="00EF7500" w:rsidP="00EF7500">
      <w:pPr>
        <w:pStyle w:val="a3"/>
        <w:spacing w:after="0"/>
        <w:ind w:firstLine="686"/>
        <w:jc w:val="both"/>
        <w:rPr>
          <w:sz w:val="26"/>
          <w:szCs w:val="26"/>
        </w:rPr>
      </w:pPr>
    </w:p>
    <w:p w:rsidR="00EF7500" w:rsidRDefault="00EF7500" w:rsidP="00EF7500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сети «Интернет» на странице территориальной из</w:t>
      </w:r>
      <w:r w:rsidR="002C02E2">
        <w:rPr>
          <w:sz w:val="26"/>
          <w:szCs w:val="26"/>
        </w:rPr>
        <w:t>бирательной комиссии Галичского</w:t>
      </w:r>
      <w:r>
        <w:rPr>
          <w:sz w:val="26"/>
          <w:szCs w:val="26"/>
        </w:rPr>
        <w:t xml:space="preserve"> района, находящейся на</w:t>
      </w:r>
      <w:r w:rsidR="002C02E2">
        <w:rPr>
          <w:sz w:val="26"/>
          <w:szCs w:val="26"/>
        </w:rPr>
        <w:t xml:space="preserve"> сайте администрации Галичского</w:t>
      </w:r>
      <w:r>
        <w:rPr>
          <w:sz w:val="26"/>
          <w:szCs w:val="26"/>
        </w:rPr>
        <w:t xml:space="preserve"> муниципального района Костромской области.</w:t>
      </w:r>
    </w:p>
    <w:p w:rsidR="00EF7500" w:rsidRDefault="00EF7500" w:rsidP="00EF7500">
      <w:pPr>
        <w:pStyle w:val="a3"/>
        <w:spacing w:after="0"/>
        <w:ind w:firstLine="686"/>
        <w:rPr>
          <w:sz w:val="26"/>
          <w:szCs w:val="26"/>
        </w:rPr>
      </w:pPr>
    </w:p>
    <w:p w:rsidR="00EF7500" w:rsidRDefault="00EF7500" w:rsidP="00EF7500">
      <w:pPr>
        <w:pStyle w:val="a3"/>
        <w:spacing w:after="0"/>
        <w:ind w:firstLine="686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EF7500" w:rsidRDefault="00EF7500" w:rsidP="00EF7500">
      <w:pPr>
        <w:pStyle w:val="a3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избирател</w:t>
      </w:r>
      <w:r w:rsidR="002C02E2">
        <w:rPr>
          <w:sz w:val="26"/>
          <w:szCs w:val="26"/>
        </w:rPr>
        <w:t>ьной</w:t>
      </w:r>
      <w:proofErr w:type="gramEnd"/>
      <w:r w:rsidR="002C02E2">
        <w:rPr>
          <w:sz w:val="26"/>
          <w:szCs w:val="26"/>
        </w:rPr>
        <w:t xml:space="preserve"> комиссии</w:t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  <w:t>Н.Н.Румянцева</w:t>
      </w:r>
    </w:p>
    <w:p w:rsidR="00EF7500" w:rsidRDefault="00EF7500" w:rsidP="00EF75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sz w:val="26"/>
          <w:szCs w:val="26"/>
        </w:rPr>
      </w:pPr>
    </w:p>
    <w:p w:rsidR="00EF7500" w:rsidRDefault="00EF7500" w:rsidP="00EF75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 w:rsidR="00EF7500" w:rsidRDefault="00EF7500" w:rsidP="00EF7500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      </w:t>
      </w:r>
      <w:r w:rsidR="002C02E2">
        <w:rPr>
          <w:sz w:val="26"/>
          <w:szCs w:val="26"/>
        </w:rPr>
        <w:t xml:space="preserve">                </w:t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</w:r>
      <w:r w:rsidR="002C02E2">
        <w:rPr>
          <w:sz w:val="26"/>
          <w:szCs w:val="26"/>
        </w:rPr>
        <w:tab/>
      </w:r>
      <w:proofErr w:type="spellStart"/>
      <w:r w:rsidR="002C02E2">
        <w:rPr>
          <w:sz w:val="26"/>
          <w:szCs w:val="26"/>
        </w:rPr>
        <w:t>И.А.Хмылова</w:t>
      </w:r>
      <w:proofErr w:type="spellEnd"/>
    </w:p>
    <w:p w:rsidR="00426E6E" w:rsidRDefault="00426E6E"/>
    <w:sectPr w:rsidR="00426E6E" w:rsidSect="0042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F7500"/>
    <w:rsid w:val="002C02E2"/>
    <w:rsid w:val="003C0408"/>
    <w:rsid w:val="00426E6E"/>
    <w:rsid w:val="00E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F750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750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F750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 Text"/>
    <w:basedOn w:val="a"/>
    <w:rsid w:val="00EF7500"/>
    <w:pPr>
      <w:widowControl w:val="0"/>
      <w:ind w:left="1134" w:right="1132"/>
      <w:jc w:val="center"/>
    </w:pPr>
    <w:rPr>
      <w:b/>
      <w:sz w:val="28"/>
    </w:rPr>
  </w:style>
  <w:style w:type="paragraph" w:customStyle="1" w:styleId="a5">
    <w:name w:val="шапка"/>
    <w:basedOn w:val="a3"/>
    <w:rsid w:val="00EF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2016-08-29T14:34:00Z</cp:lastPrinted>
  <dcterms:created xsi:type="dcterms:W3CDTF">2016-08-29T13:04:00Z</dcterms:created>
  <dcterms:modified xsi:type="dcterms:W3CDTF">2016-08-29T14:36:00Z</dcterms:modified>
</cp:coreProperties>
</file>