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C5" w:rsidRPr="0083222C" w:rsidRDefault="001F46C5" w:rsidP="001F46C5">
      <w:pPr>
        <w:jc w:val="center"/>
        <w:rPr>
          <w:b/>
          <w:sz w:val="28"/>
          <w:szCs w:val="28"/>
        </w:rPr>
      </w:pPr>
      <w:r w:rsidRPr="0083222C">
        <w:rPr>
          <w:b/>
          <w:sz w:val="28"/>
          <w:szCs w:val="28"/>
        </w:rPr>
        <w:t>ТЕРРИТОРИАЛЬНАЯ ИЗБИРАТЕЛЬНАЯ КОМИССИЯ</w:t>
      </w:r>
    </w:p>
    <w:p w:rsidR="001F46C5" w:rsidRPr="0083222C" w:rsidRDefault="001F46C5" w:rsidP="001F46C5">
      <w:pPr>
        <w:spacing w:before="60"/>
        <w:jc w:val="center"/>
        <w:rPr>
          <w:b/>
          <w:sz w:val="28"/>
          <w:szCs w:val="28"/>
        </w:rPr>
      </w:pPr>
      <w:r w:rsidRPr="0083222C">
        <w:rPr>
          <w:b/>
          <w:sz w:val="28"/>
          <w:szCs w:val="28"/>
        </w:rPr>
        <w:t xml:space="preserve">ГАЛИЧСКОГО РАЙОНА </w:t>
      </w:r>
    </w:p>
    <w:p w:rsidR="001F46C5" w:rsidRPr="0083222C" w:rsidRDefault="001F46C5" w:rsidP="001F46C5">
      <w:pPr>
        <w:spacing w:before="60"/>
        <w:jc w:val="center"/>
        <w:rPr>
          <w:b/>
          <w:sz w:val="28"/>
          <w:szCs w:val="28"/>
        </w:rPr>
      </w:pPr>
      <w:r w:rsidRPr="0083222C">
        <w:rPr>
          <w:b/>
          <w:sz w:val="28"/>
          <w:szCs w:val="28"/>
        </w:rPr>
        <w:t>КОСТРОМСКОЙ ОБЛАСТИ</w:t>
      </w:r>
    </w:p>
    <w:p w:rsidR="001F46C5" w:rsidRDefault="001F46C5" w:rsidP="001F46C5">
      <w:pPr>
        <w:spacing w:before="60"/>
        <w:jc w:val="center"/>
        <w:rPr>
          <w:b/>
        </w:rPr>
      </w:pPr>
    </w:p>
    <w:p w:rsidR="001F46C5" w:rsidRDefault="001F46C5" w:rsidP="001F46C5">
      <w:pPr>
        <w:spacing w:before="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1F46C5" w:rsidRDefault="001F46C5" w:rsidP="001F46C5">
      <w:pPr>
        <w:spacing w:before="60"/>
        <w:jc w:val="center"/>
        <w:rPr>
          <w:sz w:val="28"/>
          <w:szCs w:val="28"/>
        </w:rPr>
      </w:pPr>
    </w:p>
    <w:p w:rsidR="001F46C5" w:rsidRDefault="001F46C5" w:rsidP="001F46C5">
      <w:pPr>
        <w:rPr>
          <w:sz w:val="16"/>
          <w:szCs w:val="16"/>
        </w:rPr>
      </w:pPr>
    </w:p>
    <w:p w:rsidR="001F46C5" w:rsidRDefault="001F46C5" w:rsidP="001F46C5">
      <w:pPr>
        <w:spacing w:before="60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4E7398">
        <w:rPr>
          <w:sz w:val="28"/>
          <w:szCs w:val="28"/>
        </w:rPr>
        <w:t>17</w:t>
      </w:r>
      <w:r>
        <w:rPr>
          <w:sz w:val="18"/>
          <w:szCs w:val="18"/>
        </w:rPr>
        <w:t xml:space="preserve"> </w:t>
      </w:r>
      <w:r w:rsidR="004E7398">
        <w:rPr>
          <w:sz w:val="28"/>
          <w:szCs w:val="28"/>
        </w:rPr>
        <w:t>» августа</w:t>
      </w:r>
      <w:r>
        <w:rPr>
          <w:sz w:val="28"/>
          <w:szCs w:val="28"/>
        </w:rPr>
        <w:t xml:space="preserve">  2016  года                                    </w:t>
      </w:r>
      <w:r w:rsidR="004E7398">
        <w:rPr>
          <w:sz w:val="28"/>
          <w:szCs w:val="28"/>
        </w:rPr>
        <w:t xml:space="preserve">                             № 31</w:t>
      </w:r>
    </w:p>
    <w:p w:rsidR="001F46C5" w:rsidRDefault="001F46C5" w:rsidP="001F46C5">
      <w:pPr>
        <w:spacing w:before="360" w:after="240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предложении кандидатур для </w:t>
      </w:r>
      <w:r w:rsidR="00AD3D8D">
        <w:rPr>
          <w:sz w:val="28"/>
          <w:szCs w:val="28"/>
        </w:rPr>
        <w:t xml:space="preserve">дополнительного </w:t>
      </w:r>
      <w:r>
        <w:rPr>
          <w:sz w:val="28"/>
          <w:szCs w:val="28"/>
        </w:rPr>
        <w:t>зачисления</w:t>
      </w:r>
      <w:r w:rsidR="00AD3D8D">
        <w:rPr>
          <w:sz w:val="28"/>
          <w:szCs w:val="28"/>
        </w:rPr>
        <w:t xml:space="preserve"> кандидатур</w:t>
      </w:r>
      <w:r>
        <w:rPr>
          <w:sz w:val="28"/>
          <w:szCs w:val="28"/>
        </w:rPr>
        <w:br/>
        <w:t>в резерв составов участковых комиссий</w:t>
      </w:r>
    </w:p>
    <w:p w:rsidR="001F46C5" w:rsidRDefault="001F46C5" w:rsidP="001F46C5">
      <w:pPr>
        <w:pStyle w:val="1"/>
        <w:widowControl/>
        <w:tabs>
          <w:tab w:val="left" w:pos="2977"/>
          <w:tab w:val="left" w:pos="4678"/>
        </w:tabs>
        <w:ind w:left="0" w:right="0" w:firstLine="709"/>
        <w:jc w:val="both"/>
        <w:rPr>
          <w:b w:val="0"/>
          <w:sz w:val="18"/>
          <w:szCs w:val="18"/>
        </w:rPr>
      </w:pPr>
      <w:r>
        <w:rPr>
          <w:b w:val="0"/>
          <w:szCs w:val="28"/>
        </w:rPr>
        <w:t>На основании пункта 9 статьи 26 и пункта 5</w:t>
      </w:r>
      <w:r>
        <w:rPr>
          <w:b w:val="0"/>
          <w:szCs w:val="28"/>
          <w:vertAlign w:val="superscript"/>
        </w:rPr>
        <w:t>1</w:t>
      </w:r>
      <w:r>
        <w:rPr>
          <w:b w:val="0"/>
          <w:szCs w:val="28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Федерации», части седьмой статьи 49 Избирательного кодекса Костромской области территориальная избирательная комиссия </w:t>
      </w:r>
      <w:r>
        <w:rPr>
          <w:b w:val="0"/>
          <w:spacing w:val="-4"/>
          <w:szCs w:val="28"/>
        </w:rPr>
        <w:t>Галичского района</w:t>
      </w:r>
      <w:r>
        <w:rPr>
          <w:b w:val="0"/>
          <w:sz w:val="18"/>
          <w:szCs w:val="18"/>
        </w:rPr>
        <w:t xml:space="preserve"> </w:t>
      </w:r>
      <w:r>
        <w:rPr>
          <w:b w:val="0"/>
          <w:spacing w:val="-4"/>
          <w:szCs w:val="28"/>
        </w:rPr>
        <w:t xml:space="preserve">Костромской области </w:t>
      </w:r>
      <w:r>
        <w:rPr>
          <w:szCs w:val="28"/>
        </w:rPr>
        <w:t>постановляет</w:t>
      </w:r>
      <w:r>
        <w:rPr>
          <w:b w:val="0"/>
          <w:szCs w:val="28"/>
        </w:rPr>
        <w:t>:</w:t>
      </w:r>
    </w:p>
    <w:p w:rsidR="001F46C5" w:rsidRDefault="001F46C5" w:rsidP="001F46C5">
      <w:pPr>
        <w:pStyle w:val="1"/>
        <w:widowControl/>
        <w:ind w:left="0" w:right="0"/>
        <w:jc w:val="both"/>
        <w:rPr>
          <w:b w:val="0"/>
          <w:spacing w:val="-4"/>
          <w:sz w:val="18"/>
          <w:szCs w:val="18"/>
        </w:rPr>
      </w:pPr>
    </w:p>
    <w:p w:rsidR="001F46C5" w:rsidRDefault="001F46C5" w:rsidP="001F46C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Предложить избирательной комиссии Костромской области для </w:t>
      </w:r>
      <w:r w:rsidR="00AD3D8D">
        <w:rPr>
          <w:rFonts w:ascii="Times New Roman" w:hAnsi="Times New Roman"/>
          <w:sz w:val="28"/>
          <w:szCs w:val="28"/>
        </w:rPr>
        <w:t xml:space="preserve">дополнительного </w:t>
      </w:r>
      <w:r>
        <w:rPr>
          <w:rFonts w:ascii="Times New Roman" w:hAnsi="Times New Roman"/>
          <w:sz w:val="28"/>
          <w:szCs w:val="28"/>
        </w:rPr>
        <w:t>зачисления</w:t>
      </w:r>
      <w:r w:rsidR="00AD3D8D">
        <w:rPr>
          <w:rFonts w:ascii="Times New Roman" w:hAnsi="Times New Roman"/>
          <w:sz w:val="28"/>
          <w:szCs w:val="28"/>
        </w:rPr>
        <w:t xml:space="preserve"> кандидатур</w:t>
      </w:r>
      <w:r>
        <w:rPr>
          <w:rFonts w:ascii="Times New Roman" w:hAnsi="Times New Roman"/>
          <w:sz w:val="28"/>
          <w:szCs w:val="28"/>
        </w:rPr>
        <w:t xml:space="preserve"> в резерв составов участковых комиссий для территориальной избирательной комиссии Галичского района Костромской области кандидатуры согласно прилагаемому списку.</w:t>
      </w:r>
    </w:p>
    <w:p w:rsidR="001F46C5" w:rsidRDefault="001F46C5" w:rsidP="001F46C5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постановление и список кандидатур, предлагаемых для</w:t>
      </w:r>
      <w:r w:rsidR="00AD3D8D">
        <w:rPr>
          <w:rFonts w:ascii="Times New Roman" w:hAnsi="Times New Roman"/>
          <w:sz w:val="28"/>
          <w:szCs w:val="28"/>
        </w:rPr>
        <w:t xml:space="preserve"> дополнительного </w:t>
      </w:r>
      <w:r>
        <w:rPr>
          <w:rFonts w:ascii="Times New Roman" w:hAnsi="Times New Roman"/>
          <w:sz w:val="28"/>
          <w:szCs w:val="28"/>
        </w:rPr>
        <w:t xml:space="preserve"> зачисления в резерв составов участковых комиссий в избирательную комиссию Костромской области. </w:t>
      </w:r>
    </w:p>
    <w:p w:rsidR="001F46C5" w:rsidRDefault="001F46C5" w:rsidP="001F46C5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1F46C5" w:rsidRDefault="001F46C5" w:rsidP="001F46C5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1F46C5" w:rsidRDefault="001F46C5" w:rsidP="001F46C5">
      <w:pPr>
        <w:spacing w:before="240"/>
        <w:ind w:right="1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</w:p>
    <w:p w:rsidR="001F46C5" w:rsidRDefault="001F46C5" w:rsidP="001F46C5">
      <w:pPr>
        <w:ind w:right="18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избирательной комиссии          </w:t>
      </w:r>
      <w:r>
        <w:rPr>
          <w:sz w:val="18"/>
          <w:szCs w:val="18"/>
        </w:rPr>
        <w:t>_____________________</w:t>
      </w:r>
      <w:r>
        <w:rPr>
          <w:sz w:val="28"/>
          <w:szCs w:val="28"/>
        </w:rPr>
        <w:t xml:space="preserve">                Н.Н.Румянцева</w:t>
      </w:r>
    </w:p>
    <w:p w:rsidR="001F46C5" w:rsidRDefault="001F46C5" w:rsidP="001F46C5">
      <w:pPr>
        <w:ind w:right="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(подпись)                                               </w:t>
      </w:r>
    </w:p>
    <w:p w:rsidR="001F46C5" w:rsidRDefault="001F46C5" w:rsidP="001F46C5">
      <w:pPr>
        <w:ind w:right="1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1F46C5" w:rsidRDefault="001F46C5" w:rsidP="001F46C5">
      <w:pPr>
        <w:ind w:right="18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избирательной комиссии          </w:t>
      </w:r>
      <w:r>
        <w:rPr>
          <w:sz w:val="18"/>
          <w:szCs w:val="18"/>
        </w:rPr>
        <w:t>_____________________</w:t>
      </w:r>
      <w:r>
        <w:rPr>
          <w:sz w:val="28"/>
          <w:szCs w:val="28"/>
        </w:rPr>
        <w:t xml:space="preserve">                  И.А.Хмылова</w:t>
      </w:r>
    </w:p>
    <w:p w:rsidR="001F46C5" w:rsidRDefault="001F46C5" w:rsidP="001F46C5">
      <w:pPr>
        <w:ind w:right="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(подпись)                                                  </w:t>
      </w:r>
    </w:p>
    <w:p w:rsidR="001F46C5" w:rsidRDefault="001F46C5" w:rsidP="001F46C5"/>
    <w:p w:rsidR="001F46C5" w:rsidRDefault="001F46C5" w:rsidP="001F46C5"/>
    <w:p w:rsidR="001F46C5" w:rsidRDefault="001F46C5" w:rsidP="001F46C5"/>
    <w:p w:rsidR="001F46C5" w:rsidRDefault="001F46C5" w:rsidP="001F46C5"/>
    <w:p w:rsidR="001F46C5" w:rsidRDefault="001F46C5" w:rsidP="001F46C5"/>
    <w:p w:rsidR="001F46C5" w:rsidRDefault="001F46C5" w:rsidP="001F46C5"/>
    <w:p w:rsidR="001F46C5" w:rsidRDefault="001F46C5" w:rsidP="001F46C5"/>
    <w:p w:rsidR="001F46C5" w:rsidRDefault="001F46C5" w:rsidP="001F46C5"/>
    <w:p w:rsidR="001F46C5" w:rsidRDefault="001F46C5" w:rsidP="001F46C5"/>
    <w:p w:rsidR="001F46C5" w:rsidRDefault="001F46C5" w:rsidP="001F46C5"/>
    <w:p w:rsidR="001F46C5" w:rsidRDefault="001F46C5" w:rsidP="001F46C5"/>
    <w:p w:rsidR="001F46C5" w:rsidRDefault="001F46C5" w:rsidP="001F46C5"/>
    <w:p w:rsidR="001F46C5" w:rsidRDefault="001F46C5" w:rsidP="001F46C5"/>
    <w:p w:rsidR="001F46C5" w:rsidRDefault="001F46C5" w:rsidP="001F46C5">
      <w:pPr>
        <w:ind w:left="4820"/>
        <w:jc w:val="center"/>
      </w:pPr>
      <w:r>
        <w:lastRenderedPageBreak/>
        <w:t xml:space="preserve">Приложение </w:t>
      </w:r>
      <w:r>
        <w:br/>
        <w:t>к постановлению территориальной избирательной комиссии Галичского района Костромской области</w:t>
      </w:r>
    </w:p>
    <w:p w:rsidR="001F46C5" w:rsidRDefault="001F46C5" w:rsidP="001F46C5">
      <w:pPr>
        <w:ind w:left="4820"/>
        <w:jc w:val="center"/>
        <w:rPr>
          <w:sz w:val="18"/>
          <w:szCs w:val="18"/>
        </w:rPr>
      </w:pPr>
    </w:p>
    <w:p w:rsidR="001F46C5" w:rsidRDefault="00AD3D8D" w:rsidP="001F46C5">
      <w:pPr>
        <w:spacing w:after="120"/>
        <w:ind w:left="4820"/>
        <w:jc w:val="center"/>
      </w:pPr>
      <w:r>
        <w:t>от «17 » августа 2016 года № 31</w:t>
      </w:r>
    </w:p>
    <w:p w:rsidR="001F46C5" w:rsidRDefault="001F46C5" w:rsidP="001F46C5">
      <w:pPr>
        <w:jc w:val="center"/>
      </w:pPr>
    </w:p>
    <w:p w:rsidR="001F46C5" w:rsidRDefault="001F46C5" w:rsidP="001F46C5">
      <w:pPr>
        <w:jc w:val="center"/>
      </w:pPr>
      <w:r>
        <w:t>СПИСОК</w:t>
      </w:r>
    </w:p>
    <w:p w:rsidR="001F46C5" w:rsidRDefault="001F46C5" w:rsidP="001F46C5">
      <w:pPr>
        <w:jc w:val="center"/>
      </w:pPr>
      <w:r>
        <w:t xml:space="preserve">кандидатур, предлагаемых для </w:t>
      </w:r>
      <w:r w:rsidR="00F947AA">
        <w:t xml:space="preserve">дополнительного </w:t>
      </w:r>
      <w:r>
        <w:t>зачисления в резерв составов участковых комиссий для территориальной избирательной комиссии Галичского района Костромской области</w:t>
      </w:r>
    </w:p>
    <w:p w:rsidR="001F46C5" w:rsidRDefault="001F46C5" w:rsidP="001F46C5">
      <w:pPr>
        <w:jc w:val="both"/>
        <w:rPr>
          <w:sz w:val="18"/>
          <w:szCs w:val="18"/>
        </w:rPr>
      </w:pPr>
    </w:p>
    <w:p w:rsidR="001F46C5" w:rsidRDefault="001F46C5" w:rsidP="001F46C5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"/>
        <w:gridCol w:w="3223"/>
        <w:gridCol w:w="1296"/>
        <w:gridCol w:w="2931"/>
        <w:gridCol w:w="1657"/>
      </w:tblGrid>
      <w:tr w:rsidR="001F46C5" w:rsidTr="001F46C5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46C5" w:rsidRDefault="001F4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C5" w:rsidRDefault="001F4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C5" w:rsidRDefault="001F4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C5" w:rsidRDefault="001F4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 предложен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C5" w:rsidRDefault="001F46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Очередность назначения, указанная политической партией (при наличии)</w:t>
            </w:r>
          </w:p>
        </w:tc>
      </w:tr>
      <w:tr w:rsidR="001F46C5" w:rsidTr="001F46C5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46C5" w:rsidRDefault="001F46C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C5" w:rsidRDefault="00AD3D8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Запевалова Жанна Борисовна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C5" w:rsidRDefault="00AD3D8D" w:rsidP="00AD3D8D">
            <w:pPr>
              <w:pStyle w:val="a3"/>
              <w:numPr>
                <w:ilvl w:val="1"/>
                <w:numId w:val="1"/>
              </w:numPr>
              <w:spacing w:line="276" w:lineRule="auto"/>
              <w:jc w:val="both"/>
            </w:pPr>
            <w:r>
              <w:t>1970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C5" w:rsidRDefault="00F947AA">
            <w:pPr>
              <w:spacing w:line="276" w:lineRule="auto"/>
              <w:jc w:val="center"/>
            </w:pPr>
            <w:r>
              <w:rPr>
                <w:rFonts w:cs="Arial"/>
                <w:bCs/>
              </w:rPr>
              <w:t>Собранием избирателей по месту жительства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5" w:rsidRDefault="001F46C5">
            <w:pPr>
              <w:spacing w:line="276" w:lineRule="auto"/>
              <w:jc w:val="both"/>
            </w:pPr>
          </w:p>
        </w:tc>
      </w:tr>
      <w:tr w:rsidR="001F46C5" w:rsidTr="001F46C5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46C5" w:rsidRDefault="001F46C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C5" w:rsidRDefault="00F947AA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Шебалина Светлана Анатольевна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C5" w:rsidRDefault="00F947AA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12.05.1965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C5" w:rsidRDefault="00F947AA">
            <w:pPr>
              <w:spacing w:line="276" w:lineRule="auto"/>
              <w:jc w:val="center"/>
            </w:pPr>
            <w:r>
              <w:rPr>
                <w:rFonts w:cs="Arial"/>
                <w:bCs/>
              </w:rPr>
              <w:t>Собранием избирателей по месту жительства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5" w:rsidRDefault="001F46C5">
            <w:pPr>
              <w:spacing w:line="276" w:lineRule="auto"/>
              <w:jc w:val="both"/>
            </w:pPr>
          </w:p>
        </w:tc>
      </w:tr>
    </w:tbl>
    <w:p w:rsidR="00773E71" w:rsidRDefault="00773E71"/>
    <w:sectPr w:rsidR="00773E71" w:rsidSect="0077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126DA"/>
    <w:multiLevelType w:val="multilevel"/>
    <w:tmpl w:val="581817EC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  <w:sz w:val="22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/>
  <w:rsids>
    <w:rsidRoot w:val="001F46C5"/>
    <w:rsid w:val="001F46C5"/>
    <w:rsid w:val="004E7398"/>
    <w:rsid w:val="00773E71"/>
    <w:rsid w:val="007D719D"/>
    <w:rsid w:val="0083222C"/>
    <w:rsid w:val="00AB73FA"/>
    <w:rsid w:val="00AD3D8D"/>
    <w:rsid w:val="00B43791"/>
    <w:rsid w:val="00F9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1F46C5"/>
    <w:pPr>
      <w:widowControl w:val="0"/>
      <w:ind w:left="1134" w:right="1132"/>
      <w:jc w:val="center"/>
    </w:pPr>
    <w:rPr>
      <w:b/>
      <w:sz w:val="28"/>
    </w:rPr>
  </w:style>
  <w:style w:type="paragraph" w:customStyle="1" w:styleId="ConsNormal">
    <w:name w:val="ConsNormal"/>
    <w:rsid w:val="001F46C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AD3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2016-08-28T07:18:00Z</dcterms:created>
  <dcterms:modified xsi:type="dcterms:W3CDTF">2016-08-28T07:18:00Z</dcterms:modified>
</cp:coreProperties>
</file>