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0F" w:rsidRPr="00926C05" w:rsidRDefault="006E280F" w:rsidP="00ED42F5">
      <w:pPr>
        <w:spacing w:after="0" w:line="240" w:lineRule="auto"/>
        <w:ind w:firstLine="708"/>
        <w:jc w:val="center"/>
        <w:rPr>
          <w:rFonts w:ascii="Times New Roman" w:hAnsi="Times New Roman"/>
          <w:b/>
          <w:sz w:val="26"/>
          <w:szCs w:val="26"/>
        </w:rPr>
      </w:pPr>
      <w:r w:rsidRPr="00926C05">
        <w:rPr>
          <w:rFonts w:ascii="Times New Roman" w:hAnsi="Times New Roman"/>
          <w:b/>
          <w:sz w:val="26"/>
          <w:szCs w:val="26"/>
        </w:rPr>
        <w:t>НАИБОЛЕЕ ЧАСТО ВСТРЕЧАЮЩИЕСЯ НАРУШЕНИЯ ТРЕБОВАНИЙ ЗЕМЕЛЬНОГО ЗАКОНОДАТЕЛЬСТВА И РЕКОМЕНДАЦИИ В ЦЕЛЯХ НЕДОПУЩЕНИЯ НАРУШЕНИЙ</w:t>
      </w:r>
    </w:p>
    <w:p w:rsidR="006E280F" w:rsidRPr="00926C05" w:rsidRDefault="006E280F" w:rsidP="00F54806">
      <w:pPr>
        <w:pStyle w:val="Default"/>
        <w:rPr>
          <w:sz w:val="26"/>
          <w:szCs w:val="26"/>
        </w:rPr>
      </w:pPr>
    </w:p>
    <w:p w:rsidR="006E280F" w:rsidRPr="00926C05" w:rsidRDefault="006E280F" w:rsidP="00F54806">
      <w:pPr>
        <w:pStyle w:val="Default"/>
        <w:rPr>
          <w:sz w:val="26"/>
          <w:szCs w:val="26"/>
        </w:rPr>
      </w:pPr>
    </w:p>
    <w:p w:rsidR="006E280F" w:rsidRPr="00926C05" w:rsidRDefault="006E280F" w:rsidP="00DA13E0">
      <w:pPr>
        <w:spacing w:after="0" w:line="240" w:lineRule="auto"/>
        <w:ind w:firstLine="708"/>
        <w:jc w:val="both"/>
        <w:rPr>
          <w:rFonts w:ascii="Times New Roman" w:hAnsi="Times New Roman"/>
          <w:sz w:val="26"/>
          <w:szCs w:val="26"/>
        </w:rPr>
      </w:pPr>
      <w:r w:rsidRPr="00926C05">
        <w:rPr>
          <w:rFonts w:ascii="Times New Roman" w:hAnsi="Times New Roman"/>
          <w:sz w:val="26"/>
          <w:szCs w:val="26"/>
        </w:rPr>
        <w:t>Согласно установленному Положением о государственном земельном надзоре, утвержденным постановлением Правительства Российской Федерации от 02.01.2015 № 1, порядку, к компетенции Росреестра и его территориальных органов отнесено осуществление контрольных мероприятий за соблюдением выполнения требований земельного законодательства, в том числе,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(ч. 1 ст. 8.8 Кодекса  Российской Федерации об административных правонарушениях).</w:t>
      </w:r>
    </w:p>
    <w:p w:rsidR="006E280F" w:rsidRPr="00926C05" w:rsidRDefault="006E280F" w:rsidP="005319EC">
      <w:pPr>
        <w:spacing w:after="0" w:line="240" w:lineRule="auto"/>
        <w:ind w:firstLine="708"/>
        <w:jc w:val="both"/>
        <w:rPr>
          <w:rFonts w:ascii="Times New Roman" w:hAnsi="Times New Roman"/>
          <w:sz w:val="26"/>
          <w:szCs w:val="26"/>
          <w:shd w:val="clear" w:color="auto" w:fill="FFFFFF"/>
        </w:rPr>
      </w:pPr>
      <w:r w:rsidRPr="00926C05">
        <w:rPr>
          <w:rFonts w:ascii="Times New Roman" w:hAnsi="Times New Roman"/>
          <w:sz w:val="26"/>
          <w:szCs w:val="26"/>
        </w:rPr>
        <w:t>Использование земельных участков не по целевому назначению в соответствии с их принадлежностью к той или иной категории земель и (или) разрешенным использованием</w:t>
      </w:r>
      <w:r w:rsidRPr="00926C05">
        <w:rPr>
          <w:rFonts w:ascii="Times New Roman" w:hAnsi="Times New Roman"/>
          <w:sz w:val="26"/>
          <w:szCs w:val="26"/>
          <w:shd w:val="clear" w:color="auto" w:fill="FFFFFF"/>
        </w:rPr>
        <w:t xml:space="preserve"> является одним из основных видов нарушения земельного законодательства.</w:t>
      </w:r>
    </w:p>
    <w:p w:rsidR="006E280F" w:rsidRPr="00926C05" w:rsidRDefault="006E280F"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Законодательством регламентировано, что владеющие земельными участками лица, независимо от наличия у них права собственности на землю, обязаны использовать такую недвижимость в соответствии с целевым назначением земли, при этом методы использования не должны наносить вреда окружающей среде, в том числе земельным ресурсам.</w:t>
      </w:r>
    </w:p>
    <w:p w:rsidR="006E280F" w:rsidRPr="00926C05" w:rsidRDefault="006E280F" w:rsidP="00B63CCC">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Обязанность по использованию земельного участка в соответствии с целевым назначением установлена ст. 42 Земельного кодекса РФ. </w:t>
      </w:r>
    </w:p>
    <w:p w:rsidR="006E280F" w:rsidRPr="00926C05" w:rsidRDefault="006E280F"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Право собственности на любой земельный участок на самом деле не позволяет использовать его не по целевому назначению. Хотя многие владельцы считают, что имея на руках соответствующее свидетельство, можно распоряжаться недвижимым имуществом по своему усмотрению. Из такой в корне неверной убеждённости возникают самые неприятные для собственников моменты, когда, например, местная администрация обвиняет владельца в нецелевом использовании участка, а он твёрдо убеждён, что ничего противозаконного не сделал. </w:t>
      </w:r>
    </w:p>
    <w:p w:rsidR="006E280F" w:rsidRPr="00926C05" w:rsidRDefault="006E280F" w:rsidP="002D0F24">
      <w:pPr>
        <w:pStyle w:val="Default"/>
        <w:ind w:firstLine="720"/>
        <w:jc w:val="both"/>
        <w:rPr>
          <w:rFonts w:ascii="Times New Roman" w:hAnsi="Times New Roman" w:cs="Times New Roman"/>
          <w:sz w:val="26"/>
          <w:szCs w:val="26"/>
        </w:rPr>
      </w:pPr>
      <w:r w:rsidRPr="00926C05">
        <w:rPr>
          <w:rFonts w:ascii="Times New Roman" w:hAnsi="Times New Roman"/>
          <w:sz w:val="26"/>
          <w:szCs w:val="26"/>
        </w:rPr>
        <w:t>Использовать земельный участок можно только согласно целевому назначению, установленному в отношении категории, к которой этот участок относится. Эта информация прописывается во всех основных документах – кадастровом паспорте, также с</w:t>
      </w:r>
      <w:r w:rsidRPr="00926C05">
        <w:rPr>
          <w:rFonts w:ascii="Times New Roman" w:hAnsi="Times New Roman" w:cs="Times New Roman"/>
          <w:sz w:val="26"/>
          <w:szCs w:val="26"/>
        </w:rPr>
        <w:t xml:space="preserve">ведения о целевом назначении земельного участка содержатся в Едином государственном реестре недвижимости (ЕГРН). Информацию можно получить путем запроса выписки, а также в правоустанавливающих документах на земельный участок. </w:t>
      </w:r>
    </w:p>
    <w:p w:rsidR="006E280F" w:rsidRPr="00926C05" w:rsidRDefault="006E280F" w:rsidP="002D0F24">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w:t>
      </w:r>
    </w:p>
    <w:p w:rsidR="006E280F" w:rsidRPr="00926C05" w:rsidRDefault="006E280F" w:rsidP="002D0F24">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 </w:t>
      </w:r>
    </w:p>
    <w:p w:rsidR="006E280F" w:rsidRPr="00926C05" w:rsidRDefault="006E280F"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По целевому назначению среди земель выделяется семь категорий (п. 1 ст. 7 Земельного кодекса РФ), в том числе земли, сельхозназначения, населенных пунктов и т. д. При определении правового режима земельного участка необходимо учитывать не только его целевое назначение, но и разрешенное использование, установленное в соответствии с принципами зонирования территорий.</w:t>
      </w:r>
    </w:p>
    <w:p w:rsidR="006E280F" w:rsidRPr="00926C05" w:rsidRDefault="006E280F" w:rsidP="00B868E2">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В </w:t>
      </w:r>
      <w:r>
        <w:rPr>
          <w:rFonts w:ascii="Times New Roman" w:hAnsi="Times New Roman"/>
          <w:sz w:val="26"/>
          <w:szCs w:val="26"/>
        </w:rPr>
        <w:t>соответствии с</w:t>
      </w:r>
      <w:r w:rsidRPr="00926C05">
        <w:rPr>
          <w:rFonts w:ascii="Times New Roman" w:hAnsi="Times New Roman"/>
          <w:sz w:val="26"/>
          <w:szCs w:val="26"/>
        </w:rPr>
        <w:t xml:space="preserve"> положени</w:t>
      </w:r>
      <w:r>
        <w:rPr>
          <w:rFonts w:ascii="Times New Roman" w:hAnsi="Times New Roman"/>
          <w:sz w:val="26"/>
          <w:szCs w:val="26"/>
        </w:rPr>
        <w:t>ями</w:t>
      </w:r>
      <w:r w:rsidRPr="00926C05">
        <w:rPr>
          <w:rFonts w:ascii="Times New Roman" w:hAnsi="Times New Roman"/>
          <w:sz w:val="26"/>
          <w:szCs w:val="26"/>
        </w:rPr>
        <w:t xml:space="preserve"> Градостроительного кодекса РФ регламентирован процесс зонирования земель населенных пунктов. Органы местного самоуправления каждого муниципального образования  разрабатывают Правила землепользования и застройки, на основании которых в поселении выделяются территориальные зоны. Для каждой такой зоны устанавливается градостроительный регламент, содержащий сведения о разрешенном использовании земель и порядке его изменения (п. 3 ст. 30 Градостроительного кодекса РФ).</w:t>
      </w:r>
    </w:p>
    <w:p w:rsidR="006E280F" w:rsidRPr="00926C05" w:rsidRDefault="006E280F" w:rsidP="00743DB7">
      <w:pPr>
        <w:spacing w:after="0" w:line="240" w:lineRule="auto"/>
        <w:ind w:firstLine="708"/>
        <w:jc w:val="both"/>
        <w:rPr>
          <w:rFonts w:ascii="Times New Roman" w:hAnsi="Times New Roman"/>
          <w:sz w:val="26"/>
          <w:szCs w:val="26"/>
        </w:rPr>
      </w:pPr>
      <w:r>
        <w:rPr>
          <w:rFonts w:ascii="Times New Roman" w:hAnsi="Times New Roman"/>
          <w:sz w:val="26"/>
          <w:szCs w:val="26"/>
        </w:rPr>
        <w:t xml:space="preserve">Не допускается использовать земельные участки не в соответствии с их целевым назначением и разрешенным использованием. </w:t>
      </w:r>
      <w:r w:rsidRPr="00926C05">
        <w:rPr>
          <w:rFonts w:ascii="Times New Roman" w:hAnsi="Times New Roman"/>
          <w:sz w:val="26"/>
          <w:szCs w:val="26"/>
        </w:rPr>
        <w:t>За нарушение закона ч</w:t>
      </w:r>
      <w:r>
        <w:rPr>
          <w:rFonts w:ascii="Times New Roman" w:hAnsi="Times New Roman"/>
          <w:sz w:val="26"/>
          <w:szCs w:val="26"/>
        </w:rPr>
        <w:t>астью</w:t>
      </w:r>
      <w:r w:rsidRPr="00926C05">
        <w:rPr>
          <w:rFonts w:ascii="Times New Roman" w:hAnsi="Times New Roman"/>
          <w:sz w:val="26"/>
          <w:szCs w:val="26"/>
        </w:rPr>
        <w:t xml:space="preserve"> 1 ст. 8.8 Кодекса Российской Федерации об административных нарушениях</w:t>
      </w:r>
      <w:r>
        <w:rPr>
          <w:rFonts w:ascii="Times New Roman" w:hAnsi="Times New Roman"/>
          <w:sz w:val="26"/>
          <w:szCs w:val="26"/>
        </w:rPr>
        <w:t xml:space="preserve"> предусмотрена</w:t>
      </w:r>
      <w:r w:rsidRPr="00926C05">
        <w:rPr>
          <w:rFonts w:ascii="Times New Roman" w:hAnsi="Times New Roman"/>
          <w:sz w:val="26"/>
          <w:szCs w:val="26"/>
        </w:rPr>
        <w:t xml:space="preserve"> административн</w:t>
      </w:r>
      <w:r>
        <w:rPr>
          <w:rFonts w:ascii="Times New Roman" w:hAnsi="Times New Roman"/>
          <w:sz w:val="26"/>
          <w:szCs w:val="26"/>
        </w:rPr>
        <w:t>ая</w:t>
      </w:r>
      <w:r w:rsidRPr="00926C05">
        <w:rPr>
          <w:rFonts w:ascii="Times New Roman" w:hAnsi="Times New Roman"/>
          <w:sz w:val="26"/>
          <w:szCs w:val="26"/>
        </w:rPr>
        <w:t xml:space="preserve"> </w:t>
      </w:r>
      <w:r>
        <w:rPr>
          <w:rFonts w:ascii="Times New Roman" w:hAnsi="Times New Roman"/>
          <w:sz w:val="26"/>
          <w:szCs w:val="26"/>
        </w:rPr>
        <w:t>ответственность в виде штрафов</w:t>
      </w:r>
      <w:r w:rsidRPr="00926C05">
        <w:rPr>
          <w:rFonts w:ascii="Times New Roman" w:hAnsi="Times New Roman"/>
          <w:sz w:val="26"/>
          <w:szCs w:val="26"/>
        </w:rPr>
        <w:t>. Штраф налагается государственными инспекторами по использованию и охране земель (минимальный размер административного штрафа для граждан составляет 10 000 рублей).</w:t>
      </w:r>
    </w:p>
    <w:p w:rsidR="006E280F" w:rsidRPr="00926C05" w:rsidRDefault="006E280F" w:rsidP="00743DB7">
      <w:pPr>
        <w:spacing w:after="0" w:line="240" w:lineRule="auto"/>
        <w:ind w:firstLine="708"/>
        <w:jc w:val="both"/>
        <w:rPr>
          <w:rFonts w:ascii="Times New Roman" w:hAnsi="Times New Roman"/>
          <w:sz w:val="26"/>
          <w:szCs w:val="26"/>
        </w:rPr>
      </w:pPr>
      <w:r w:rsidRPr="00926C05">
        <w:rPr>
          <w:rFonts w:ascii="Times New Roman" w:hAnsi="Times New Roman"/>
          <w:sz w:val="26"/>
          <w:szCs w:val="26"/>
        </w:rPr>
        <w:t xml:space="preserve">Пользователям (собственникам, арендаторам и т.д.) земельных участков следует знать, что правовым нарушением считается как нецелевое использование, так и вообще неиспользование участка в указанных целях. В обоих случаях владельцу грозит административное наказание в виде штрафа. </w:t>
      </w:r>
    </w:p>
    <w:p w:rsidR="006E280F" w:rsidRPr="00926C05" w:rsidRDefault="006E280F" w:rsidP="0042725C">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Управление Росреестра по Костромской области обращает внимание землевладельцев на необходимость использования их в предоставленных границах по целевому назначению и установленному виду разрешенного использования, не нарушая права других землепользователей. </w:t>
      </w:r>
    </w:p>
    <w:p w:rsidR="006E280F" w:rsidRPr="00926C05" w:rsidRDefault="006E280F" w:rsidP="00F95C16">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Данные шаги позволят избежать возможности стать нарушителем земельного законодательства. </w:t>
      </w:r>
    </w:p>
    <w:p w:rsidR="006E280F" w:rsidRPr="00926C05" w:rsidRDefault="006E280F" w:rsidP="00926C05">
      <w:pPr>
        <w:spacing w:after="0"/>
        <w:ind w:firstLine="720"/>
        <w:jc w:val="both"/>
        <w:rPr>
          <w:rFonts w:ascii="Times New Roman" w:hAnsi="Times New Roman"/>
          <w:sz w:val="26"/>
          <w:szCs w:val="26"/>
        </w:rPr>
      </w:pPr>
      <w:r w:rsidRPr="00926C05">
        <w:rPr>
          <w:rFonts w:ascii="Times New Roman" w:hAnsi="Times New Roman"/>
          <w:sz w:val="26"/>
          <w:szCs w:val="26"/>
        </w:rPr>
        <w:t>Стоит заметить, что покупка земельного участка с нарушениями, не освобождает от ответственности за их наличие при дальнейшем использовании такого участка.</w:t>
      </w:r>
    </w:p>
    <w:p w:rsidR="006E280F" w:rsidRPr="00926C05" w:rsidRDefault="006E280F" w:rsidP="00B63CCC">
      <w:pPr>
        <w:pStyle w:val="Default"/>
        <w:ind w:firstLine="720"/>
        <w:jc w:val="both"/>
        <w:rPr>
          <w:rFonts w:ascii="Times New Roman" w:hAnsi="Times New Roman" w:cs="Times New Roman"/>
          <w:sz w:val="26"/>
          <w:szCs w:val="26"/>
        </w:rPr>
      </w:pPr>
      <w:r w:rsidRPr="00926C05">
        <w:rPr>
          <w:rFonts w:ascii="Times New Roman" w:hAnsi="Times New Roman" w:cs="Times New Roman"/>
          <w:sz w:val="26"/>
          <w:szCs w:val="26"/>
        </w:rPr>
        <w:t xml:space="preserve">Прежде чем начинать строительство коммерческого объекта на земельном участке, предоставленном для индивидуального жилищного строительства, либо использовать индивидуальный жилой дом под размещение объекта торговли, правообладателю земельного участка следует ознакомиться с градостроительным регламентом в составе правил землепользования и застройки муниципального образования, так как в планировочном квартале, в котором расположен земельный участок, размещение таких объектов может быть не предусмотрено, что повлечет нецелевое использование объекта земельных отношений. </w:t>
      </w:r>
    </w:p>
    <w:p w:rsidR="006E280F" w:rsidRPr="00926C05" w:rsidRDefault="006E280F" w:rsidP="00B63CCC">
      <w:pPr>
        <w:ind w:firstLine="720"/>
        <w:jc w:val="both"/>
        <w:rPr>
          <w:rFonts w:ascii="Times New Roman" w:hAnsi="Times New Roman"/>
          <w:sz w:val="26"/>
          <w:szCs w:val="26"/>
        </w:rPr>
      </w:pPr>
      <w:r w:rsidRPr="00926C05">
        <w:rPr>
          <w:rFonts w:ascii="Times New Roman" w:hAnsi="Times New Roman"/>
          <w:sz w:val="26"/>
          <w:szCs w:val="26"/>
        </w:rPr>
        <w:t>Также следует отметить, что земельные участки сельскохозяйственного назначения, предоставленные для сельскохозяйственного производства, не допускается использовать для возведения жилых домов, автомобильных стоянок и прочего, то есть в иных целях, не связанных с сельскохозяйственным производством. Такие строения могут быть признаны судом самовольной постройкой и подлежат принудительному сносу.</w:t>
      </w:r>
    </w:p>
    <w:p w:rsidR="006E280F" w:rsidRDefault="006E280F" w:rsidP="00B63CCC">
      <w:pPr>
        <w:ind w:firstLine="720"/>
        <w:jc w:val="both"/>
        <w:rPr>
          <w:rFonts w:ascii="Times New Roman" w:hAnsi="Times New Roman"/>
          <w:sz w:val="26"/>
          <w:szCs w:val="26"/>
        </w:rPr>
      </w:pPr>
    </w:p>
    <w:p w:rsidR="006E280F" w:rsidRDefault="006E280F" w:rsidP="00926C05">
      <w:pPr>
        <w:spacing w:after="0"/>
        <w:jc w:val="both"/>
        <w:rPr>
          <w:rFonts w:ascii="Times New Roman" w:hAnsi="Times New Roman"/>
          <w:sz w:val="26"/>
          <w:szCs w:val="26"/>
        </w:rPr>
      </w:pPr>
      <w:r>
        <w:rPr>
          <w:rFonts w:ascii="Times New Roman" w:hAnsi="Times New Roman"/>
          <w:sz w:val="26"/>
          <w:szCs w:val="26"/>
        </w:rPr>
        <w:t xml:space="preserve">Начальник отдела государственного </w:t>
      </w:r>
    </w:p>
    <w:p w:rsidR="006E280F" w:rsidRPr="00926C05" w:rsidRDefault="006E280F" w:rsidP="00926C05">
      <w:pPr>
        <w:spacing w:after="0"/>
        <w:jc w:val="both"/>
        <w:rPr>
          <w:rFonts w:ascii="Times New Roman" w:hAnsi="Times New Roman"/>
          <w:sz w:val="26"/>
          <w:szCs w:val="26"/>
        </w:rPr>
      </w:pPr>
      <w:r>
        <w:rPr>
          <w:rFonts w:ascii="Times New Roman" w:hAnsi="Times New Roman"/>
          <w:sz w:val="26"/>
          <w:szCs w:val="26"/>
        </w:rPr>
        <w:t xml:space="preserve">земельного надзора                                                                                          </w:t>
      </w:r>
    </w:p>
    <w:sectPr w:rsidR="006E280F" w:rsidRPr="00926C05" w:rsidSect="00926C0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806"/>
    <w:rsid w:val="000548D5"/>
    <w:rsid w:val="000B21A6"/>
    <w:rsid w:val="001D1948"/>
    <w:rsid w:val="002906B7"/>
    <w:rsid w:val="002D0F24"/>
    <w:rsid w:val="00304E52"/>
    <w:rsid w:val="003F7417"/>
    <w:rsid w:val="00400103"/>
    <w:rsid w:val="00415CDD"/>
    <w:rsid w:val="0042725C"/>
    <w:rsid w:val="004C2299"/>
    <w:rsid w:val="004F270E"/>
    <w:rsid w:val="004F6DE6"/>
    <w:rsid w:val="005319EC"/>
    <w:rsid w:val="00541277"/>
    <w:rsid w:val="005F5503"/>
    <w:rsid w:val="00647C1B"/>
    <w:rsid w:val="00663FB2"/>
    <w:rsid w:val="00675439"/>
    <w:rsid w:val="006E280F"/>
    <w:rsid w:val="007058CB"/>
    <w:rsid w:val="00743DB7"/>
    <w:rsid w:val="0079086C"/>
    <w:rsid w:val="007C1EB3"/>
    <w:rsid w:val="00926C05"/>
    <w:rsid w:val="00945478"/>
    <w:rsid w:val="00953E22"/>
    <w:rsid w:val="0099594E"/>
    <w:rsid w:val="009F4A96"/>
    <w:rsid w:val="00A44E50"/>
    <w:rsid w:val="00B63CCC"/>
    <w:rsid w:val="00B868E2"/>
    <w:rsid w:val="00C76F54"/>
    <w:rsid w:val="00C91F30"/>
    <w:rsid w:val="00C94452"/>
    <w:rsid w:val="00DA13E0"/>
    <w:rsid w:val="00DC3227"/>
    <w:rsid w:val="00E7144B"/>
    <w:rsid w:val="00ED42F5"/>
    <w:rsid w:val="00EE7B28"/>
    <w:rsid w:val="00F54806"/>
    <w:rsid w:val="00F73E6C"/>
    <w:rsid w:val="00F95C16"/>
    <w:rsid w:val="00FC58AC"/>
    <w:rsid w:val="00FC7C87"/>
    <w:rsid w:val="00FF0E8B"/>
    <w:rsid w:val="00FF3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0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48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3382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Pages>
  <Words>896</Words>
  <Characters>5109</Characters>
  <Application>Microsoft Office Outlook</Application>
  <DocSecurity>0</DocSecurity>
  <Lines>0</Lines>
  <Paragraphs>0</Paragraphs>
  <ScaleCrop>false</ScaleCrop>
  <Company>frs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filippova_ak</dc:creator>
  <cp:keywords/>
  <dc:description/>
  <cp:lastModifiedBy>Microsoft Office</cp:lastModifiedBy>
  <cp:revision>26</cp:revision>
  <cp:lastPrinted>2017-08-15T07:07:00Z</cp:lastPrinted>
  <dcterms:created xsi:type="dcterms:W3CDTF">2017-05-22T12:53:00Z</dcterms:created>
  <dcterms:modified xsi:type="dcterms:W3CDTF">2017-08-24T06:35:00Z</dcterms:modified>
</cp:coreProperties>
</file>