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9" w:rsidRDefault="007A11E9" w:rsidP="007A11E9">
      <w:pPr>
        <w:pStyle w:val="p1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ГАЛИЧСКОГО  РАЙОНА КОСТРОМСКОЙ ОБЛАСТИ</w:t>
      </w:r>
    </w:p>
    <w:p w:rsidR="007A11E9" w:rsidRDefault="007A11E9" w:rsidP="007A11E9">
      <w:pPr>
        <w:pStyle w:val="a6"/>
        <w:spacing w:before="0"/>
        <w:ind w:firstLine="0"/>
        <w:rPr>
          <w:rFonts w:cs="Arial"/>
          <w:bCs/>
          <w:iCs/>
          <w:spacing w:val="12"/>
          <w:sz w:val="28"/>
          <w:szCs w:val="28"/>
        </w:rPr>
      </w:pPr>
      <w:r>
        <w:rPr>
          <w:rFonts w:ascii="Times New Roman" w:hAnsi="Times New Roman"/>
          <w:b/>
          <w:spacing w:val="12"/>
          <w:sz w:val="28"/>
          <w:szCs w:val="28"/>
        </w:rPr>
        <w:t>ПОСТАНОВЛЕНИЕ</w:t>
      </w:r>
    </w:p>
    <w:p w:rsidR="007A11E9" w:rsidRDefault="007A11E9" w:rsidP="007A11E9">
      <w:pPr>
        <w:ind w:right="-1417"/>
        <w:rPr>
          <w:i/>
          <w:sz w:val="22"/>
          <w:szCs w:val="20"/>
        </w:rPr>
      </w:pPr>
    </w:p>
    <w:p w:rsidR="007A11E9" w:rsidRDefault="007A11E9" w:rsidP="00A20B9A">
      <w:pPr>
        <w:pStyle w:val="7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от 29 ноября 2017 года                                                                № 66</w:t>
      </w:r>
    </w:p>
    <w:p w:rsidR="00A20B9A" w:rsidRPr="00A20B9A" w:rsidRDefault="00A20B9A" w:rsidP="00A20B9A"/>
    <w:p w:rsidR="007A11E9" w:rsidRPr="00A20B9A" w:rsidRDefault="007A11E9" w:rsidP="007A11E9">
      <w:pPr>
        <w:spacing w:line="276" w:lineRule="auto"/>
        <w:rPr>
          <w:sz w:val="26"/>
          <w:szCs w:val="26"/>
          <w:lang w:eastAsia="en-US"/>
        </w:rPr>
      </w:pPr>
      <w:r w:rsidRPr="00A20B9A">
        <w:rPr>
          <w:spacing w:val="-8"/>
          <w:sz w:val="26"/>
          <w:szCs w:val="26"/>
        </w:rPr>
        <w:t xml:space="preserve">О внесении предложений органам местного самоуправления </w:t>
      </w:r>
      <w:r w:rsidRPr="00A20B9A">
        <w:rPr>
          <w:sz w:val="26"/>
          <w:szCs w:val="26"/>
          <w:lang w:eastAsia="en-US"/>
        </w:rPr>
        <w:t>о выделении и оборудовании  помещений</w:t>
      </w:r>
      <w:r w:rsidR="00A20B9A" w:rsidRPr="00A20B9A">
        <w:rPr>
          <w:sz w:val="26"/>
          <w:szCs w:val="26"/>
          <w:lang w:eastAsia="en-US"/>
        </w:rPr>
        <w:t>,</w:t>
      </w:r>
      <w:r w:rsidRPr="00A20B9A">
        <w:rPr>
          <w:sz w:val="26"/>
          <w:szCs w:val="26"/>
          <w:lang w:eastAsia="en-US"/>
        </w:rPr>
        <w:t xml:space="preserve"> находящихся в муниципальной собственности </w:t>
      </w:r>
      <w:r w:rsidR="00A20B9A" w:rsidRPr="00A20B9A">
        <w:rPr>
          <w:sz w:val="26"/>
          <w:szCs w:val="26"/>
        </w:rPr>
        <w:t xml:space="preserve">и собственности организаций муниципального района, </w:t>
      </w:r>
      <w:r w:rsidRPr="00A20B9A">
        <w:rPr>
          <w:sz w:val="26"/>
          <w:szCs w:val="26"/>
          <w:lang w:eastAsia="en-US"/>
        </w:rPr>
        <w:t>кандидатам, зарегистрированным кандидатам на должность Президента Российской Федерации, Политических партий, выдвинувших зарегистрированных кандидатов на должность Президента Российской Федерации для проведения встреч с избирателями</w:t>
      </w:r>
    </w:p>
    <w:p w:rsidR="007A11E9" w:rsidRPr="00A20B9A" w:rsidRDefault="007A11E9" w:rsidP="007A11E9">
      <w:pPr>
        <w:spacing w:line="276" w:lineRule="auto"/>
        <w:rPr>
          <w:spacing w:val="-8"/>
          <w:sz w:val="26"/>
          <w:szCs w:val="26"/>
        </w:rPr>
      </w:pPr>
    </w:p>
    <w:p w:rsidR="00A20B9A" w:rsidRPr="00A20B9A" w:rsidRDefault="007A11E9" w:rsidP="00A20B9A">
      <w:pPr>
        <w:ind w:firstLine="720"/>
        <w:jc w:val="both"/>
        <w:rPr>
          <w:sz w:val="26"/>
          <w:szCs w:val="26"/>
        </w:rPr>
      </w:pPr>
      <w:r w:rsidRPr="00A20B9A">
        <w:rPr>
          <w:sz w:val="26"/>
          <w:szCs w:val="26"/>
        </w:rPr>
        <w:t xml:space="preserve">    </w:t>
      </w:r>
      <w:r w:rsidR="00A20B9A" w:rsidRPr="00A20B9A">
        <w:rPr>
          <w:sz w:val="26"/>
          <w:szCs w:val="26"/>
        </w:rPr>
        <w:t>В соответствии со статьей</w:t>
      </w:r>
      <w:r w:rsidR="00F1280E" w:rsidRPr="00F1280E">
        <w:rPr>
          <w:szCs w:val="28"/>
        </w:rPr>
        <w:t xml:space="preserve"> </w:t>
      </w:r>
      <w:r w:rsidR="00F1280E">
        <w:rPr>
          <w:sz w:val="26"/>
          <w:szCs w:val="26"/>
        </w:rPr>
        <w:t xml:space="preserve"> 54</w:t>
      </w:r>
      <w:r w:rsidR="00F1280E" w:rsidRPr="00F1280E">
        <w:rPr>
          <w:sz w:val="26"/>
          <w:szCs w:val="26"/>
        </w:rPr>
        <w:t xml:space="preserve">  Федерального закона от 10 января  2003 года № 19-ФЗ «О выборах Президента Российской Федерации</w:t>
      </w:r>
      <w:proofErr w:type="gramStart"/>
      <w:r w:rsidR="00F1280E" w:rsidRPr="00F1280E">
        <w:rPr>
          <w:sz w:val="26"/>
          <w:szCs w:val="26"/>
        </w:rPr>
        <w:t>»,</w:t>
      </w:r>
      <w:r w:rsidR="00A20B9A" w:rsidRPr="00F1280E">
        <w:rPr>
          <w:sz w:val="26"/>
          <w:szCs w:val="26"/>
        </w:rPr>
        <w:t>,</w:t>
      </w:r>
      <w:r w:rsidR="00A20B9A" w:rsidRPr="00A20B9A">
        <w:rPr>
          <w:sz w:val="26"/>
          <w:szCs w:val="26"/>
        </w:rPr>
        <w:t xml:space="preserve"> </w:t>
      </w:r>
      <w:proofErr w:type="gramEnd"/>
      <w:r w:rsidR="00A20B9A" w:rsidRPr="00A20B9A">
        <w:rPr>
          <w:sz w:val="26"/>
          <w:szCs w:val="26"/>
        </w:rPr>
        <w:t>с целью проведения предвыборной агитации посредством массовых публичных мероприятий кандидатами на должность Президента Российской Федерации, их доверенными лицами, представителями Политических партий, выдвинувших зарегистрированных кандидатов, встреч с избирателями</w:t>
      </w:r>
    </w:p>
    <w:p w:rsidR="007A11E9" w:rsidRPr="00A20B9A" w:rsidRDefault="007A11E9" w:rsidP="007A11E9">
      <w:pPr>
        <w:spacing w:line="276" w:lineRule="auto"/>
        <w:jc w:val="both"/>
        <w:rPr>
          <w:spacing w:val="-8"/>
          <w:sz w:val="26"/>
          <w:szCs w:val="26"/>
        </w:rPr>
      </w:pPr>
      <w:r w:rsidRPr="00A20B9A">
        <w:rPr>
          <w:sz w:val="26"/>
          <w:szCs w:val="26"/>
        </w:rPr>
        <w:t xml:space="preserve"> </w:t>
      </w:r>
      <w:r w:rsidRPr="00A20B9A">
        <w:rPr>
          <w:b/>
          <w:bCs/>
          <w:sz w:val="26"/>
          <w:szCs w:val="26"/>
        </w:rPr>
        <w:t>постановляет:</w:t>
      </w:r>
    </w:p>
    <w:p w:rsidR="007A11E9" w:rsidRPr="00A20B9A" w:rsidRDefault="007A11E9" w:rsidP="007A11E9">
      <w:pPr>
        <w:spacing w:line="276" w:lineRule="auto"/>
        <w:jc w:val="both"/>
        <w:rPr>
          <w:sz w:val="26"/>
          <w:szCs w:val="26"/>
          <w:lang w:eastAsia="en-US"/>
        </w:rPr>
      </w:pPr>
      <w:r w:rsidRPr="00A20B9A">
        <w:rPr>
          <w:sz w:val="26"/>
          <w:szCs w:val="26"/>
        </w:rPr>
        <w:t xml:space="preserve">          1. Внести предложения</w:t>
      </w:r>
      <w:r w:rsidRPr="00A20B9A">
        <w:rPr>
          <w:spacing w:val="-8"/>
          <w:sz w:val="26"/>
          <w:szCs w:val="26"/>
        </w:rPr>
        <w:t xml:space="preserve"> органам местного самоуправления </w:t>
      </w:r>
      <w:r w:rsidRPr="00A20B9A">
        <w:rPr>
          <w:sz w:val="26"/>
          <w:szCs w:val="26"/>
          <w:lang w:eastAsia="en-US"/>
        </w:rPr>
        <w:t>о выделении и оборудовании</w:t>
      </w:r>
      <w:r w:rsidR="00A20B9A" w:rsidRPr="00A20B9A">
        <w:rPr>
          <w:sz w:val="26"/>
          <w:szCs w:val="26"/>
          <w:lang w:eastAsia="en-US"/>
        </w:rPr>
        <w:t xml:space="preserve"> помещений, находящихся в муниципальной собственности </w:t>
      </w:r>
      <w:r w:rsidR="00A20B9A" w:rsidRPr="00A20B9A">
        <w:rPr>
          <w:sz w:val="26"/>
          <w:szCs w:val="26"/>
        </w:rPr>
        <w:t xml:space="preserve">и собственности организаций муниципального района, </w:t>
      </w:r>
      <w:r w:rsidR="00A20B9A" w:rsidRPr="00A20B9A">
        <w:rPr>
          <w:sz w:val="26"/>
          <w:szCs w:val="26"/>
          <w:lang w:eastAsia="en-US"/>
        </w:rPr>
        <w:t>кандидатам, зарегистрированным кандидатам на должность Президента Российской Федерации, Политических партий, выдвинувших зарегистрированных кандидатов на должность Президента Российской Федерации для проведения встреч с избирателями</w:t>
      </w:r>
      <w:r w:rsidRPr="00A20B9A">
        <w:rPr>
          <w:sz w:val="26"/>
          <w:szCs w:val="26"/>
          <w:lang w:eastAsia="en-US"/>
        </w:rPr>
        <w:t xml:space="preserve">  </w:t>
      </w:r>
      <w:proofErr w:type="gramStart"/>
      <w:r w:rsidRPr="00A20B9A">
        <w:rPr>
          <w:sz w:val="26"/>
          <w:szCs w:val="26"/>
          <w:lang w:eastAsia="en-US"/>
        </w:rPr>
        <w:t>согласно приложения</w:t>
      </w:r>
      <w:proofErr w:type="gramEnd"/>
      <w:r w:rsidRPr="00A20B9A">
        <w:rPr>
          <w:sz w:val="26"/>
          <w:szCs w:val="26"/>
          <w:lang w:eastAsia="en-US"/>
        </w:rPr>
        <w:t xml:space="preserve"> (прилагается);</w:t>
      </w:r>
    </w:p>
    <w:p w:rsidR="007A11E9" w:rsidRPr="00A20B9A" w:rsidRDefault="007A11E9" w:rsidP="007A11E9">
      <w:pPr>
        <w:pStyle w:val="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20B9A">
        <w:rPr>
          <w:rFonts w:ascii="Times New Roman" w:hAnsi="Times New Roman" w:cs="Times New Roman"/>
          <w:spacing w:val="-8"/>
          <w:sz w:val="26"/>
          <w:szCs w:val="26"/>
        </w:rPr>
        <w:t xml:space="preserve">          </w:t>
      </w:r>
      <w:r w:rsidRPr="00A20B9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20B9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20B9A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7A11E9" w:rsidRPr="00A20B9A" w:rsidRDefault="007A11E9" w:rsidP="007A11E9">
      <w:pPr>
        <w:spacing w:line="276" w:lineRule="auto"/>
        <w:ind w:firstLine="709"/>
        <w:jc w:val="both"/>
        <w:rPr>
          <w:sz w:val="26"/>
          <w:szCs w:val="26"/>
        </w:rPr>
      </w:pPr>
      <w:r w:rsidRPr="00A20B9A">
        <w:rPr>
          <w:sz w:val="26"/>
          <w:szCs w:val="26"/>
        </w:rPr>
        <w:t xml:space="preserve">3. Возложить </w:t>
      </w:r>
      <w:proofErr w:type="gramStart"/>
      <w:r w:rsidRPr="00A20B9A">
        <w:rPr>
          <w:sz w:val="26"/>
          <w:szCs w:val="26"/>
        </w:rPr>
        <w:t>контроль за</w:t>
      </w:r>
      <w:proofErr w:type="gramEnd"/>
      <w:r w:rsidRPr="00A20B9A">
        <w:rPr>
          <w:sz w:val="26"/>
          <w:szCs w:val="26"/>
        </w:rPr>
        <w:t xml:space="preserve"> исполнением настоящего постановления на председателя  территориальной избирательной комиссии Галичского района Костромской области Н.Н.Румянцеву</w:t>
      </w:r>
    </w:p>
    <w:p w:rsidR="007A11E9" w:rsidRPr="00A20B9A" w:rsidRDefault="007A11E9" w:rsidP="007A11E9">
      <w:pPr>
        <w:pStyle w:val="a4"/>
        <w:spacing w:line="276" w:lineRule="auto"/>
        <w:ind w:right="0" w:firstLine="686"/>
        <w:rPr>
          <w:sz w:val="26"/>
          <w:szCs w:val="26"/>
        </w:rPr>
      </w:pPr>
    </w:p>
    <w:p w:rsidR="007A11E9" w:rsidRPr="00A20B9A" w:rsidRDefault="007A11E9" w:rsidP="007A11E9">
      <w:pPr>
        <w:pStyle w:val="a4"/>
        <w:spacing w:line="276" w:lineRule="auto"/>
        <w:ind w:right="0" w:firstLine="686"/>
        <w:rPr>
          <w:sz w:val="26"/>
          <w:szCs w:val="26"/>
        </w:rPr>
      </w:pPr>
      <w:r w:rsidRPr="00A20B9A">
        <w:rPr>
          <w:sz w:val="26"/>
          <w:szCs w:val="26"/>
        </w:rPr>
        <w:t xml:space="preserve">Председатель </w:t>
      </w:r>
    </w:p>
    <w:p w:rsidR="007A11E9" w:rsidRPr="00A20B9A" w:rsidRDefault="007A11E9" w:rsidP="007A11E9">
      <w:pPr>
        <w:pStyle w:val="a4"/>
        <w:spacing w:line="276" w:lineRule="auto"/>
        <w:ind w:right="0"/>
        <w:rPr>
          <w:sz w:val="26"/>
          <w:szCs w:val="26"/>
        </w:rPr>
      </w:pPr>
      <w:proofErr w:type="gramStart"/>
      <w:r w:rsidRPr="00A20B9A">
        <w:rPr>
          <w:sz w:val="26"/>
          <w:szCs w:val="26"/>
        </w:rPr>
        <w:t>избирательной</w:t>
      </w:r>
      <w:proofErr w:type="gramEnd"/>
      <w:r w:rsidRPr="00A20B9A">
        <w:rPr>
          <w:sz w:val="26"/>
          <w:szCs w:val="26"/>
        </w:rPr>
        <w:t xml:space="preserve"> комиссии</w:t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  <w:t>Н.Н.Румянцева</w:t>
      </w:r>
    </w:p>
    <w:p w:rsidR="007A11E9" w:rsidRPr="00A20B9A" w:rsidRDefault="007A11E9" w:rsidP="007A11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276" w:lineRule="auto"/>
        <w:ind w:right="0" w:firstLine="709"/>
        <w:rPr>
          <w:sz w:val="26"/>
          <w:szCs w:val="26"/>
        </w:rPr>
      </w:pPr>
    </w:p>
    <w:p w:rsidR="007A11E9" w:rsidRPr="00A20B9A" w:rsidRDefault="007A11E9" w:rsidP="007A11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276" w:lineRule="auto"/>
        <w:ind w:right="0" w:firstLine="709"/>
        <w:rPr>
          <w:sz w:val="26"/>
          <w:szCs w:val="26"/>
        </w:rPr>
      </w:pPr>
      <w:r w:rsidRPr="00A20B9A">
        <w:rPr>
          <w:sz w:val="26"/>
          <w:szCs w:val="26"/>
        </w:rPr>
        <w:t xml:space="preserve">Секретарь </w:t>
      </w:r>
    </w:p>
    <w:p w:rsidR="007A11E9" w:rsidRPr="00A20B9A" w:rsidRDefault="007A11E9" w:rsidP="00A20B9A">
      <w:pPr>
        <w:spacing w:line="276" w:lineRule="auto"/>
        <w:rPr>
          <w:rFonts w:ascii="Arial" w:hAnsi="Arial" w:cs="Arial"/>
          <w:bCs/>
          <w:iCs/>
          <w:sz w:val="26"/>
          <w:szCs w:val="26"/>
        </w:rPr>
      </w:pPr>
      <w:r w:rsidRPr="00A20B9A">
        <w:rPr>
          <w:sz w:val="26"/>
          <w:szCs w:val="26"/>
        </w:rPr>
        <w:t xml:space="preserve">избирательной комиссии                       </w:t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</w:r>
      <w:r w:rsidRPr="00A20B9A">
        <w:rPr>
          <w:sz w:val="26"/>
          <w:szCs w:val="26"/>
        </w:rPr>
        <w:tab/>
        <w:t xml:space="preserve">          </w:t>
      </w:r>
      <w:proofErr w:type="spellStart"/>
      <w:r w:rsidR="00A20B9A" w:rsidRPr="00A20B9A">
        <w:rPr>
          <w:sz w:val="26"/>
          <w:szCs w:val="26"/>
        </w:rPr>
        <w:t>И.А.Хмылова</w:t>
      </w:r>
      <w:proofErr w:type="spellEnd"/>
    </w:p>
    <w:p w:rsidR="007A11E9" w:rsidRPr="00A20B9A" w:rsidRDefault="007A11E9" w:rsidP="007A11E9">
      <w:pPr>
        <w:rPr>
          <w:sz w:val="26"/>
          <w:szCs w:val="26"/>
        </w:rPr>
      </w:pPr>
    </w:p>
    <w:p w:rsidR="007A11E9" w:rsidRPr="00A20B9A" w:rsidRDefault="007A11E9" w:rsidP="007A11E9">
      <w:pPr>
        <w:rPr>
          <w:sz w:val="26"/>
          <w:szCs w:val="26"/>
        </w:rPr>
      </w:pPr>
    </w:p>
    <w:p w:rsidR="007A11E9" w:rsidRPr="00A20B9A" w:rsidRDefault="007A11E9" w:rsidP="007A11E9">
      <w:pPr>
        <w:rPr>
          <w:sz w:val="26"/>
          <w:szCs w:val="26"/>
        </w:rPr>
      </w:pPr>
    </w:p>
    <w:p w:rsidR="007A11E9" w:rsidRPr="00A20B9A" w:rsidRDefault="007A11E9" w:rsidP="007A11E9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7A11E9" w:rsidRPr="00A20B9A" w:rsidTr="007A11E9">
        <w:tc>
          <w:tcPr>
            <w:tcW w:w="4643" w:type="dxa"/>
          </w:tcPr>
          <w:p w:rsidR="007A11E9" w:rsidRPr="00A20B9A" w:rsidRDefault="007A11E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644" w:type="dxa"/>
            <w:hideMark/>
          </w:tcPr>
          <w:p w:rsidR="007A11E9" w:rsidRPr="00A20B9A" w:rsidRDefault="007A11E9">
            <w:pPr>
              <w:rPr>
                <w:sz w:val="26"/>
                <w:szCs w:val="26"/>
                <w:lang w:eastAsia="en-US"/>
              </w:rPr>
            </w:pPr>
            <w:r w:rsidRPr="00A20B9A">
              <w:rPr>
                <w:sz w:val="26"/>
                <w:szCs w:val="26"/>
                <w:lang w:eastAsia="en-US"/>
              </w:rPr>
              <w:t>Приложение</w:t>
            </w:r>
          </w:p>
          <w:p w:rsidR="007A11E9" w:rsidRPr="00A20B9A" w:rsidRDefault="007A11E9">
            <w:pPr>
              <w:rPr>
                <w:sz w:val="26"/>
                <w:szCs w:val="26"/>
                <w:lang w:eastAsia="en-US"/>
              </w:rPr>
            </w:pPr>
            <w:r w:rsidRPr="00A20B9A">
              <w:rPr>
                <w:sz w:val="26"/>
                <w:szCs w:val="26"/>
                <w:lang w:eastAsia="en-US"/>
              </w:rPr>
              <w:t xml:space="preserve">к постановлению </w:t>
            </w:r>
            <w:proofErr w:type="gramStart"/>
            <w:r w:rsidRPr="00A20B9A">
              <w:rPr>
                <w:sz w:val="26"/>
                <w:szCs w:val="26"/>
                <w:lang w:eastAsia="en-US"/>
              </w:rPr>
              <w:t>территориальной</w:t>
            </w:r>
            <w:proofErr w:type="gramEnd"/>
            <w:r w:rsidRPr="00A20B9A">
              <w:rPr>
                <w:sz w:val="26"/>
                <w:szCs w:val="26"/>
                <w:lang w:eastAsia="en-US"/>
              </w:rPr>
              <w:t xml:space="preserve"> избирательной комиссии Галичского района от 29   ноября  2017 года № 65 </w:t>
            </w:r>
          </w:p>
        </w:tc>
      </w:tr>
    </w:tbl>
    <w:p w:rsidR="007A11E9" w:rsidRPr="00A20B9A" w:rsidRDefault="007A11E9" w:rsidP="007A11E9">
      <w:pPr>
        <w:rPr>
          <w:sz w:val="26"/>
          <w:szCs w:val="26"/>
        </w:rPr>
      </w:pPr>
    </w:p>
    <w:p w:rsidR="007A11E9" w:rsidRPr="00A20B9A" w:rsidRDefault="007A11E9" w:rsidP="007A11E9">
      <w:pPr>
        <w:rPr>
          <w:sz w:val="26"/>
          <w:szCs w:val="26"/>
        </w:rPr>
      </w:pPr>
    </w:p>
    <w:p w:rsidR="00A20B9A" w:rsidRPr="00A20B9A" w:rsidRDefault="00A20B9A" w:rsidP="00A20B9A">
      <w:pPr>
        <w:pStyle w:val="2"/>
        <w:spacing w:line="276" w:lineRule="auto"/>
        <w:rPr>
          <w:sz w:val="26"/>
          <w:szCs w:val="26"/>
        </w:rPr>
      </w:pPr>
      <w:r w:rsidRPr="00A20B9A">
        <w:rPr>
          <w:sz w:val="26"/>
          <w:szCs w:val="26"/>
        </w:rPr>
        <w:t xml:space="preserve">Предлагаемый перечень </w:t>
      </w:r>
    </w:p>
    <w:p w:rsidR="00A20B9A" w:rsidRPr="00A20B9A" w:rsidRDefault="00A20B9A" w:rsidP="00A20B9A">
      <w:pPr>
        <w:pStyle w:val="2"/>
        <w:spacing w:line="276" w:lineRule="auto"/>
        <w:rPr>
          <w:sz w:val="26"/>
          <w:szCs w:val="26"/>
        </w:rPr>
      </w:pPr>
      <w:r w:rsidRPr="00A20B9A">
        <w:rPr>
          <w:sz w:val="26"/>
          <w:szCs w:val="26"/>
        </w:rPr>
        <w:t>помещений, находящихся в муниципальной собственности и собственности организаций муниципального района, предоставляемых для  проведения встреч с избирателями зарегистрированными кандидатами на должность Президента Российской Федерации, их доверенными лицами, представителями Политических партий, выдвинувших зарегистрированных кандидатов, встреч с избирателями на территории Галичского муниципального  района</w:t>
      </w:r>
    </w:p>
    <w:p w:rsidR="00A20B9A" w:rsidRDefault="00A20B9A" w:rsidP="00A20B9A">
      <w:pPr>
        <w:pStyle w:val="2"/>
        <w:rPr>
          <w:sz w:val="26"/>
          <w:szCs w:val="26"/>
        </w:rPr>
      </w:pP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543"/>
        <w:gridCol w:w="2267"/>
        <w:gridCol w:w="2017"/>
        <w:gridCol w:w="1851"/>
      </w:tblGrid>
      <w:tr w:rsidR="00A20B9A" w:rsidTr="00F80149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ind w:left="6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учреждения (организации),  место его нахождения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 помещения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Время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установленное ТИК для проведения встреч</w:t>
            </w:r>
          </w:p>
        </w:tc>
      </w:tr>
      <w:tr w:rsidR="00A20B9A" w:rsidTr="00F80149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Берёзовский сельский Дом культуры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(с. Берёзовец,  ул. Советская,  д.11)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Фойе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18.00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Ладыгино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Ладыгино</w:t>
            </w:r>
            <w:proofErr w:type="spellEnd"/>
            <w:r>
              <w:rPr>
                <w:sz w:val="22"/>
                <w:szCs w:val="22"/>
                <w:lang w:eastAsia="en-US"/>
              </w:rPr>
              <w:t>, ул. Ленина, д.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контора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Ладыгино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8.00 до 16.00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кроме субботы       и воскресенья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Муравьищенский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сельский Дом культуры (с.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Муравьище</w:t>
            </w:r>
            <w:proofErr w:type="spellEnd"/>
            <w:r>
              <w:rPr>
                <w:sz w:val="22"/>
                <w:szCs w:val="22"/>
                <w:lang w:eastAsia="en-US"/>
              </w:rPr>
              <w:t>,  дом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18.00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Дмитриевский сельский Дом культуры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(дер. Дмитриевское, ул.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 д. 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Малышевский сельский клуб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Малышево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Школьная, д.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Михайловская сельская библиотека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(с. Михайловское, ул.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д.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фойе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Молодежный центр «Начало»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(пос. Красильниково, ул. Центральная, д.14)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Аксёновский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сельский клуб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(д. Аксёново, д.24)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Административное здание Дмитриевского сельского поселения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eastAsia="en-US"/>
              </w:rPr>
              <w:t>Кабаново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ул. Центральная, д.12)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 специалиста администрации Дмитриевского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кроме субботы      и воскресенья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Пронинский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Пронино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.Ц</w:t>
            </w:r>
            <w:proofErr w:type="gramEnd"/>
            <w:r>
              <w:rPr>
                <w:sz w:val="22"/>
                <w:szCs w:val="22"/>
                <w:lang w:eastAsia="en-US"/>
              </w:rPr>
              <w:t>ентральная, д. 19-а)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Митинский сельский Дом культуры (с.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ул. Центральная, д. 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Нагатинская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 сельская библиотека (с.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Нагатино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Молодежная, д. 7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Читальный зал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зал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Чёлсменская сельская библиотека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(дер. Чёлсма, ул. Центральная, д. 27-а)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читальный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Углевский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Углево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Школьная,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Лопаревский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(пос. </w:t>
            </w:r>
            <w:proofErr w:type="spellStart"/>
            <w:r>
              <w:rPr>
                <w:sz w:val="22"/>
                <w:szCs w:val="22"/>
                <w:lang w:eastAsia="en-US"/>
              </w:rPr>
              <w:t>Лопарево</w:t>
            </w:r>
            <w:proofErr w:type="spellEnd"/>
            <w:r>
              <w:rPr>
                <w:sz w:val="22"/>
                <w:szCs w:val="22"/>
                <w:lang w:eastAsia="en-US"/>
              </w:rPr>
              <w:t>, ул. Октябрьская, д.32)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10.00 до 16.00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МОУ Ореховская средняя общеобразовательная школа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(с. Орехово,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д.35)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фойе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14.00 до 17.00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кроме субботы и воскресенья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Россоловский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(пос. Россолово,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Шоссейная</w:t>
            </w:r>
            <w:proofErr w:type="gramEnd"/>
            <w:r>
              <w:rPr>
                <w:sz w:val="22"/>
                <w:szCs w:val="22"/>
                <w:lang w:eastAsia="en-US"/>
              </w:rPr>
              <w:t>, д.2)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15.00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Костомский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клуб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Костома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олодёжная,  д. 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15.00 до 20.00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включая выходные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Унорожская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сельская библиотека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(с. </w:t>
            </w:r>
            <w:proofErr w:type="spellStart"/>
            <w:r>
              <w:rPr>
                <w:sz w:val="22"/>
                <w:szCs w:val="22"/>
                <w:lang w:eastAsia="en-US"/>
              </w:rPr>
              <w:t>Унорож</w:t>
            </w:r>
            <w:proofErr w:type="spellEnd"/>
            <w:r>
              <w:rPr>
                <w:sz w:val="22"/>
                <w:szCs w:val="22"/>
                <w:lang w:eastAsia="en-US"/>
              </w:rPr>
              <w:t>, ул. Центральная, д.16)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читальный зал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13.00 до 16.00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кроме понедельника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Степановский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(дер. Степаново,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зрительный зал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ежедневно включая выходные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СПК «Маяк»</w:t>
            </w:r>
            <w:r>
              <w:rPr>
                <w:sz w:val="22"/>
                <w:szCs w:val="22"/>
                <w:lang w:eastAsia="en-US"/>
              </w:rPr>
              <w:t xml:space="preserve"> (дер.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Толтуново</w:t>
            </w:r>
            <w:proofErr w:type="spellEnd"/>
            <w:r>
              <w:rPr>
                <w:sz w:val="22"/>
                <w:szCs w:val="22"/>
                <w:lang w:eastAsia="en-US"/>
              </w:rPr>
              <w:t>, д.64)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контора СПК «Маяк»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8.00 до 12.00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ежедневно кроме субботы и воскресения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color w:val="FF0000"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Олешская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сельская библиотека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(с.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Олешь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д. 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читальный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ежедневно включая выходные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Левковский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клуб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Левково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ул. Молодежная д.1).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ежедневно включая выходные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Курьяновский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Дом культуры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Курьяново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ул. Лесорубов, д.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Фойе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ежедневно включая выходные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  <w:tr w:rsidR="00A20B9A" w:rsidTr="00F80149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A20B9A">
            <w:pPr>
              <w:pStyle w:val="2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Мелёшинский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сельский клуб  </w:t>
            </w:r>
          </w:p>
          <w:p w:rsidR="00A20B9A" w:rsidRDefault="00A20B9A" w:rsidP="00F80149">
            <w:pPr>
              <w:pStyle w:val="2"/>
              <w:spacing w:line="276" w:lineRule="auto"/>
              <w:jc w:val="left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Мелёшино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15.00 до 20.00 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ежедневно включая выходные</w:t>
            </w:r>
          </w:p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9A" w:rsidRDefault="00A20B9A" w:rsidP="00F80149">
            <w:pPr>
              <w:pStyle w:val="2"/>
              <w:spacing w:line="276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более двух часов</w:t>
            </w:r>
          </w:p>
        </w:tc>
      </w:tr>
    </w:tbl>
    <w:p w:rsidR="00A20B9A" w:rsidRDefault="00A20B9A" w:rsidP="00A20B9A">
      <w:pPr>
        <w:rPr>
          <w:sz w:val="26"/>
          <w:szCs w:val="26"/>
        </w:rPr>
      </w:pPr>
    </w:p>
    <w:p w:rsidR="00A20B9A" w:rsidRDefault="00A20B9A" w:rsidP="00A20B9A"/>
    <w:p w:rsidR="00A20B9A" w:rsidRDefault="00A20B9A" w:rsidP="00A20B9A"/>
    <w:p w:rsidR="008F710F" w:rsidRDefault="008F710F" w:rsidP="008F710F">
      <w:pPr>
        <w:jc w:val="both"/>
      </w:pPr>
    </w:p>
    <w:p w:rsidR="000136E5" w:rsidRDefault="000136E5"/>
    <w:sectPr w:rsidR="000136E5" w:rsidSect="000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0822"/>
    <w:multiLevelType w:val="hybridMultilevel"/>
    <w:tmpl w:val="695E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F710F"/>
    <w:rsid w:val="000136E5"/>
    <w:rsid w:val="001A46C1"/>
    <w:rsid w:val="007A11E9"/>
    <w:rsid w:val="008F710F"/>
    <w:rsid w:val="00A20B9A"/>
    <w:rsid w:val="00B16B8E"/>
    <w:rsid w:val="00F1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F"/>
    <w:pPr>
      <w:keepNext/>
      <w:outlineLvl w:val="0"/>
    </w:pPr>
    <w:rPr>
      <w:rFonts w:ascii="Tahoma" w:hAnsi="Tahoma" w:cs="Tahoma"/>
      <w:b/>
      <w:sz w:val="26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A11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F"/>
    <w:rPr>
      <w:rFonts w:ascii="Tahoma" w:eastAsia="Times New Roman" w:hAnsi="Tahoma" w:cs="Tahoma"/>
      <w:b/>
      <w:sz w:val="26"/>
      <w:szCs w:val="28"/>
      <w:lang w:eastAsia="ru-RU"/>
    </w:rPr>
  </w:style>
  <w:style w:type="paragraph" w:styleId="a3">
    <w:name w:val="No Spacing"/>
    <w:uiPriority w:val="1"/>
    <w:qFormat/>
    <w:rsid w:val="008F7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A11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A11E9"/>
    <w:pPr>
      <w:tabs>
        <w:tab w:val="left" w:pos="3402"/>
      </w:tabs>
      <w:ind w:right="5953"/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7A11E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11E9"/>
    <w:pPr>
      <w:jc w:val="both"/>
    </w:pPr>
    <w:rPr>
      <w:rFonts w:ascii="Arial" w:hAnsi="Arial" w:cs="Arial"/>
      <w:sz w:val="24"/>
    </w:rPr>
  </w:style>
  <w:style w:type="character" w:customStyle="1" w:styleId="30">
    <w:name w:val="Основной текст 3 Знак"/>
    <w:basedOn w:val="a0"/>
    <w:link w:val="3"/>
    <w:semiHidden/>
    <w:rsid w:val="007A11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шапка"/>
    <w:basedOn w:val="a4"/>
    <w:rsid w:val="007A11E9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  <w:style w:type="paragraph" w:customStyle="1" w:styleId="p1">
    <w:name w:val="p1"/>
    <w:basedOn w:val="a"/>
    <w:rsid w:val="007A11E9"/>
    <w:pPr>
      <w:spacing w:before="100" w:beforeAutospacing="1" w:after="100" w:afterAutospacing="1"/>
      <w:jc w:val="left"/>
    </w:pPr>
    <w:rPr>
      <w:sz w:val="24"/>
    </w:rPr>
  </w:style>
  <w:style w:type="character" w:customStyle="1" w:styleId="s1">
    <w:name w:val="s1"/>
    <w:basedOn w:val="a0"/>
    <w:rsid w:val="007A11E9"/>
  </w:style>
  <w:style w:type="table" w:styleId="a7">
    <w:name w:val="Table Grid"/>
    <w:basedOn w:val="a1"/>
    <w:rsid w:val="007A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2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0B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2017-12-19T06:47:00Z</cp:lastPrinted>
  <dcterms:created xsi:type="dcterms:W3CDTF">2017-12-18T14:01:00Z</dcterms:created>
  <dcterms:modified xsi:type="dcterms:W3CDTF">2017-12-19T06:48:00Z</dcterms:modified>
</cp:coreProperties>
</file>