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11" w:rsidRPr="00BB4411" w:rsidRDefault="00BB4411" w:rsidP="00BB4411">
      <w:pPr>
        <w:spacing w:after="0"/>
        <w:ind w:left="-567" w:right="-341"/>
        <w:jc w:val="center"/>
        <w:rPr>
          <w:rFonts w:ascii="Times New Roman" w:hAnsi="Times New Roman" w:cs="Times New Roman"/>
          <w:b/>
          <w:sz w:val="28"/>
        </w:rPr>
      </w:pPr>
      <w:r w:rsidRPr="00BB4411">
        <w:rPr>
          <w:rFonts w:ascii="Times New Roman" w:hAnsi="Times New Roman" w:cs="Times New Roman"/>
          <w:b/>
          <w:sz w:val="28"/>
        </w:rPr>
        <w:t>Безопасность детей превыше всего! Галичская Госавтоинспекция напоминает правила, предъявляемые к организованной перевозке групп детей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При организации поездки в целях обеспечения безопасности детей необходимо уделять большое внимание соблюдению требований, предъявляемых к организованной перевозке групп детей автобусами.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Согласно определению Правил дорожного движения «Организованная перевозка группы детей»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Организованная перевозка группы детей должна осуществляться в соответствии с Правилами дорожного движения, а также Правилами организованной перевозки групп детей автобусами (утверждены постановлением Правительства Российской Федерации от 15.12.2013 № 1177), в автобусе, обозначенном опознавательными знаками "Перевозка детей" (п. 23.6 ПДД).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 xml:space="preserve">Согласно Правилам для осуществления такой перевозки используется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BB4411">
        <w:rPr>
          <w:rFonts w:ascii="Times New Roman" w:hAnsi="Times New Roman" w:cs="Times New Roman"/>
          <w:sz w:val="24"/>
        </w:rPr>
        <w:t>тахографом</w:t>
      </w:r>
      <w:proofErr w:type="spellEnd"/>
      <w:r w:rsidRPr="00BB4411">
        <w:rPr>
          <w:rFonts w:ascii="Times New Roman" w:hAnsi="Times New Roman" w:cs="Times New Roman"/>
          <w:sz w:val="24"/>
        </w:rPr>
        <w:t>, а также аппаратурой спутниковой навигации ГЛОНАСС или ГЛОНАСС/GPS.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Скорость движения автобуса, осуществляющего организованную перевозку групп детей не должна превышать 60 км/ч. В связи с этим на задней части кузова слева у автобуса также должен быть установлен опознавательный знак "Ограничение скорости". При движении автобуса на его крыше или над ней должен быть включен маячок желтого или оранжевого цвета.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В соответствующее подразделение Госавтоинспекции подается уведомление об организованной перевозке группы детей одним или двумя автобусами за два дня до нее, тремя или более автобусами – не менее чем за 10 дней. В отношении нескольких планируемых организованных перевозок по одному и тому же маршруту может подаваться одно уведомление об организованной перевозке группы детей с указанием дат и времени. Подать уведомление можно через сайт Госавтоинспекции www.гибдд.рф.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При осуществлении организованной перевозки группы детей необходимы следующие документы: список детей, список сопровождающих, программа маршрута (график движения, места и времени остановки), сведения о водителе (водителях), список набора пищевых продуктов (в случае нахождения детей в пути более 3 часов), сведения о медработниках (при перевозке в междугородном сообщении организованной транспортной колонной в течение более 12 часов), список работников туроператора (при их наличии).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>- имеющие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детей;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lastRenderedPageBreak/>
        <w:t>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 xml:space="preserve">- прошедшие </w:t>
      </w:r>
      <w:proofErr w:type="spellStart"/>
      <w:r w:rsidRPr="00BB4411">
        <w:rPr>
          <w:rFonts w:ascii="Times New Roman" w:hAnsi="Times New Roman" w:cs="Times New Roman"/>
          <w:sz w:val="24"/>
        </w:rPr>
        <w:t>предрейсовый</w:t>
      </w:r>
      <w:proofErr w:type="spellEnd"/>
      <w:r w:rsidRPr="00BB4411">
        <w:rPr>
          <w:rFonts w:ascii="Times New Roman" w:hAnsi="Times New Roman" w:cs="Times New Roman"/>
          <w:sz w:val="24"/>
        </w:rP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транспортом;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r w:rsidRPr="00BB4411">
        <w:rPr>
          <w:rFonts w:ascii="Times New Roman" w:hAnsi="Times New Roman" w:cs="Times New Roman"/>
          <w:sz w:val="24"/>
        </w:rPr>
        <w:t xml:space="preserve">- прошедшие </w:t>
      </w:r>
      <w:proofErr w:type="spellStart"/>
      <w:r w:rsidRPr="00BB4411">
        <w:rPr>
          <w:rFonts w:ascii="Times New Roman" w:hAnsi="Times New Roman" w:cs="Times New Roman"/>
          <w:sz w:val="24"/>
        </w:rPr>
        <w:t>предрейсовый</w:t>
      </w:r>
      <w:proofErr w:type="spellEnd"/>
      <w:r w:rsidRPr="00BB4411">
        <w:rPr>
          <w:rFonts w:ascii="Times New Roman" w:hAnsi="Times New Roman" w:cs="Times New Roman"/>
          <w:sz w:val="24"/>
        </w:rPr>
        <w:t xml:space="preserve"> медицинский осмотр.</w:t>
      </w:r>
    </w:p>
    <w:p w:rsidR="00BB4411" w:rsidRPr="00BB4411" w:rsidRDefault="00BB4411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B4411">
        <w:rPr>
          <w:rFonts w:ascii="Times New Roman" w:hAnsi="Times New Roman" w:cs="Times New Roman"/>
          <w:sz w:val="24"/>
        </w:rPr>
        <w:t>На странице http://гибдд.рф/corp/children-traffic сайта Госавтоинспекции вы найдете информацию о нормативных документах, регламентирующих требования к перевозке групп детей, методические рекомендации по их организации и другую полезную информацию</w:t>
      </w:r>
    </w:p>
    <w:p w:rsidR="007D0CC2" w:rsidRPr="00BB4411" w:rsidRDefault="007D0CC2" w:rsidP="00BB4411">
      <w:pPr>
        <w:spacing w:after="0"/>
        <w:ind w:left="-567" w:right="-341"/>
        <w:jc w:val="both"/>
        <w:rPr>
          <w:rFonts w:ascii="Times New Roman" w:hAnsi="Times New Roman" w:cs="Times New Roman"/>
          <w:sz w:val="24"/>
        </w:rPr>
      </w:pPr>
    </w:p>
    <w:sectPr w:rsidR="007D0CC2" w:rsidRPr="00BB4411" w:rsidSect="00970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4411"/>
    <w:rsid w:val="007D0CC2"/>
    <w:rsid w:val="0097054C"/>
    <w:rsid w:val="00BB4411"/>
    <w:rsid w:val="00E5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11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2019-01-22T07:56:00Z</dcterms:created>
  <dcterms:modified xsi:type="dcterms:W3CDTF">2019-01-22T07:56:00Z</dcterms:modified>
</cp:coreProperties>
</file>