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5" w:rsidRDefault="007840B5" w:rsidP="007840B5">
      <w:pPr>
        <w:jc w:val="center"/>
        <w:rPr>
          <w:b/>
          <w:sz w:val="24"/>
          <w:szCs w:val="24"/>
        </w:rPr>
      </w:pPr>
      <w:r w:rsidRPr="007840B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-291465</wp:posOffset>
            </wp:positionV>
            <wp:extent cx="504825" cy="476250"/>
            <wp:effectExtent l="0" t="0" r="9525" b="0"/>
            <wp:wrapNone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0B5" w:rsidRDefault="007840B5" w:rsidP="007840B5">
      <w:pPr>
        <w:jc w:val="center"/>
        <w:rPr>
          <w:b/>
        </w:rPr>
      </w:pPr>
    </w:p>
    <w:p w:rsidR="00492540" w:rsidRPr="002768E1" w:rsidRDefault="00492540" w:rsidP="007840B5">
      <w:pPr>
        <w:jc w:val="center"/>
        <w:rPr>
          <w:b/>
          <w:color w:val="0000FF"/>
        </w:rPr>
      </w:pPr>
      <w:r w:rsidRPr="002768E1">
        <w:rPr>
          <w:b/>
          <w:color w:val="0000FF"/>
        </w:rPr>
        <w:t>Материнский капитал: как распорядиться?</w:t>
      </w:r>
    </w:p>
    <w:p w:rsidR="00766893" w:rsidRPr="007840B5" w:rsidRDefault="00944ACE" w:rsidP="007840B5">
      <w:pPr>
        <w:spacing w:after="240" w:line="276" w:lineRule="auto"/>
        <w:rPr>
          <w:b/>
          <w:i/>
        </w:rPr>
      </w:pPr>
      <w:r w:rsidRPr="007840B5">
        <w:rPr>
          <w:b/>
          <w:i/>
        </w:rPr>
        <w:t xml:space="preserve">В клиентских службах территориальных органов ПФР Костромской области проводится анкетирование </w:t>
      </w:r>
      <w:r w:rsidR="00B73104" w:rsidRPr="007840B5">
        <w:rPr>
          <w:b/>
          <w:i/>
        </w:rPr>
        <w:t>гра</w:t>
      </w:r>
      <w:r w:rsidR="006D2508" w:rsidRPr="007840B5">
        <w:rPr>
          <w:b/>
          <w:i/>
        </w:rPr>
        <w:t>ждан, в семьях которых родились</w:t>
      </w:r>
      <w:r w:rsidR="00B73104" w:rsidRPr="007840B5">
        <w:rPr>
          <w:b/>
          <w:i/>
        </w:rPr>
        <w:t xml:space="preserve"> вторые дети пос</w:t>
      </w:r>
      <w:r w:rsidR="006D2508" w:rsidRPr="007840B5">
        <w:rPr>
          <w:b/>
          <w:i/>
        </w:rPr>
        <w:t>л</w:t>
      </w:r>
      <w:r w:rsidR="00B73104" w:rsidRPr="007840B5">
        <w:rPr>
          <w:b/>
          <w:i/>
        </w:rPr>
        <w:t xml:space="preserve">е 1 января 2018 года. </w:t>
      </w:r>
    </w:p>
    <w:p w:rsidR="000E5475" w:rsidRPr="007840B5" w:rsidRDefault="006D2508" w:rsidP="007840B5">
      <w:pPr>
        <w:spacing w:line="276" w:lineRule="auto"/>
      </w:pPr>
      <w:r w:rsidRPr="007840B5">
        <w:t>Цель этих опросов – выяснить предпочтения костромских семей в распоряжении средствами материнского</w:t>
      </w:r>
      <w:r w:rsidR="000E5475" w:rsidRPr="007840B5">
        <w:t xml:space="preserve"> капитала</w:t>
      </w:r>
      <w:r w:rsidRPr="007840B5">
        <w:t>. К 20 февраля анкеты заполнили 96 мам, обратившихся за сертификатами на материнский (семейный) капитал</w:t>
      </w:r>
      <w:r w:rsidR="000E5475" w:rsidRPr="007840B5">
        <w:t xml:space="preserve"> (МСК)</w:t>
      </w:r>
      <w:r w:rsidRPr="007840B5">
        <w:t xml:space="preserve">. </w:t>
      </w:r>
    </w:p>
    <w:p w:rsidR="006D2508" w:rsidRPr="007840B5" w:rsidRDefault="000E5475" w:rsidP="007840B5">
      <w:pPr>
        <w:spacing w:line="276" w:lineRule="auto"/>
      </w:pPr>
      <w:r w:rsidRPr="007840B5">
        <w:t xml:space="preserve">Уже первые </w:t>
      </w:r>
      <w:r w:rsidR="006D2508" w:rsidRPr="007840B5">
        <w:t xml:space="preserve"> анкеты свидетельствуют о том, что главной проблемой, которую намерены решать</w:t>
      </w:r>
      <w:r w:rsidRPr="007840B5">
        <w:t xml:space="preserve"> костромские</w:t>
      </w:r>
      <w:r w:rsidR="006D2508" w:rsidRPr="007840B5">
        <w:t xml:space="preserve"> семьи с появлением второго ребенка</w:t>
      </w:r>
      <w:r w:rsidRPr="007840B5">
        <w:t xml:space="preserve">, </w:t>
      </w:r>
      <w:r w:rsidR="006D2508" w:rsidRPr="007840B5">
        <w:t xml:space="preserve"> остается  улучшение жилищных условий – на эти цели собираются направить средства </w:t>
      </w:r>
      <w:proofErr w:type="spellStart"/>
      <w:r w:rsidR="006D2508" w:rsidRPr="007840B5">
        <w:t>маткапитала</w:t>
      </w:r>
      <w:proofErr w:type="spellEnd"/>
      <w:r w:rsidR="006D2508" w:rsidRPr="007840B5">
        <w:t xml:space="preserve"> 64 человека из 96 опрошен</w:t>
      </w:r>
      <w:r w:rsidRPr="007840B5">
        <w:t xml:space="preserve">ных, или 67 процентов.  Причем 15 человек из них  надеются, что смогут воспользоваться льготными условиями кредитования (по ставке 6 процентов годовых), получив дополнительную помощь государства. </w:t>
      </w:r>
    </w:p>
    <w:p w:rsidR="00492540" w:rsidRPr="007840B5" w:rsidRDefault="000E5475" w:rsidP="007840B5">
      <w:pPr>
        <w:spacing w:line="276" w:lineRule="auto"/>
      </w:pPr>
      <w:r w:rsidRPr="007840B5">
        <w:t>Получать ежемесячную выплату на второго ребенка из средства МСК планируют пока 11</w:t>
      </w:r>
      <w:r w:rsidR="000A46CE" w:rsidRPr="007840B5">
        <w:t xml:space="preserve"> </w:t>
      </w:r>
      <w:r w:rsidRPr="007840B5">
        <w:t>человек, или 12 процентов владельцев сертификата</w:t>
      </w:r>
      <w:r w:rsidR="00492540" w:rsidRPr="007840B5">
        <w:t xml:space="preserve">. Напомним, что на сегодняшний день принято </w:t>
      </w:r>
      <w:bookmarkStart w:id="0" w:name="_GoBack"/>
      <w:bookmarkEnd w:id="0"/>
      <w:r w:rsidR="00492540" w:rsidRPr="007840B5">
        <w:t xml:space="preserve"> 5 заявлений о распоряжении средствами по этому направлению. </w:t>
      </w:r>
    </w:p>
    <w:p w:rsidR="00C52EA8" w:rsidRPr="007840B5" w:rsidRDefault="00492540" w:rsidP="007840B5">
      <w:pPr>
        <w:spacing w:line="276" w:lineRule="auto"/>
      </w:pPr>
      <w:r w:rsidRPr="007840B5">
        <w:t xml:space="preserve">Три человека собираются направить деньги на обучение детей, а 12 семей  пока не определились с приоритетами. </w:t>
      </w:r>
    </w:p>
    <w:p w:rsidR="000E5475" w:rsidRPr="007840B5" w:rsidRDefault="00C52EA8" w:rsidP="007840B5">
      <w:pPr>
        <w:spacing w:line="276" w:lineRule="auto"/>
        <w:rPr>
          <w:b/>
          <w:i/>
        </w:rPr>
      </w:pPr>
      <w:r w:rsidRPr="007840B5">
        <w:rPr>
          <w:b/>
          <w:i/>
        </w:rPr>
        <w:t xml:space="preserve">Для справки: </w:t>
      </w:r>
      <w:r w:rsidR="000E5475" w:rsidRPr="007840B5">
        <w:rPr>
          <w:b/>
          <w:i/>
        </w:rPr>
        <w:t xml:space="preserve"> </w:t>
      </w:r>
    </w:p>
    <w:p w:rsidR="000A46CE" w:rsidRPr="007840B5" w:rsidRDefault="00C52EA8" w:rsidP="007840B5">
      <w:pPr>
        <w:spacing w:line="276" w:lineRule="auto"/>
      </w:pPr>
      <w:r w:rsidRPr="007840B5">
        <w:t>Размер материнского (семейного) капитала в 2018 году сос</w:t>
      </w:r>
      <w:r w:rsidR="000A46CE" w:rsidRPr="007840B5">
        <w:t>тавляет 4</w:t>
      </w:r>
      <w:r w:rsidRPr="007840B5">
        <w:t>53</w:t>
      </w:r>
      <w:r w:rsidR="000A46CE" w:rsidRPr="007840B5">
        <w:t xml:space="preserve"> тысячи 26 рублей. </w:t>
      </w:r>
    </w:p>
    <w:p w:rsidR="00C52EA8" w:rsidRPr="007840B5" w:rsidRDefault="000A46CE" w:rsidP="007840B5">
      <w:pPr>
        <w:spacing w:line="276" w:lineRule="auto"/>
      </w:pPr>
      <w:r w:rsidRPr="007840B5">
        <w:t>С 2018 года нуждающимся семьям, в которых после 1</w:t>
      </w:r>
      <w:r w:rsidR="00697D6D">
        <w:t xml:space="preserve"> </w:t>
      </w:r>
      <w:r w:rsidRPr="007840B5">
        <w:t xml:space="preserve">января родился или усыновлен второй ребенок, ПФР осуществляет ежемесячную выплату из средств материнского капитала в размере прожиточного минимума ребенка в регионе проживания. В Костромской области это 9566 рублей, при условии, что ежемесячный доход на каждого члена семьи в 2017 году не превысил 15 872 рублей. </w:t>
      </w:r>
      <w:r w:rsidR="00C52EA8" w:rsidRPr="007840B5">
        <w:t xml:space="preserve"> </w:t>
      </w:r>
    </w:p>
    <w:p w:rsidR="00492540" w:rsidRPr="007840B5" w:rsidRDefault="00492540"/>
    <w:p w:rsidR="00492540" w:rsidRPr="007840B5" w:rsidRDefault="00492540">
      <w:r w:rsidRPr="007840B5">
        <w:t>Пресс-служба ОПФР по Костромской области</w:t>
      </w:r>
    </w:p>
    <w:sectPr w:rsidR="00492540" w:rsidRPr="007840B5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4ACE"/>
    <w:rsid w:val="0005213F"/>
    <w:rsid w:val="00071994"/>
    <w:rsid w:val="000A46CE"/>
    <w:rsid w:val="000E5475"/>
    <w:rsid w:val="002768E1"/>
    <w:rsid w:val="00492540"/>
    <w:rsid w:val="00697D6D"/>
    <w:rsid w:val="006D2508"/>
    <w:rsid w:val="00766893"/>
    <w:rsid w:val="007840B5"/>
    <w:rsid w:val="008E7F17"/>
    <w:rsid w:val="00944ACE"/>
    <w:rsid w:val="00A65506"/>
    <w:rsid w:val="00B73104"/>
    <w:rsid w:val="00C52EA8"/>
    <w:rsid w:val="00C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2018-02-20T08:44:00Z</cp:lastPrinted>
  <dcterms:created xsi:type="dcterms:W3CDTF">2018-03-01T10:57:00Z</dcterms:created>
  <dcterms:modified xsi:type="dcterms:W3CDTF">2018-03-01T10:57:00Z</dcterms:modified>
</cp:coreProperties>
</file>