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72" w:rsidRDefault="00833B72" w:rsidP="00833B72">
      <w:pPr>
        <w:ind w:left="567"/>
        <w:rPr>
          <w:rFonts w:ascii="Times New Roman" w:eastAsia="SimSun" w:hAnsi="Times New Roman" w:cs="Mangal"/>
          <w:b/>
          <w:bCs/>
          <w:kern w:val="1"/>
          <w:sz w:val="24"/>
          <w:szCs w:val="24"/>
          <w:lang w:eastAsia="hi-IN" w:bidi="hi-IN"/>
        </w:rPr>
      </w:pPr>
      <w:r w:rsidRPr="00211722">
        <w:rPr>
          <w:rFonts w:ascii="Times New Roman" w:eastAsia="SimSun" w:hAnsi="Times New Roman" w:cs="Mangal"/>
          <w:b/>
          <w:bCs/>
          <w:kern w:val="1"/>
          <w:sz w:val="24"/>
          <w:szCs w:val="24"/>
          <w:lang w:eastAsia="hi-IN" w:bidi="hi-IN"/>
        </w:rPr>
        <w:t xml:space="preserve">РАЙОНЫ КОСТРОМСКОЙ ОБЛАСТИ В </w:t>
      </w:r>
      <w:r>
        <w:rPr>
          <w:rFonts w:ascii="Times New Roman" w:eastAsia="SimSun" w:hAnsi="Times New Roman" w:cs="Mangal"/>
          <w:b/>
          <w:bCs/>
          <w:kern w:val="1"/>
          <w:sz w:val="24"/>
          <w:szCs w:val="24"/>
          <w:lang w:eastAsia="hi-IN" w:bidi="hi-IN"/>
        </w:rPr>
        <w:t>ЗОНЕ ЦИФРОВОГО ЭФИРНОГО ВЕЩАНИЯ</w:t>
      </w:r>
    </w:p>
    <w:p w:rsidR="00833B72" w:rsidRPr="003F4A78" w:rsidRDefault="00833B72" w:rsidP="00833B72">
      <w:pPr>
        <w:spacing w:after="0" w:line="240" w:lineRule="auto"/>
        <w:ind w:firstLine="709"/>
        <w:jc w:val="both"/>
        <w:rPr>
          <w:rFonts w:ascii="Times New Roman" w:hAnsi="Times New Roman" w:cs="Times New Roman"/>
          <w:b/>
          <w:sz w:val="28"/>
          <w:szCs w:val="28"/>
        </w:rPr>
      </w:pPr>
      <w:r w:rsidRPr="003F4A78">
        <w:rPr>
          <w:rFonts w:ascii="Times New Roman" w:hAnsi="Times New Roman" w:cs="Times New Roman"/>
          <w:b/>
          <w:sz w:val="28"/>
          <w:szCs w:val="28"/>
        </w:rPr>
        <w:t>Речевой модуль:</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 января 2019 года Костромская область вместе со всей Россией переходит на цифровой стандарт телевещания. Для тех, кто пользуется спутниковым или кабельным телевидением, изменения произойдут незаметно. Коснутся они тех, кто принимает сигнал через антенну и видит лишь несколько каналов. Именно этим людям необходимо выбрать, каким способом воспользоваться для просмотра телевизора с 1 января. Сейчас они принимают аналоговый сигнал. В 2019 году его прием будет приостановлен.</w:t>
      </w:r>
    </w:p>
    <w:p w:rsidR="00833B72" w:rsidRDefault="00833B72" w:rsidP="00833B72">
      <w:pPr>
        <w:spacing w:after="0" w:line="240" w:lineRule="auto"/>
        <w:ind w:firstLine="709"/>
        <w:jc w:val="both"/>
        <w:rPr>
          <w:rFonts w:ascii="Times New Roman" w:hAnsi="Times New Roman" w:cs="Times New Roman"/>
          <w:sz w:val="28"/>
          <w:szCs w:val="28"/>
        </w:rPr>
      </w:pPr>
    </w:p>
    <w:p w:rsidR="00833B72" w:rsidRDefault="00833B72" w:rsidP="00833B72">
      <w:pPr>
        <w:spacing w:after="0" w:line="240" w:lineRule="auto"/>
        <w:ind w:firstLine="709"/>
        <w:jc w:val="both"/>
        <w:rPr>
          <w:rFonts w:ascii="Times New Roman" w:hAnsi="Times New Roman" w:cs="Times New Roman"/>
          <w:b/>
          <w:sz w:val="28"/>
          <w:szCs w:val="28"/>
        </w:rPr>
      </w:pPr>
      <w:r w:rsidRPr="00E0187F">
        <w:rPr>
          <w:rFonts w:ascii="Times New Roman" w:hAnsi="Times New Roman" w:cs="Times New Roman"/>
          <w:b/>
          <w:sz w:val="28"/>
          <w:szCs w:val="28"/>
        </w:rPr>
        <w:t xml:space="preserve">Что означает литера «А» при трансляции телеканалов? </w:t>
      </w:r>
    </w:p>
    <w:p w:rsidR="00833B72" w:rsidRPr="00E0187F" w:rsidRDefault="00833B72" w:rsidP="00833B72">
      <w:pPr>
        <w:spacing w:after="0" w:line="240" w:lineRule="auto"/>
        <w:ind w:firstLine="709"/>
        <w:jc w:val="both"/>
        <w:rPr>
          <w:rFonts w:ascii="Times New Roman" w:hAnsi="Times New Roman" w:cs="Times New Roman"/>
          <w:b/>
          <w:sz w:val="28"/>
          <w:szCs w:val="28"/>
        </w:rPr>
      </w:pPr>
    </w:p>
    <w:p w:rsidR="00833B72" w:rsidRDefault="00833B72" w:rsidP="00833B72">
      <w:pPr>
        <w:spacing w:after="0" w:line="240" w:lineRule="auto"/>
        <w:ind w:firstLine="709"/>
        <w:jc w:val="both"/>
        <w:rPr>
          <w:rFonts w:ascii="Times New Roman" w:hAnsi="Times New Roman" w:cs="Times New Roman"/>
          <w:sz w:val="28"/>
          <w:szCs w:val="28"/>
        </w:rPr>
      </w:pPr>
      <w:r w:rsidRPr="00E0187F">
        <w:rPr>
          <w:rFonts w:ascii="Times New Roman" w:hAnsi="Times New Roman" w:cs="Times New Roman"/>
          <w:sz w:val="28"/>
          <w:szCs w:val="28"/>
        </w:rPr>
        <w:t xml:space="preserve">Наличие на экране литеры «А» означает, что </w:t>
      </w:r>
      <w:r>
        <w:rPr>
          <w:rFonts w:ascii="Times New Roman" w:hAnsi="Times New Roman" w:cs="Times New Roman"/>
          <w:sz w:val="28"/>
          <w:szCs w:val="28"/>
        </w:rPr>
        <w:t>телевизор принимает</w:t>
      </w:r>
      <w:r w:rsidRPr="00E0187F">
        <w:rPr>
          <w:rFonts w:ascii="Times New Roman" w:hAnsi="Times New Roman" w:cs="Times New Roman"/>
          <w:sz w:val="28"/>
          <w:szCs w:val="28"/>
        </w:rPr>
        <w:t xml:space="preserve"> старый аналоговый </w:t>
      </w:r>
      <w:r>
        <w:rPr>
          <w:rFonts w:ascii="Times New Roman" w:hAnsi="Times New Roman" w:cs="Times New Roman"/>
          <w:sz w:val="28"/>
          <w:szCs w:val="28"/>
        </w:rPr>
        <w:t>сигнал. Эти каналы постепенно будут отключены.</w:t>
      </w:r>
    </w:p>
    <w:p w:rsidR="00833B72" w:rsidRDefault="00833B72" w:rsidP="00833B72">
      <w:pPr>
        <w:spacing w:after="0" w:line="240" w:lineRule="auto"/>
        <w:ind w:firstLine="709"/>
        <w:jc w:val="both"/>
        <w:rPr>
          <w:rFonts w:ascii="Times New Roman" w:hAnsi="Times New Roman" w:cs="Times New Roman"/>
          <w:sz w:val="28"/>
          <w:szCs w:val="28"/>
        </w:rPr>
      </w:pPr>
    </w:p>
    <w:p w:rsidR="00833B72" w:rsidRPr="008547F7" w:rsidRDefault="00833B72" w:rsidP="00833B72">
      <w:pPr>
        <w:spacing w:after="0" w:line="240" w:lineRule="auto"/>
        <w:ind w:firstLine="709"/>
        <w:jc w:val="both"/>
        <w:rPr>
          <w:rFonts w:ascii="Times New Roman" w:hAnsi="Times New Roman" w:cs="Times New Roman"/>
          <w:b/>
          <w:sz w:val="28"/>
          <w:szCs w:val="28"/>
        </w:rPr>
      </w:pPr>
      <w:r w:rsidRPr="008547F7">
        <w:rPr>
          <w:rFonts w:ascii="Times New Roman" w:hAnsi="Times New Roman" w:cs="Times New Roman"/>
          <w:b/>
          <w:sz w:val="28"/>
          <w:szCs w:val="28"/>
        </w:rPr>
        <w:t>Какие есть способы подключения?</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подключиться к спутниковому или кабельному вещанию, для этого необходимо приобрести и установить оборудование, заключить договоры с операторами – поставщиками услуг. </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спутникового телевидения необходимо приобрести и установить спутниковую антенну, а также приобрести и подключить приставку. При этом предусмотрена абонентская плата. Цена зависит от количества каналов, оно варьируется от 60 до 250. В Костромской области спутниковое телевидение поставляют 3 оператора связи. </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подключения кабельного телевидения необходимо приобрести приставку. При этом так же предусмотрена абонентская плата. Она так же зависит от количества каналов, оно варьируется от 20 до 140. В Костромской области работает 9 операторов связи.</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Принимать цифру можно и с помощью антенны. Это – цифровое эфирное телевидение. Антенна должна быть дециметровой. Кроме того, необходима приставка. Либо можно приобрести современный телевизор, выпущенный после 2012 года. В такие модели уже встроен ресивер. С помощью этого оборудования вы сможете видеть 20 каналов в цифровом качестве бесплатно.</w:t>
      </w:r>
    </w:p>
    <w:p w:rsidR="00833B72" w:rsidRDefault="00833B72" w:rsidP="00833B72">
      <w:pPr>
        <w:spacing w:after="0" w:line="240" w:lineRule="auto"/>
        <w:ind w:firstLine="709"/>
        <w:jc w:val="both"/>
        <w:rPr>
          <w:rFonts w:ascii="Times New Roman" w:hAnsi="Times New Roman" w:cs="Times New Roman"/>
          <w:sz w:val="28"/>
          <w:szCs w:val="28"/>
        </w:rPr>
      </w:pPr>
    </w:p>
    <w:p w:rsidR="00833B72" w:rsidRDefault="00833B72" w:rsidP="00833B72">
      <w:pPr>
        <w:spacing w:after="0" w:line="240" w:lineRule="auto"/>
        <w:ind w:firstLine="709"/>
        <w:jc w:val="both"/>
        <w:rPr>
          <w:rFonts w:ascii="Times New Roman" w:hAnsi="Times New Roman" w:cs="Times New Roman"/>
          <w:b/>
          <w:sz w:val="28"/>
          <w:szCs w:val="28"/>
        </w:rPr>
      </w:pPr>
      <w:r w:rsidRPr="008547F7">
        <w:rPr>
          <w:rFonts w:ascii="Times New Roman" w:hAnsi="Times New Roman" w:cs="Times New Roman"/>
          <w:b/>
          <w:sz w:val="28"/>
          <w:szCs w:val="28"/>
        </w:rPr>
        <w:t>Какие это каналы?</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мультиплекс: </w:t>
      </w:r>
      <w:r w:rsidRPr="008547F7">
        <w:rPr>
          <w:rFonts w:ascii="Times New Roman" w:hAnsi="Times New Roman" w:cs="Times New Roman"/>
          <w:sz w:val="28"/>
          <w:szCs w:val="28"/>
        </w:rPr>
        <w:t>Первый, Россия</w:t>
      </w:r>
      <w:r>
        <w:rPr>
          <w:rFonts w:ascii="Times New Roman" w:hAnsi="Times New Roman" w:cs="Times New Roman"/>
          <w:sz w:val="28"/>
          <w:szCs w:val="28"/>
        </w:rPr>
        <w:t>-</w:t>
      </w:r>
      <w:r w:rsidRPr="008547F7">
        <w:rPr>
          <w:rFonts w:ascii="Times New Roman" w:hAnsi="Times New Roman" w:cs="Times New Roman"/>
          <w:sz w:val="28"/>
          <w:szCs w:val="28"/>
        </w:rPr>
        <w:t>1, Матч, НТВ, 5 канал, Россия-Культур</w:t>
      </w:r>
      <w:r>
        <w:rPr>
          <w:rFonts w:ascii="Times New Roman" w:hAnsi="Times New Roman" w:cs="Times New Roman"/>
          <w:sz w:val="28"/>
          <w:szCs w:val="28"/>
        </w:rPr>
        <w:t xml:space="preserve">а, Россия-24, Карусель, ОТР, ТВЦ, </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мультиплекс, доступен пока для жителей населенных пунктов с численностью населения более 50 тысяч человек: </w:t>
      </w:r>
      <w:proofErr w:type="spellStart"/>
      <w:r>
        <w:rPr>
          <w:rFonts w:ascii="Times New Roman" w:hAnsi="Times New Roman" w:cs="Times New Roman"/>
          <w:sz w:val="28"/>
          <w:szCs w:val="28"/>
        </w:rPr>
        <w:t>РенТВ</w:t>
      </w:r>
      <w:proofErr w:type="spellEnd"/>
      <w:r>
        <w:rPr>
          <w:rFonts w:ascii="Times New Roman" w:hAnsi="Times New Roman" w:cs="Times New Roman"/>
          <w:sz w:val="28"/>
          <w:szCs w:val="28"/>
        </w:rPr>
        <w:t>, Спас</w:t>
      </w:r>
      <w:r w:rsidRPr="008547F7">
        <w:rPr>
          <w:rFonts w:ascii="Times New Roman" w:hAnsi="Times New Roman" w:cs="Times New Roman"/>
          <w:sz w:val="28"/>
          <w:szCs w:val="28"/>
        </w:rPr>
        <w:t xml:space="preserve">, СТС, Домашний, ТВ3, Пятница, Звезда, МИР, </w:t>
      </w:r>
      <w:r>
        <w:rPr>
          <w:rFonts w:ascii="Times New Roman" w:hAnsi="Times New Roman" w:cs="Times New Roman"/>
          <w:sz w:val="28"/>
          <w:szCs w:val="28"/>
        </w:rPr>
        <w:t xml:space="preserve">ТНТ, </w:t>
      </w:r>
      <w:proofErr w:type="spellStart"/>
      <w:r>
        <w:rPr>
          <w:rFonts w:ascii="Times New Roman" w:hAnsi="Times New Roman" w:cs="Times New Roman"/>
          <w:sz w:val="28"/>
          <w:szCs w:val="28"/>
        </w:rPr>
        <w:t>МузТВ</w:t>
      </w:r>
      <w:proofErr w:type="spellEnd"/>
      <w:r>
        <w:rPr>
          <w:rFonts w:ascii="Times New Roman" w:hAnsi="Times New Roman" w:cs="Times New Roman"/>
          <w:sz w:val="28"/>
          <w:szCs w:val="28"/>
        </w:rPr>
        <w:t>, а также 3 радиоканала: Вести ФМ, Маяк и Радио России.</w:t>
      </w:r>
    </w:p>
    <w:p w:rsidR="00833B72" w:rsidRDefault="00833B72" w:rsidP="00833B72">
      <w:pPr>
        <w:spacing w:after="0" w:line="240" w:lineRule="auto"/>
        <w:ind w:firstLine="709"/>
        <w:jc w:val="both"/>
        <w:rPr>
          <w:rFonts w:ascii="Times New Roman" w:hAnsi="Times New Roman" w:cs="Times New Roman"/>
          <w:sz w:val="28"/>
          <w:szCs w:val="28"/>
        </w:rPr>
      </w:pPr>
    </w:p>
    <w:p w:rsidR="00833B72" w:rsidRPr="00BB1826" w:rsidRDefault="00833B72" w:rsidP="00833B72">
      <w:pPr>
        <w:spacing w:after="0" w:line="240" w:lineRule="auto"/>
        <w:ind w:firstLine="709"/>
        <w:jc w:val="both"/>
        <w:rPr>
          <w:rFonts w:ascii="Times New Roman" w:hAnsi="Times New Roman" w:cs="Times New Roman"/>
          <w:b/>
          <w:sz w:val="28"/>
          <w:szCs w:val="28"/>
        </w:rPr>
      </w:pPr>
      <w:r w:rsidRPr="00BB1826">
        <w:rPr>
          <w:rFonts w:ascii="Times New Roman" w:hAnsi="Times New Roman" w:cs="Times New Roman"/>
          <w:b/>
          <w:sz w:val="28"/>
          <w:szCs w:val="28"/>
        </w:rPr>
        <w:lastRenderedPageBreak/>
        <w:t xml:space="preserve">С кем можно проконсультироваться по поводу подключения цифрового эфирного сигнала?  </w:t>
      </w:r>
    </w:p>
    <w:p w:rsidR="00833B72" w:rsidRDefault="00833B72" w:rsidP="00833B72">
      <w:pPr>
        <w:spacing w:after="0" w:line="240" w:lineRule="auto"/>
        <w:ind w:firstLine="709"/>
        <w:jc w:val="both"/>
        <w:rPr>
          <w:rFonts w:ascii="Times New Roman" w:hAnsi="Times New Roman" w:cs="Times New Roman"/>
          <w:sz w:val="28"/>
          <w:szCs w:val="28"/>
        </w:rPr>
      </w:pPr>
    </w:p>
    <w:p w:rsidR="00833B72" w:rsidRDefault="00833B72" w:rsidP="00833B72">
      <w:pPr>
        <w:spacing w:after="0" w:line="240" w:lineRule="auto"/>
        <w:ind w:firstLine="709"/>
        <w:jc w:val="both"/>
        <w:rPr>
          <w:rFonts w:ascii="Times New Roman" w:hAnsi="Times New Roman" w:cs="Times New Roman"/>
          <w:sz w:val="28"/>
          <w:szCs w:val="28"/>
        </w:rPr>
      </w:pPr>
      <w:r w:rsidRPr="00BB1826">
        <w:rPr>
          <w:rFonts w:ascii="Times New Roman" w:hAnsi="Times New Roman" w:cs="Times New Roman"/>
          <w:sz w:val="28"/>
          <w:szCs w:val="28"/>
        </w:rPr>
        <w:t>Вопросы о подключении цифрового эфирного вещания можно круглосуточно задать по бесплатному номеру федеральной горячей линии: 8-800-220-2002.</w:t>
      </w:r>
    </w:p>
    <w:p w:rsidR="00833B72" w:rsidRPr="008547F7" w:rsidRDefault="00833B72" w:rsidP="00833B72">
      <w:pPr>
        <w:spacing w:after="0" w:line="240" w:lineRule="auto"/>
        <w:ind w:firstLine="709"/>
        <w:jc w:val="both"/>
        <w:rPr>
          <w:rFonts w:ascii="Times New Roman" w:hAnsi="Times New Roman" w:cs="Times New Roman"/>
          <w:sz w:val="28"/>
          <w:szCs w:val="28"/>
        </w:rPr>
      </w:pPr>
    </w:p>
    <w:p w:rsidR="00833B72" w:rsidRPr="008547F7" w:rsidRDefault="00833B72" w:rsidP="00833B72">
      <w:pPr>
        <w:spacing w:after="0" w:line="240" w:lineRule="auto"/>
        <w:ind w:firstLine="709"/>
        <w:jc w:val="both"/>
        <w:rPr>
          <w:rFonts w:ascii="Times New Roman" w:hAnsi="Times New Roman" w:cs="Times New Roman"/>
          <w:b/>
          <w:sz w:val="28"/>
          <w:szCs w:val="28"/>
        </w:rPr>
      </w:pPr>
      <w:r w:rsidRPr="008547F7">
        <w:rPr>
          <w:rFonts w:ascii="Times New Roman" w:hAnsi="Times New Roman" w:cs="Times New Roman"/>
          <w:b/>
          <w:sz w:val="28"/>
          <w:szCs w:val="28"/>
        </w:rPr>
        <w:t>Где будут транслироваться местные каналы?</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Цифровое эфирное вещание (с использование цифровой эфирной приставки) осуществляется с включением региональных программ ГТРК «Кострома» в каналы Россия-1, Россия-24 и Радио России. </w:t>
      </w:r>
      <w:r w:rsidRPr="007A7E75">
        <w:rPr>
          <w:rFonts w:ascii="Times New Roman" w:hAnsi="Times New Roman" w:cs="Times New Roman"/>
          <w:sz w:val="28"/>
          <w:szCs w:val="28"/>
        </w:rPr>
        <w:t>Трансляция областной телерадиокомпании «Русь» будет осуществля</w:t>
      </w:r>
      <w:r>
        <w:rPr>
          <w:rFonts w:ascii="Times New Roman" w:hAnsi="Times New Roman" w:cs="Times New Roman"/>
          <w:sz w:val="28"/>
          <w:szCs w:val="28"/>
        </w:rPr>
        <w:t xml:space="preserve">ться на кабельном ТВ (21 кнопка), рассматривается вопрос организации вещания регионального телеканала через спутник. Кроме того, программы ОТРК «Русь» продолжат транслироваться в привычном аналоговом формате.  </w:t>
      </w:r>
    </w:p>
    <w:p w:rsidR="00833B72" w:rsidRDefault="00833B72" w:rsidP="00833B72">
      <w:pPr>
        <w:spacing w:after="0" w:line="240" w:lineRule="auto"/>
        <w:ind w:firstLine="709"/>
        <w:jc w:val="both"/>
        <w:rPr>
          <w:rFonts w:ascii="Times New Roman" w:hAnsi="Times New Roman" w:cs="Times New Roman"/>
          <w:sz w:val="28"/>
          <w:szCs w:val="28"/>
        </w:rPr>
      </w:pPr>
    </w:p>
    <w:p w:rsidR="00833B72" w:rsidRDefault="00833B72" w:rsidP="00833B72">
      <w:pPr>
        <w:spacing w:after="0" w:line="240" w:lineRule="auto"/>
        <w:ind w:firstLine="709"/>
        <w:jc w:val="both"/>
        <w:rPr>
          <w:rFonts w:ascii="Times New Roman" w:hAnsi="Times New Roman" w:cs="Times New Roman"/>
          <w:b/>
          <w:sz w:val="28"/>
          <w:szCs w:val="28"/>
        </w:rPr>
      </w:pPr>
      <w:r w:rsidRPr="00EC3777">
        <w:rPr>
          <w:rFonts w:ascii="Times New Roman" w:hAnsi="Times New Roman" w:cs="Times New Roman"/>
          <w:b/>
          <w:sz w:val="28"/>
          <w:szCs w:val="28"/>
        </w:rPr>
        <w:t>Зачем совершается переход на цифровое телевидение</w:t>
      </w:r>
      <w:r>
        <w:rPr>
          <w:rFonts w:ascii="Times New Roman" w:hAnsi="Times New Roman" w:cs="Times New Roman"/>
          <w:b/>
          <w:sz w:val="28"/>
          <w:szCs w:val="28"/>
        </w:rPr>
        <w:t>, чем оно лучше аналогового</w:t>
      </w:r>
      <w:r w:rsidRPr="00EC3777">
        <w:rPr>
          <w:rFonts w:ascii="Times New Roman" w:hAnsi="Times New Roman" w:cs="Times New Roman"/>
          <w:b/>
          <w:sz w:val="28"/>
          <w:szCs w:val="28"/>
        </w:rPr>
        <w:t>?</w:t>
      </w:r>
    </w:p>
    <w:p w:rsidR="00833B72" w:rsidRDefault="00833B72" w:rsidP="00833B72">
      <w:pPr>
        <w:spacing w:after="0" w:line="240" w:lineRule="auto"/>
        <w:ind w:firstLine="709"/>
        <w:jc w:val="both"/>
        <w:rPr>
          <w:rFonts w:ascii="Times New Roman" w:hAnsi="Times New Roman" w:cs="Times New Roman"/>
          <w:b/>
          <w:sz w:val="28"/>
          <w:szCs w:val="28"/>
        </w:rPr>
      </w:pPr>
    </w:p>
    <w:p w:rsidR="00833B72" w:rsidRDefault="00833B72" w:rsidP="00833B72">
      <w:pPr>
        <w:spacing w:after="0" w:line="240" w:lineRule="auto"/>
        <w:ind w:firstLine="709"/>
        <w:jc w:val="both"/>
        <w:rPr>
          <w:rFonts w:ascii="Times New Roman" w:hAnsi="Times New Roman" w:cs="Times New Roman"/>
          <w:sz w:val="28"/>
          <w:szCs w:val="28"/>
        </w:rPr>
      </w:pPr>
      <w:r w:rsidRPr="00BB1826">
        <w:rPr>
          <w:rFonts w:ascii="Times New Roman" w:hAnsi="Times New Roman" w:cs="Times New Roman"/>
          <w:sz w:val="28"/>
          <w:szCs w:val="28"/>
        </w:rPr>
        <w:t xml:space="preserve">Цифровое телевидение – это новый этап развития телевидения во всем мире. Аналоговое телевидение значительно уступает </w:t>
      </w:r>
      <w:proofErr w:type="gramStart"/>
      <w:r w:rsidRPr="00BB1826">
        <w:rPr>
          <w:rFonts w:ascii="Times New Roman" w:hAnsi="Times New Roman" w:cs="Times New Roman"/>
          <w:sz w:val="28"/>
          <w:szCs w:val="28"/>
        </w:rPr>
        <w:t>цифровому</w:t>
      </w:r>
      <w:proofErr w:type="gramEnd"/>
      <w:r w:rsidRPr="00BB1826">
        <w:rPr>
          <w:rFonts w:ascii="Times New Roman" w:hAnsi="Times New Roman" w:cs="Times New Roman"/>
          <w:sz w:val="28"/>
          <w:szCs w:val="28"/>
        </w:rPr>
        <w:t xml:space="preserve"> в качестве картинки и звука, и при этом требует большого частотного ресурса. Поэтому дальнейшее развитие «аналога» технически и экономически нецелесообразно.</w:t>
      </w:r>
    </w:p>
    <w:p w:rsidR="00833B72" w:rsidRDefault="00833B72" w:rsidP="00833B72">
      <w:pPr>
        <w:spacing w:after="0" w:line="240" w:lineRule="auto"/>
        <w:ind w:firstLine="709"/>
        <w:jc w:val="both"/>
        <w:rPr>
          <w:rFonts w:ascii="Times New Roman" w:hAnsi="Times New Roman" w:cs="Times New Roman"/>
          <w:sz w:val="28"/>
          <w:szCs w:val="28"/>
        </w:rPr>
      </w:pPr>
    </w:p>
    <w:p w:rsidR="00833B72" w:rsidRDefault="00833B72" w:rsidP="00833B72">
      <w:pPr>
        <w:spacing w:after="0" w:line="240" w:lineRule="auto"/>
        <w:ind w:firstLine="709"/>
        <w:jc w:val="both"/>
        <w:rPr>
          <w:rFonts w:ascii="Times New Roman" w:hAnsi="Times New Roman" w:cs="Times New Roman"/>
          <w:b/>
          <w:sz w:val="28"/>
          <w:szCs w:val="28"/>
        </w:rPr>
      </w:pPr>
      <w:r w:rsidRPr="00286C6F">
        <w:rPr>
          <w:rFonts w:ascii="Times New Roman" w:hAnsi="Times New Roman" w:cs="Times New Roman"/>
          <w:b/>
          <w:sz w:val="28"/>
          <w:szCs w:val="28"/>
        </w:rPr>
        <w:t>Стоимость оборудования для подключения и примерные тарифы</w:t>
      </w:r>
      <w:r>
        <w:rPr>
          <w:rFonts w:ascii="Times New Roman" w:hAnsi="Times New Roman" w:cs="Times New Roman"/>
          <w:b/>
          <w:sz w:val="28"/>
          <w:szCs w:val="28"/>
        </w:rPr>
        <w:t>:</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Спутник: стоимость оборудования – от  2900 до 4400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стоимость установки: от 1500 до 2500 р. Абонентская плата – от 3000 до 4788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в год.</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Кабель: стоимость оборудования – от  0 (по специальной акции) до 4790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стоимость установки - от 0 (по специальной акции) до 4790 р. Абонентская плата – от 720 до 5580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в год.</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Цифровое эфирное: стоимость оборудования 0 от 820 до 1480, стоимость установки – 0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абонентская плата – 0 р.</w:t>
      </w:r>
    </w:p>
    <w:p w:rsidR="00833B72" w:rsidRDefault="00833B72" w:rsidP="00833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Цены приведены для минимальных (базовых) пакетов телеканалов.</w:t>
      </w:r>
    </w:p>
    <w:p w:rsidR="00857308" w:rsidRDefault="00857308"/>
    <w:sectPr w:rsidR="00857308" w:rsidSect="00857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3B72"/>
    <w:rsid w:val="003A33D5"/>
    <w:rsid w:val="00833B72"/>
    <w:rsid w:val="00857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dc:creator>
  <cp:keywords/>
  <dc:description/>
  <cp:lastModifiedBy>Мария</cp:lastModifiedBy>
  <cp:revision>2</cp:revision>
  <dcterms:created xsi:type="dcterms:W3CDTF">2018-08-30T10:03:00Z</dcterms:created>
  <dcterms:modified xsi:type="dcterms:W3CDTF">2018-08-30T10:03:00Z</dcterms:modified>
</cp:coreProperties>
</file>