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E9" w:rsidRDefault="00E874E9" w:rsidP="00E874E9">
      <w:pPr>
        <w:jc w:val="center"/>
        <w:rPr>
          <w:b/>
          <w:sz w:val="28"/>
          <w:szCs w:val="28"/>
        </w:rPr>
      </w:pPr>
    </w:p>
    <w:p w:rsidR="000517F7" w:rsidRDefault="00640333" w:rsidP="009B1DD8">
      <w:pPr>
        <w:jc w:val="center"/>
        <w:rPr>
          <w:b/>
          <w:sz w:val="26"/>
          <w:szCs w:val="26"/>
        </w:rPr>
      </w:pPr>
      <w:r w:rsidRPr="00DF5C5D">
        <w:rPr>
          <w:b/>
          <w:sz w:val="26"/>
          <w:szCs w:val="26"/>
        </w:rPr>
        <w:t xml:space="preserve">О </w:t>
      </w:r>
      <w:r w:rsidR="009B1DD8">
        <w:rPr>
          <w:b/>
          <w:sz w:val="26"/>
          <w:szCs w:val="26"/>
        </w:rPr>
        <w:t>переоформлении</w:t>
      </w:r>
      <w:r w:rsidRPr="00DF5C5D">
        <w:rPr>
          <w:b/>
          <w:sz w:val="26"/>
          <w:szCs w:val="26"/>
        </w:rPr>
        <w:t xml:space="preserve"> лицензии </w:t>
      </w:r>
      <w:r w:rsidR="00F80997" w:rsidRPr="00DF5C5D">
        <w:rPr>
          <w:b/>
          <w:sz w:val="26"/>
          <w:szCs w:val="26"/>
        </w:rPr>
        <w:t xml:space="preserve"> на осуществление фармацевтической деятельности</w:t>
      </w:r>
      <w:r w:rsidR="004F5DED">
        <w:rPr>
          <w:b/>
          <w:sz w:val="26"/>
          <w:szCs w:val="26"/>
        </w:rPr>
        <w:t>в Костромской области</w:t>
      </w:r>
    </w:p>
    <w:p w:rsidR="004F5DED" w:rsidRPr="009B1DD8" w:rsidRDefault="004F5DED" w:rsidP="009B1DD8">
      <w:pPr>
        <w:jc w:val="center"/>
        <w:rPr>
          <w:b/>
          <w:sz w:val="26"/>
          <w:szCs w:val="26"/>
        </w:rPr>
      </w:pPr>
    </w:p>
    <w:p w:rsidR="009B1DD8" w:rsidRDefault="009B1DD8" w:rsidP="00064933">
      <w:pPr>
        <w:tabs>
          <w:tab w:val="left" w:pos="284"/>
        </w:tabs>
        <w:ind w:right="-1" w:firstLine="709"/>
        <w:jc w:val="both"/>
        <w:textAlignment w:val="baseline"/>
        <w:rPr>
          <w:sz w:val="26"/>
          <w:szCs w:val="26"/>
        </w:rPr>
      </w:pPr>
      <w:proofErr w:type="gramStart"/>
      <w:r>
        <w:rPr>
          <w:sz w:val="26"/>
          <w:szCs w:val="26"/>
        </w:rPr>
        <w:t>В</w:t>
      </w:r>
      <w:r w:rsidR="002F794E">
        <w:rPr>
          <w:sz w:val="26"/>
          <w:szCs w:val="26"/>
        </w:rPr>
        <w:t>феврале</w:t>
      </w:r>
      <w:r w:rsidRPr="00DF5C5D">
        <w:rPr>
          <w:sz w:val="26"/>
          <w:szCs w:val="26"/>
        </w:rPr>
        <w:t xml:space="preserve"> 201</w:t>
      </w:r>
      <w:r w:rsidR="002F794E">
        <w:rPr>
          <w:sz w:val="26"/>
          <w:szCs w:val="26"/>
        </w:rPr>
        <w:t>9</w:t>
      </w:r>
      <w:r w:rsidRPr="00DF5C5D">
        <w:rPr>
          <w:sz w:val="26"/>
          <w:szCs w:val="26"/>
        </w:rPr>
        <w:t xml:space="preserve"> года</w:t>
      </w:r>
      <w:r>
        <w:rPr>
          <w:sz w:val="26"/>
          <w:szCs w:val="26"/>
        </w:rPr>
        <w:t xml:space="preserve">в </w:t>
      </w:r>
      <w:r w:rsidR="00557813" w:rsidRPr="00DF5C5D">
        <w:rPr>
          <w:sz w:val="26"/>
          <w:szCs w:val="26"/>
        </w:rPr>
        <w:t>Управлени</w:t>
      </w:r>
      <w:r>
        <w:rPr>
          <w:sz w:val="26"/>
          <w:szCs w:val="26"/>
        </w:rPr>
        <w:t>е</w:t>
      </w:r>
      <w:r w:rsidR="00557813" w:rsidRPr="00DF5C5D">
        <w:rPr>
          <w:sz w:val="26"/>
          <w:szCs w:val="26"/>
        </w:rPr>
        <w:t xml:space="preserve"> Россельхознадзора по Костромской и </w:t>
      </w:r>
      <w:r w:rsidR="003B2468" w:rsidRPr="00DF5C5D">
        <w:rPr>
          <w:sz w:val="26"/>
          <w:szCs w:val="26"/>
        </w:rPr>
        <w:t>И</w:t>
      </w:r>
      <w:r w:rsidR="00557813" w:rsidRPr="00DF5C5D">
        <w:rPr>
          <w:sz w:val="26"/>
          <w:szCs w:val="26"/>
        </w:rPr>
        <w:t>вановской областям</w:t>
      </w:r>
      <w:r w:rsidR="002F794E">
        <w:rPr>
          <w:sz w:val="26"/>
          <w:szCs w:val="26"/>
        </w:rPr>
        <w:t xml:space="preserve">поступило заявление от  </w:t>
      </w:r>
      <w:r>
        <w:rPr>
          <w:sz w:val="26"/>
          <w:szCs w:val="26"/>
        </w:rPr>
        <w:t xml:space="preserve"> индивидуального предпринимателя </w:t>
      </w:r>
      <w:r w:rsidR="00557813" w:rsidRPr="00DF5C5D">
        <w:rPr>
          <w:sz w:val="26"/>
          <w:szCs w:val="26"/>
        </w:rPr>
        <w:t xml:space="preserve"> о</w:t>
      </w:r>
      <w:r>
        <w:rPr>
          <w:sz w:val="26"/>
          <w:szCs w:val="26"/>
        </w:rPr>
        <w:t xml:space="preserve">переоформлении </w:t>
      </w:r>
      <w:r w:rsidR="00670625" w:rsidRPr="00DF5C5D">
        <w:rPr>
          <w:sz w:val="26"/>
          <w:szCs w:val="26"/>
        </w:rPr>
        <w:t xml:space="preserve"> лицензии на осуществление фармацевтической деятельности в сфере обращения лекарственных средств для ветеринарного применения </w:t>
      </w:r>
      <w:r>
        <w:rPr>
          <w:sz w:val="26"/>
          <w:szCs w:val="26"/>
        </w:rPr>
        <w:t>в связи с изменением фактических адресов осуществления фармацевтической деятельности.</w:t>
      </w:r>
      <w:proofErr w:type="gramEnd"/>
    </w:p>
    <w:p w:rsidR="00064933" w:rsidRPr="00DF5C5D" w:rsidRDefault="00064933" w:rsidP="004843BF">
      <w:pPr>
        <w:autoSpaceDE w:val="0"/>
        <w:autoSpaceDN w:val="0"/>
        <w:adjustRightInd w:val="0"/>
        <w:ind w:firstLine="851"/>
        <w:jc w:val="both"/>
        <w:rPr>
          <w:rFonts w:eastAsiaTheme="minorHAnsi"/>
          <w:sz w:val="26"/>
          <w:szCs w:val="26"/>
          <w:lang w:eastAsia="en-US"/>
        </w:rPr>
      </w:pPr>
      <w:r w:rsidRPr="00DF5C5D">
        <w:rPr>
          <w:sz w:val="26"/>
          <w:szCs w:val="26"/>
        </w:rPr>
        <w:t>В ходе проверки</w:t>
      </w:r>
      <w:r w:rsidR="00555973">
        <w:rPr>
          <w:sz w:val="26"/>
          <w:szCs w:val="26"/>
        </w:rPr>
        <w:t xml:space="preserve"> представленных документов и </w:t>
      </w:r>
      <w:r w:rsidR="00555973" w:rsidRPr="00555973">
        <w:rPr>
          <w:sz w:val="26"/>
          <w:szCs w:val="26"/>
        </w:rPr>
        <w:t>обследовани</w:t>
      </w:r>
      <w:r w:rsidR="00555973">
        <w:rPr>
          <w:sz w:val="26"/>
          <w:szCs w:val="26"/>
        </w:rPr>
        <w:t>я</w:t>
      </w:r>
      <w:r w:rsidR="00555973" w:rsidRPr="00555973">
        <w:rPr>
          <w:sz w:val="26"/>
          <w:szCs w:val="26"/>
        </w:rPr>
        <w:t xml:space="preserve"> ветеринарной аптеки, находящейся в ветлечебнице «Айболит»</w:t>
      </w:r>
      <w:r w:rsidR="00555973">
        <w:rPr>
          <w:sz w:val="26"/>
          <w:szCs w:val="26"/>
        </w:rPr>
        <w:t xml:space="preserve"> по адресу </w:t>
      </w:r>
      <w:r w:rsidR="00555973" w:rsidRPr="00555973">
        <w:rPr>
          <w:sz w:val="26"/>
          <w:szCs w:val="26"/>
        </w:rPr>
        <w:t xml:space="preserve"> г. Буй, Костромской области </w:t>
      </w:r>
      <w:r w:rsidR="00670625" w:rsidRPr="00DF5C5D">
        <w:rPr>
          <w:sz w:val="26"/>
          <w:szCs w:val="26"/>
        </w:rPr>
        <w:t>установлено</w:t>
      </w:r>
      <w:r w:rsidRPr="00DF5C5D">
        <w:rPr>
          <w:sz w:val="26"/>
          <w:szCs w:val="26"/>
        </w:rPr>
        <w:t>: санитарное состояние помещени</w:t>
      </w:r>
      <w:r w:rsidR="00670625" w:rsidRPr="00DF5C5D">
        <w:rPr>
          <w:sz w:val="26"/>
          <w:szCs w:val="26"/>
        </w:rPr>
        <w:t>й</w:t>
      </w:r>
      <w:r w:rsidRPr="00DF5C5D">
        <w:rPr>
          <w:sz w:val="26"/>
          <w:szCs w:val="26"/>
        </w:rPr>
        <w:t xml:space="preserve"> ветеринарн</w:t>
      </w:r>
      <w:r w:rsidR="00555973">
        <w:rPr>
          <w:sz w:val="26"/>
          <w:szCs w:val="26"/>
        </w:rPr>
        <w:t>ой</w:t>
      </w:r>
      <w:r w:rsidR="00670625" w:rsidRPr="00DF5C5D">
        <w:rPr>
          <w:sz w:val="26"/>
          <w:szCs w:val="26"/>
        </w:rPr>
        <w:t>аптек</w:t>
      </w:r>
      <w:r w:rsidR="00555973">
        <w:rPr>
          <w:sz w:val="26"/>
          <w:szCs w:val="26"/>
        </w:rPr>
        <w:t>и</w:t>
      </w:r>
      <w:r w:rsidR="00670625" w:rsidRPr="00DF5C5D">
        <w:rPr>
          <w:sz w:val="26"/>
          <w:szCs w:val="26"/>
        </w:rPr>
        <w:t>и оборудовани</w:t>
      </w:r>
      <w:r w:rsidR="009B1DD8">
        <w:rPr>
          <w:sz w:val="26"/>
          <w:szCs w:val="26"/>
        </w:rPr>
        <w:t>я</w:t>
      </w:r>
      <w:r w:rsidRPr="00DF5C5D">
        <w:rPr>
          <w:sz w:val="26"/>
          <w:szCs w:val="26"/>
        </w:rPr>
        <w:t>соответству</w:t>
      </w:r>
      <w:r w:rsidR="009B1DD8">
        <w:rPr>
          <w:sz w:val="26"/>
          <w:szCs w:val="26"/>
        </w:rPr>
        <w:t>ю</w:t>
      </w:r>
      <w:r w:rsidRPr="00DF5C5D">
        <w:rPr>
          <w:sz w:val="26"/>
          <w:szCs w:val="26"/>
        </w:rPr>
        <w:t xml:space="preserve">т установленным требованиям и заявленному виду деятельности. </w:t>
      </w:r>
      <w:r w:rsidR="00670625" w:rsidRPr="00DF5C5D">
        <w:rPr>
          <w:sz w:val="26"/>
          <w:szCs w:val="26"/>
        </w:rPr>
        <w:t xml:space="preserve">Специалисты, осуществляющие обращение лекарственных препаратов </w:t>
      </w:r>
      <w:r w:rsidR="00E14CEB" w:rsidRPr="00DF5C5D">
        <w:rPr>
          <w:sz w:val="26"/>
          <w:szCs w:val="26"/>
        </w:rPr>
        <w:t>име</w:t>
      </w:r>
      <w:r w:rsidR="00670625" w:rsidRPr="00DF5C5D">
        <w:rPr>
          <w:sz w:val="26"/>
          <w:szCs w:val="26"/>
        </w:rPr>
        <w:t>ю</w:t>
      </w:r>
      <w:r w:rsidR="00E14CEB" w:rsidRPr="00DF5C5D">
        <w:rPr>
          <w:sz w:val="26"/>
          <w:szCs w:val="26"/>
        </w:rPr>
        <w:t>т необх</w:t>
      </w:r>
      <w:r w:rsidR="00670625" w:rsidRPr="00DF5C5D">
        <w:rPr>
          <w:sz w:val="26"/>
          <w:szCs w:val="26"/>
        </w:rPr>
        <w:t xml:space="preserve">одимое ветеринарное образование, сертификаты специалистов и </w:t>
      </w:r>
      <w:r w:rsidR="00E14CEB" w:rsidRPr="00DF5C5D">
        <w:rPr>
          <w:sz w:val="26"/>
          <w:szCs w:val="26"/>
        </w:rPr>
        <w:t>прош</w:t>
      </w:r>
      <w:r w:rsidR="00670625" w:rsidRPr="00DF5C5D">
        <w:rPr>
          <w:sz w:val="26"/>
          <w:szCs w:val="26"/>
        </w:rPr>
        <w:t xml:space="preserve">ли </w:t>
      </w:r>
      <w:r w:rsidR="00E14CEB" w:rsidRPr="00DF5C5D">
        <w:rPr>
          <w:sz w:val="26"/>
          <w:szCs w:val="26"/>
        </w:rPr>
        <w:t xml:space="preserve">повышение квалификации в сфере лицензирования. </w:t>
      </w:r>
      <w:r w:rsidRPr="00DF5C5D">
        <w:rPr>
          <w:sz w:val="26"/>
          <w:szCs w:val="26"/>
        </w:rPr>
        <w:t xml:space="preserve">Соблюдены необходимые лицензионные </w:t>
      </w:r>
      <w:r w:rsidR="004843BF" w:rsidRPr="00DF5C5D">
        <w:rPr>
          <w:sz w:val="26"/>
          <w:szCs w:val="26"/>
        </w:rPr>
        <w:t>условия</w:t>
      </w:r>
      <w:r w:rsidRPr="00DF5C5D">
        <w:rPr>
          <w:sz w:val="26"/>
          <w:szCs w:val="26"/>
        </w:rPr>
        <w:t xml:space="preserve"> и </w:t>
      </w:r>
      <w:r w:rsidR="004843BF" w:rsidRPr="00DF5C5D">
        <w:rPr>
          <w:sz w:val="26"/>
          <w:szCs w:val="26"/>
        </w:rPr>
        <w:t xml:space="preserve">требования </w:t>
      </w:r>
      <w:r w:rsidR="004843BF" w:rsidRPr="00DF5C5D">
        <w:rPr>
          <w:rFonts w:eastAsiaTheme="minorHAnsi"/>
          <w:sz w:val="26"/>
          <w:szCs w:val="26"/>
          <w:lang w:eastAsia="en-US"/>
        </w:rPr>
        <w:t xml:space="preserve">Приказа Минсельхоза России от 15.04.2015 N 145 "Об утверждении Правил хранения лекарственных средств для ветеринарного применения".  </w:t>
      </w:r>
    </w:p>
    <w:p w:rsidR="006C5D87" w:rsidRDefault="00064933" w:rsidP="00064933">
      <w:pPr>
        <w:tabs>
          <w:tab w:val="left" w:pos="284"/>
        </w:tabs>
        <w:ind w:right="-1" w:firstLine="709"/>
        <w:jc w:val="both"/>
        <w:textAlignment w:val="baseline"/>
        <w:rPr>
          <w:sz w:val="26"/>
          <w:szCs w:val="26"/>
        </w:rPr>
      </w:pPr>
      <w:r w:rsidRPr="00DF5C5D">
        <w:rPr>
          <w:sz w:val="26"/>
          <w:szCs w:val="26"/>
        </w:rPr>
        <w:t>Ветаптек</w:t>
      </w:r>
      <w:r w:rsidR="002F794E">
        <w:rPr>
          <w:sz w:val="26"/>
          <w:szCs w:val="26"/>
        </w:rPr>
        <w:t>а</w:t>
      </w:r>
      <w:r w:rsidRPr="00DF5C5D">
        <w:rPr>
          <w:sz w:val="26"/>
          <w:szCs w:val="26"/>
        </w:rPr>
        <w:t xml:space="preserve"> признан</w:t>
      </w:r>
      <w:r w:rsidR="002F794E">
        <w:rPr>
          <w:sz w:val="26"/>
          <w:szCs w:val="26"/>
        </w:rPr>
        <w:t>а</w:t>
      </w:r>
      <w:r w:rsidRPr="00DF5C5D">
        <w:rPr>
          <w:sz w:val="26"/>
          <w:szCs w:val="26"/>
        </w:rPr>
        <w:t xml:space="preserve"> соответствующ</w:t>
      </w:r>
      <w:r w:rsidR="002F794E">
        <w:rPr>
          <w:sz w:val="26"/>
          <w:szCs w:val="26"/>
        </w:rPr>
        <w:t>ей</w:t>
      </w:r>
      <w:r w:rsidRPr="00DF5C5D">
        <w:rPr>
          <w:sz w:val="26"/>
          <w:szCs w:val="26"/>
        </w:rPr>
        <w:t xml:space="preserve"> лицензионным требованиям для осуществления заявленного вида деятельности. </w:t>
      </w:r>
      <w:r w:rsidR="00640333" w:rsidRPr="00DF5C5D">
        <w:rPr>
          <w:sz w:val="26"/>
          <w:szCs w:val="26"/>
        </w:rPr>
        <w:t>Оформлена</w:t>
      </w:r>
      <w:r w:rsidRPr="00DF5C5D">
        <w:rPr>
          <w:sz w:val="26"/>
          <w:szCs w:val="26"/>
        </w:rPr>
        <w:t xml:space="preserve"> лицензия на осуществление фармацевтической деятельности</w:t>
      </w:r>
      <w:r w:rsidR="00166202">
        <w:rPr>
          <w:sz w:val="26"/>
          <w:szCs w:val="26"/>
        </w:rPr>
        <w:t xml:space="preserve"> по новому адресу</w:t>
      </w:r>
      <w:r w:rsidRPr="00DF5C5D">
        <w:rPr>
          <w:sz w:val="26"/>
          <w:szCs w:val="26"/>
        </w:rPr>
        <w:t xml:space="preserve">, включающей право </w:t>
      </w:r>
      <w:r w:rsidR="00670625" w:rsidRPr="00DF5C5D">
        <w:rPr>
          <w:sz w:val="26"/>
          <w:szCs w:val="26"/>
        </w:rPr>
        <w:t>розничной торговли</w:t>
      </w:r>
      <w:r w:rsidR="00640333" w:rsidRPr="00DF5C5D">
        <w:rPr>
          <w:sz w:val="26"/>
          <w:szCs w:val="26"/>
        </w:rPr>
        <w:t xml:space="preserve"> и </w:t>
      </w:r>
      <w:r w:rsidR="002F794E">
        <w:rPr>
          <w:sz w:val="26"/>
          <w:szCs w:val="26"/>
        </w:rPr>
        <w:t>хранения</w:t>
      </w:r>
      <w:r w:rsidR="00670625" w:rsidRPr="00DF5C5D">
        <w:rPr>
          <w:sz w:val="26"/>
          <w:szCs w:val="26"/>
        </w:rPr>
        <w:t>ветеринарных препаратов</w:t>
      </w:r>
      <w:r w:rsidR="00640333" w:rsidRPr="00DF5C5D">
        <w:rPr>
          <w:sz w:val="26"/>
          <w:szCs w:val="26"/>
        </w:rPr>
        <w:t xml:space="preserve"> для ветеринарного применения</w:t>
      </w:r>
      <w:r w:rsidRPr="00DF5C5D">
        <w:rPr>
          <w:sz w:val="26"/>
          <w:szCs w:val="26"/>
        </w:rPr>
        <w:t>.</w:t>
      </w:r>
    </w:p>
    <w:p w:rsidR="002F794E" w:rsidRDefault="002F794E" w:rsidP="00064933">
      <w:pPr>
        <w:tabs>
          <w:tab w:val="left" w:pos="284"/>
        </w:tabs>
        <w:ind w:right="-1" w:firstLine="709"/>
        <w:jc w:val="both"/>
        <w:textAlignment w:val="baseline"/>
        <w:rPr>
          <w:sz w:val="26"/>
          <w:szCs w:val="26"/>
        </w:rPr>
      </w:pPr>
      <w:r>
        <w:rPr>
          <w:sz w:val="26"/>
          <w:szCs w:val="26"/>
        </w:rPr>
        <w:t>Вниманию лицензиатов!</w:t>
      </w:r>
    </w:p>
    <w:p w:rsidR="00E73F33" w:rsidRDefault="00640D13" w:rsidP="00640D13">
      <w:pPr>
        <w:tabs>
          <w:tab w:val="left" w:pos="284"/>
        </w:tabs>
        <w:ind w:right="-1" w:firstLine="709"/>
        <w:jc w:val="both"/>
        <w:textAlignment w:val="baseline"/>
        <w:rPr>
          <w:sz w:val="26"/>
          <w:szCs w:val="26"/>
        </w:rPr>
      </w:pPr>
      <w:r w:rsidRPr="00640D13">
        <w:rPr>
          <w:sz w:val="26"/>
          <w:szCs w:val="26"/>
        </w:rPr>
        <w:t xml:space="preserve">В соответствии с п. </w:t>
      </w:r>
      <w:r>
        <w:rPr>
          <w:sz w:val="26"/>
          <w:szCs w:val="26"/>
        </w:rPr>
        <w:t>1</w:t>
      </w:r>
      <w:r w:rsidRPr="00640D13">
        <w:rPr>
          <w:sz w:val="26"/>
          <w:szCs w:val="26"/>
        </w:rPr>
        <w:t xml:space="preserve"> статьи 18 Федерального закона от 04.05.2011 N 99-ФЗ "О лицензировании отдельных видов деятельности"</w:t>
      </w:r>
      <w:r>
        <w:rPr>
          <w:sz w:val="26"/>
          <w:szCs w:val="26"/>
        </w:rPr>
        <w:t xml:space="preserve"> л</w:t>
      </w:r>
      <w:r w:rsidRPr="00640D13">
        <w:rPr>
          <w:sz w:val="26"/>
          <w:szCs w:val="26"/>
        </w:rPr>
        <w:t xml:space="preserve">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w:t>
      </w:r>
    </w:p>
    <w:p w:rsidR="00640D13" w:rsidRDefault="00640D13" w:rsidP="00E73F33">
      <w:pPr>
        <w:tabs>
          <w:tab w:val="left" w:pos="284"/>
        </w:tabs>
        <w:ind w:right="-1"/>
        <w:jc w:val="both"/>
        <w:textAlignment w:val="baseline"/>
        <w:rPr>
          <w:sz w:val="26"/>
          <w:szCs w:val="26"/>
        </w:rPr>
      </w:pPr>
      <w:r w:rsidRPr="00640D13">
        <w:rPr>
          <w:sz w:val="26"/>
          <w:szCs w:val="26"/>
        </w:rPr>
        <w:t>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2F794E" w:rsidRDefault="002F794E" w:rsidP="00640D13">
      <w:pPr>
        <w:tabs>
          <w:tab w:val="left" w:pos="284"/>
        </w:tabs>
        <w:ind w:right="-1" w:firstLine="709"/>
        <w:jc w:val="both"/>
        <w:textAlignment w:val="baseline"/>
        <w:rPr>
          <w:sz w:val="26"/>
          <w:szCs w:val="26"/>
        </w:rPr>
      </w:pPr>
      <w:r>
        <w:rPr>
          <w:sz w:val="26"/>
          <w:szCs w:val="26"/>
        </w:rPr>
        <w:t>В соответстви</w:t>
      </w:r>
      <w:r w:rsidR="00640D13">
        <w:rPr>
          <w:sz w:val="26"/>
          <w:szCs w:val="26"/>
        </w:rPr>
        <w:t>и</w:t>
      </w:r>
      <w:r>
        <w:rPr>
          <w:sz w:val="26"/>
          <w:szCs w:val="26"/>
        </w:rPr>
        <w:t xml:space="preserve"> с </w:t>
      </w:r>
      <w:r w:rsidR="00640D13">
        <w:rPr>
          <w:sz w:val="26"/>
          <w:szCs w:val="26"/>
        </w:rPr>
        <w:t xml:space="preserve">п. 2 статьи 18 </w:t>
      </w:r>
      <w:r w:rsidRPr="002F794E">
        <w:rPr>
          <w:sz w:val="26"/>
          <w:szCs w:val="26"/>
        </w:rPr>
        <w:t>Федеральн</w:t>
      </w:r>
      <w:r w:rsidR="00640D13">
        <w:rPr>
          <w:sz w:val="26"/>
          <w:szCs w:val="26"/>
        </w:rPr>
        <w:t xml:space="preserve">ого </w:t>
      </w:r>
      <w:r w:rsidRPr="002F794E">
        <w:rPr>
          <w:sz w:val="26"/>
          <w:szCs w:val="26"/>
        </w:rPr>
        <w:t>закон</w:t>
      </w:r>
      <w:r w:rsidR="00640D13">
        <w:rPr>
          <w:sz w:val="26"/>
          <w:szCs w:val="26"/>
        </w:rPr>
        <w:t>а</w:t>
      </w:r>
      <w:r w:rsidRPr="002F794E">
        <w:rPr>
          <w:sz w:val="26"/>
          <w:szCs w:val="26"/>
        </w:rPr>
        <w:t xml:space="preserve"> от 04.05.2011 N 99-ФЗ "О лицензировании отдельных видов деятельности"</w:t>
      </w:r>
      <w:r w:rsidR="00640D13">
        <w:rPr>
          <w:sz w:val="26"/>
          <w:szCs w:val="26"/>
        </w:rPr>
        <w:t>д</w:t>
      </w:r>
      <w:r w:rsidR="00640D13" w:rsidRPr="00640D13">
        <w:rPr>
          <w:sz w:val="26"/>
          <w:szCs w:val="26"/>
        </w:rPr>
        <w:t xml:space="preserve">о переоформления лицензиилицензиат </w:t>
      </w:r>
      <w:r w:rsidR="00640D13">
        <w:rPr>
          <w:sz w:val="26"/>
          <w:szCs w:val="26"/>
        </w:rPr>
        <w:t xml:space="preserve">не </w:t>
      </w:r>
      <w:r w:rsidR="00640D13" w:rsidRPr="00640D13">
        <w:rPr>
          <w:sz w:val="26"/>
          <w:szCs w:val="26"/>
        </w:rPr>
        <w:t>вправе осуществлять лицензируемый вид деятельности по адресу, не указанному в лицензии</w:t>
      </w:r>
      <w:r w:rsidR="00640D13">
        <w:rPr>
          <w:sz w:val="26"/>
          <w:szCs w:val="26"/>
        </w:rPr>
        <w:t>.</w:t>
      </w:r>
    </w:p>
    <w:p w:rsidR="00640D13" w:rsidRDefault="00640D13" w:rsidP="00640D13">
      <w:pPr>
        <w:tabs>
          <w:tab w:val="left" w:pos="284"/>
        </w:tabs>
        <w:ind w:right="-1" w:firstLine="709"/>
        <w:jc w:val="both"/>
        <w:textAlignment w:val="baseline"/>
        <w:rPr>
          <w:sz w:val="26"/>
          <w:szCs w:val="26"/>
        </w:rPr>
      </w:pPr>
      <w:r>
        <w:rPr>
          <w:sz w:val="26"/>
          <w:szCs w:val="26"/>
        </w:rPr>
        <w:t xml:space="preserve">Исчерпывающий перечень лицензионных требований и условий для осуществления фармацевтической деятельности указан в </w:t>
      </w:r>
      <w:r w:rsidRPr="00640D13">
        <w:rPr>
          <w:sz w:val="26"/>
          <w:szCs w:val="26"/>
        </w:rPr>
        <w:t>вместе с "Положением о лицензировании фармацевтической деятельности"</w:t>
      </w:r>
      <w:r>
        <w:rPr>
          <w:sz w:val="26"/>
          <w:szCs w:val="26"/>
        </w:rPr>
        <w:t xml:space="preserve">, утв. </w:t>
      </w:r>
      <w:r w:rsidRPr="00640D13">
        <w:rPr>
          <w:sz w:val="26"/>
          <w:szCs w:val="26"/>
        </w:rPr>
        <w:t xml:space="preserve"> Постановление</w:t>
      </w:r>
      <w:r>
        <w:rPr>
          <w:sz w:val="26"/>
          <w:szCs w:val="26"/>
        </w:rPr>
        <w:t>м</w:t>
      </w:r>
      <w:r w:rsidRPr="00640D13">
        <w:rPr>
          <w:sz w:val="26"/>
          <w:szCs w:val="26"/>
        </w:rPr>
        <w:t xml:space="preserve"> Правительства РФ от 22.12.2011 N 1081</w:t>
      </w:r>
      <w:r>
        <w:rPr>
          <w:sz w:val="26"/>
          <w:szCs w:val="26"/>
        </w:rPr>
        <w:t>.</w:t>
      </w:r>
    </w:p>
    <w:p w:rsidR="002F794E" w:rsidRPr="002F794E" w:rsidRDefault="00640D13" w:rsidP="002F794E">
      <w:pPr>
        <w:tabs>
          <w:tab w:val="left" w:pos="284"/>
        </w:tabs>
        <w:ind w:right="-1" w:firstLine="709"/>
        <w:jc w:val="both"/>
        <w:textAlignment w:val="baseline"/>
        <w:rPr>
          <w:sz w:val="26"/>
          <w:szCs w:val="26"/>
        </w:rPr>
      </w:pPr>
      <w:r>
        <w:rPr>
          <w:sz w:val="26"/>
          <w:szCs w:val="26"/>
        </w:rPr>
        <w:t>А если лицензиат планирует прекратить осуществление фармацевтической деятельности, то  н</w:t>
      </w:r>
      <w:r w:rsidR="002F794E" w:rsidRPr="002F794E">
        <w:rPr>
          <w:sz w:val="26"/>
          <w:szCs w:val="26"/>
        </w:rPr>
        <w:t xml:space="preserve">е </w:t>
      </w:r>
      <w:bookmarkStart w:id="0" w:name="_GoBack"/>
      <w:bookmarkEnd w:id="0"/>
      <w:r w:rsidR="004F5DED" w:rsidRPr="002F794E">
        <w:rPr>
          <w:sz w:val="26"/>
          <w:szCs w:val="26"/>
        </w:rPr>
        <w:t>позднее,</w:t>
      </w:r>
      <w:r w:rsidR="002F794E" w:rsidRPr="002F794E">
        <w:rPr>
          <w:sz w:val="26"/>
          <w:szCs w:val="26"/>
        </w:rPr>
        <w:t xml:space="preserve"> чем за пятнадцать календарных дней до дня фактического прекращения лицензируемого вида деятельности лицензиат, </w:t>
      </w:r>
      <w:r w:rsidR="002F794E" w:rsidRPr="002F794E">
        <w:rPr>
          <w:sz w:val="26"/>
          <w:szCs w:val="26"/>
        </w:rPr>
        <w:lastRenderedPageBreak/>
        <w:t>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w:t>
      </w:r>
      <w:r w:rsidR="004F5DED">
        <w:rPr>
          <w:sz w:val="26"/>
          <w:szCs w:val="26"/>
        </w:rPr>
        <w:t>аявления</w:t>
      </w:r>
      <w:r w:rsidR="002F794E" w:rsidRPr="002F794E">
        <w:rPr>
          <w:sz w:val="26"/>
          <w:szCs w:val="26"/>
        </w:rPr>
        <w:t xml:space="preserve"> о прекращении лицензируемого вида деятельности.</w:t>
      </w:r>
    </w:p>
    <w:p w:rsidR="002F794E" w:rsidRPr="00DF5C5D" w:rsidRDefault="002F794E" w:rsidP="00064933">
      <w:pPr>
        <w:tabs>
          <w:tab w:val="left" w:pos="284"/>
        </w:tabs>
        <w:ind w:right="-1" w:firstLine="709"/>
        <w:jc w:val="both"/>
        <w:textAlignment w:val="baseline"/>
        <w:rPr>
          <w:sz w:val="26"/>
          <w:szCs w:val="26"/>
        </w:rPr>
      </w:pPr>
    </w:p>
    <w:p w:rsidR="00DF5C5D" w:rsidRPr="00DF5C5D" w:rsidRDefault="00DF5C5D" w:rsidP="00DF5C5D">
      <w:pPr>
        <w:jc w:val="both"/>
        <w:rPr>
          <w:sz w:val="26"/>
          <w:szCs w:val="26"/>
        </w:rPr>
      </w:pPr>
    </w:p>
    <w:sectPr w:rsidR="00DF5C5D" w:rsidRPr="00DF5C5D" w:rsidSect="00E14CE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B31"/>
    <w:rsid w:val="000517F7"/>
    <w:rsid w:val="00064933"/>
    <w:rsid w:val="000C73C4"/>
    <w:rsid w:val="000F21F7"/>
    <w:rsid w:val="001313E9"/>
    <w:rsid w:val="001576B5"/>
    <w:rsid w:val="00166202"/>
    <w:rsid w:val="002528C1"/>
    <w:rsid w:val="002D386D"/>
    <w:rsid w:val="002F794E"/>
    <w:rsid w:val="003B2468"/>
    <w:rsid w:val="003E1CA3"/>
    <w:rsid w:val="003E1D4A"/>
    <w:rsid w:val="0042488B"/>
    <w:rsid w:val="00456234"/>
    <w:rsid w:val="004843BF"/>
    <w:rsid w:val="004F5DED"/>
    <w:rsid w:val="00544AE7"/>
    <w:rsid w:val="00553776"/>
    <w:rsid w:val="00555973"/>
    <w:rsid w:val="00557813"/>
    <w:rsid w:val="00570B31"/>
    <w:rsid w:val="00585072"/>
    <w:rsid w:val="005B169F"/>
    <w:rsid w:val="005B31FA"/>
    <w:rsid w:val="00602474"/>
    <w:rsid w:val="00640333"/>
    <w:rsid w:val="00640D13"/>
    <w:rsid w:val="00670625"/>
    <w:rsid w:val="006C5D87"/>
    <w:rsid w:val="006D50FF"/>
    <w:rsid w:val="007374B4"/>
    <w:rsid w:val="00750803"/>
    <w:rsid w:val="007F3BF5"/>
    <w:rsid w:val="00820C22"/>
    <w:rsid w:val="008905CE"/>
    <w:rsid w:val="008D070F"/>
    <w:rsid w:val="008E6CEC"/>
    <w:rsid w:val="00900926"/>
    <w:rsid w:val="009B1DD8"/>
    <w:rsid w:val="009C5582"/>
    <w:rsid w:val="00A14BEB"/>
    <w:rsid w:val="00B765AB"/>
    <w:rsid w:val="00C12B21"/>
    <w:rsid w:val="00C70B09"/>
    <w:rsid w:val="00D24067"/>
    <w:rsid w:val="00DF5C5D"/>
    <w:rsid w:val="00E1225C"/>
    <w:rsid w:val="00E14CEB"/>
    <w:rsid w:val="00E4062C"/>
    <w:rsid w:val="00E4071C"/>
    <w:rsid w:val="00E73F33"/>
    <w:rsid w:val="00E826FE"/>
    <w:rsid w:val="00E874E9"/>
    <w:rsid w:val="00ED062F"/>
    <w:rsid w:val="00F16448"/>
    <w:rsid w:val="00F80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4A"/>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E1D4A"/>
    <w:pPr>
      <w:widowControl w:val="0"/>
      <w:suppressAutoHyphens/>
      <w:autoSpaceDN w:val="0"/>
      <w:spacing w:after="120"/>
      <w:textAlignment w:val="baseline"/>
    </w:pPr>
    <w:rPr>
      <w:rFonts w:eastAsia="Andale Sans UI" w:cs="Tahoma"/>
      <w:kern w:val="3"/>
      <w:lang w:val="de-DE" w:eastAsia="ja-JP" w:bidi="fa-IR"/>
    </w:rPr>
  </w:style>
  <w:style w:type="character" w:styleId="a3">
    <w:name w:val="Hyperlink"/>
    <w:basedOn w:val="a0"/>
    <w:uiPriority w:val="99"/>
    <w:unhideWhenUsed/>
    <w:rsid w:val="00F16448"/>
    <w:rPr>
      <w:color w:val="0563C1" w:themeColor="hyperlink"/>
      <w:u w:val="single"/>
    </w:rPr>
  </w:style>
  <w:style w:type="paragraph" w:styleId="a4">
    <w:name w:val="Balloon Text"/>
    <w:basedOn w:val="a"/>
    <w:link w:val="a5"/>
    <w:uiPriority w:val="99"/>
    <w:semiHidden/>
    <w:unhideWhenUsed/>
    <w:rsid w:val="00A14BEB"/>
    <w:rPr>
      <w:rFonts w:ascii="Segoe UI" w:hAnsi="Segoe UI" w:cs="Segoe UI"/>
      <w:sz w:val="18"/>
      <w:szCs w:val="18"/>
    </w:rPr>
  </w:style>
  <w:style w:type="character" w:customStyle="1" w:styleId="a5">
    <w:name w:val="Текст выноски Знак"/>
    <w:basedOn w:val="a0"/>
    <w:link w:val="a4"/>
    <w:uiPriority w:val="99"/>
    <w:semiHidden/>
    <w:rsid w:val="00A14BE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4A"/>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E1D4A"/>
    <w:pPr>
      <w:widowControl w:val="0"/>
      <w:suppressAutoHyphens/>
      <w:autoSpaceDN w:val="0"/>
      <w:spacing w:after="120"/>
      <w:textAlignment w:val="baseline"/>
    </w:pPr>
    <w:rPr>
      <w:rFonts w:eastAsia="Andale Sans UI" w:cs="Tahoma"/>
      <w:kern w:val="3"/>
      <w:lang w:val="de-DE" w:eastAsia="ja-JP" w:bidi="fa-IR"/>
    </w:rPr>
  </w:style>
  <w:style w:type="character" w:styleId="a3">
    <w:name w:val="Hyperlink"/>
    <w:basedOn w:val="a0"/>
    <w:uiPriority w:val="99"/>
    <w:unhideWhenUsed/>
    <w:rsid w:val="00F16448"/>
    <w:rPr>
      <w:color w:val="0563C1" w:themeColor="hyperlink"/>
      <w:u w:val="single"/>
    </w:rPr>
  </w:style>
  <w:style w:type="paragraph" w:styleId="a4">
    <w:name w:val="Balloon Text"/>
    <w:basedOn w:val="a"/>
    <w:link w:val="a5"/>
    <w:uiPriority w:val="99"/>
    <w:semiHidden/>
    <w:unhideWhenUsed/>
    <w:rsid w:val="00A14BEB"/>
    <w:rPr>
      <w:rFonts w:ascii="Segoe UI" w:hAnsi="Segoe UI" w:cs="Segoe UI"/>
      <w:sz w:val="18"/>
      <w:szCs w:val="18"/>
    </w:rPr>
  </w:style>
  <w:style w:type="character" w:customStyle="1" w:styleId="a5">
    <w:name w:val="Текст выноски Знак"/>
    <w:basedOn w:val="a0"/>
    <w:link w:val="a4"/>
    <w:uiPriority w:val="99"/>
    <w:semiHidden/>
    <w:rsid w:val="00A14BEB"/>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4806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 Владимировна Зачёсова</dc:creator>
  <cp:lastModifiedBy>Мария</cp:lastModifiedBy>
  <cp:revision>2</cp:revision>
  <cp:lastPrinted>2019-02-19T05:55:00Z</cp:lastPrinted>
  <dcterms:created xsi:type="dcterms:W3CDTF">2019-02-20T11:19:00Z</dcterms:created>
  <dcterms:modified xsi:type="dcterms:W3CDTF">2019-02-20T11:19:00Z</dcterms:modified>
</cp:coreProperties>
</file>