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9D9" w:rsidRDefault="00CB79D9" w:rsidP="00304626">
      <w:bookmarkStart w:id="0" w:name="_GoBack"/>
      <w:bookmarkEnd w:id="0"/>
    </w:p>
    <w:p w:rsidR="003A48CE" w:rsidRPr="00DA0D00" w:rsidRDefault="00DA0D00" w:rsidP="00FC0768">
      <w:pPr>
        <w:jc w:val="center"/>
        <w:rPr>
          <w:b/>
          <w:sz w:val="28"/>
          <w:szCs w:val="28"/>
        </w:rPr>
      </w:pPr>
      <w:r w:rsidRPr="00DA0D00">
        <w:rPr>
          <w:b/>
          <w:bCs/>
          <w:sz w:val="28"/>
          <w:szCs w:val="28"/>
        </w:rPr>
        <w:t xml:space="preserve">О выявлении </w:t>
      </w:r>
      <w:r w:rsidR="00D75358">
        <w:rPr>
          <w:b/>
          <w:bCs/>
          <w:sz w:val="28"/>
          <w:szCs w:val="28"/>
        </w:rPr>
        <w:t>недоброкачественн</w:t>
      </w:r>
      <w:r w:rsidR="00FC0768">
        <w:rPr>
          <w:b/>
          <w:bCs/>
          <w:sz w:val="28"/>
          <w:szCs w:val="28"/>
        </w:rPr>
        <w:t>ых</w:t>
      </w:r>
      <w:r w:rsidRPr="00DA0D00">
        <w:rPr>
          <w:b/>
          <w:bCs/>
          <w:sz w:val="28"/>
          <w:szCs w:val="28"/>
        </w:rPr>
        <w:t xml:space="preserve"> лекарственн</w:t>
      </w:r>
      <w:r w:rsidR="00FC0768">
        <w:rPr>
          <w:b/>
          <w:bCs/>
          <w:sz w:val="28"/>
          <w:szCs w:val="28"/>
        </w:rPr>
        <w:t>ых</w:t>
      </w:r>
      <w:r w:rsidRPr="00DA0D00">
        <w:rPr>
          <w:b/>
          <w:bCs/>
          <w:sz w:val="28"/>
          <w:szCs w:val="28"/>
        </w:rPr>
        <w:t xml:space="preserve"> препарат</w:t>
      </w:r>
      <w:r w:rsidR="00FC0768">
        <w:rPr>
          <w:b/>
          <w:bCs/>
          <w:sz w:val="28"/>
          <w:szCs w:val="28"/>
        </w:rPr>
        <w:t>ов</w:t>
      </w:r>
      <w:r w:rsidR="00934E82">
        <w:rPr>
          <w:b/>
          <w:bCs/>
          <w:sz w:val="28"/>
          <w:szCs w:val="28"/>
        </w:rPr>
        <w:t xml:space="preserve"> Управлением Россельхознадзора по Костромской и Ивановской областям</w:t>
      </w:r>
    </w:p>
    <w:p w:rsidR="003A48CE" w:rsidRDefault="003A48CE" w:rsidP="00D75358">
      <w:pPr>
        <w:jc w:val="both"/>
      </w:pPr>
    </w:p>
    <w:p w:rsidR="00120429" w:rsidRDefault="00A20342" w:rsidP="00120429">
      <w:pPr>
        <w:ind w:firstLine="596"/>
        <w:jc w:val="both"/>
        <w:rPr>
          <w:bCs/>
          <w:sz w:val="26"/>
          <w:szCs w:val="26"/>
        </w:rPr>
      </w:pPr>
      <w:r w:rsidRPr="00A20342">
        <w:rPr>
          <w:bCs/>
          <w:sz w:val="26"/>
          <w:szCs w:val="26"/>
        </w:rPr>
        <w:t xml:space="preserve">Управление Россельхознадзора по Костромской и Ивановской областям </w:t>
      </w:r>
      <w:r>
        <w:rPr>
          <w:bCs/>
          <w:sz w:val="26"/>
          <w:szCs w:val="26"/>
        </w:rPr>
        <w:t>извещает</w:t>
      </w:r>
      <w:r w:rsidR="00564691">
        <w:rPr>
          <w:bCs/>
          <w:sz w:val="26"/>
          <w:szCs w:val="26"/>
        </w:rPr>
        <w:t xml:space="preserve"> хозяйствующих субъектов</w:t>
      </w:r>
      <w:r>
        <w:rPr>
          <w:bCs/>
          <w:sz w:val="26"/>
          <w:szCs w:val="26"/>
        </w:rPr>
        <w:t xml:space="preserve">, о приостановлении реализации </w:t>
      </w:r>
      <w:r w:rsidR="001D60D1">
        <w:rPr>
          <w:bCs/>
          <w:sz w:val="26"/>
          <w:szCs w:val="26"/>
        </w:rPr>
        <w:t xml:space="preserve">следующих серий    </w:t>
      </w:r>
      <w:r>
        <w:rPr>
          <w:bCs/>
          <w:sz w:val="26"/>
          <w:szCs w:val="26"/>
        </w:rPr>
        <w:t>лекарственн</w:t>
      </w:r>
      <w:r w:rsidR="00120429">
        <w:rPr>
          <w:bCs/>
          <w:sz w:val="26"/>
          <w:szCs w:val="26"/>
        </w:rPr>
        <w:t>ых</w:t>
      </w:r>
      <w:r w:rsidR="001D60D1">
        <w:rPr>
          <w:bCs/>
          <w:sz w:val="26"/>
          <w:szCs w:val="26"/>
        </w:rPr>
        <w:t xml:space="preserve">  препарат</w:t>
      </w:r>
      <w:r w:rsidR="00120429">
        <w:rPr>
          <w:bCs/>
          <w:sz w:val="26"/>
          <w:szCs w:val="26"/>
        </w:rPr>
        <w:t xml:space="preserve">овв связи с </w:t>
      </w:r>
      <w:r w:rsidR="00CA0F8A">
        <w:rPr>
          <w:bCs/>
          <w:sz w:val="26"/>
          <w:szCs w:val="26"/>
        </w:rPr>
        <w:t>выявлениемпри</w:t>
      </w:r>
      <w:r w:rsidR="00120429" w:rsidRPr="00120429">
        <w:rPr>
          <w:bCs/>
          <w:sz w:val="26"/>
          <w:szCs w:val="26"/>
        </w:rPr>
        <w:t xml:space="preserve">    проведении контроля качества лекарственных средств для ветеринарного применения</w:t>
      </w:r>
      <w:r w:rsidR="00120429">
        <w:rPr>
          <w:bCs/>
          <w:sz w:val="26"/>
          <w:szCs w:val="26"/>
        </w:rPr>
        <w:t xml:space="preserve"> их несоответствия установленным требованиям</w:t>
      </w:r>
      <w:r w:rsidR="00120429" w:rsidRPr="00120429">
        <w:rPr>
          <w:bCs/>
          <w:sz w:val="26"/>
          <w:szCs w:val="26"/>
        </w:rPr>
        <w:t>:</w:t>
      </w:r>
    </w:p>
    <w:p w:rsidR="00120429" w:rsidRDefault="00120429" w:rsidP="00D75358">
      <w:pPr>
        <w:ind w:firstLine="59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CA0F8A">
        <w:rPr>
          <w:bCs/>
          <w:sz w:val="26"/>
          <w:szCs w:val="26"/>
        </w:rPr>
        <w:t xml:space="preserve"> «</w:t>
      </w:r>
      <w:r w:rsidR="001D60D1">
        <w:rPr>
          <w:bCs/>
          <w:sz w:val="26"/>
          <w:szCs w:val="26"/>
        </w:rPr>
        <w:t>Витам»</w:t>
      </w:r>
      <w:r>
        <w:rPr>
          <w:bCs/>
          <w:sz w:val="26"/>
          <w:szCs w:val="26"/>
        </w:rPr>
        <w:t>(</w:t>
      </w:r>
      <w:r w:rsidRPr="00120429">
        <w:rPr>
          <w:bCs/>
          <w:sz w:val="26"/>
          <w:szCs w:val="26"/>
        </w:rPr>
        <w:t>серия 110617, срок годности 06.2019</w:t>
      </w:r>
      <w:r w:rsidR="00CA0F8A">
        <w:rPr>
          <w:bCs/>
          <w:sz w:val="26"/>
          <w:szCs w:val="26"/>
        </w:rPr>
        <w:t>), производства</w:t>
      </w:r>
      <w:r w:rsidR="001D60D1">
        <w:rPr>
          <w:bCs/>
          <w:sz w:val="26"/>
          <w:szCs w:val="26"/>
        </w:rPr>
        <w:t xml:space="preserve"> ООО «Фирма «Биоветсервис», г. Томск</w:t>
      </w:r>
      <w:r>
        <w:rPr>
          <w:bCs/>
          <w:sz w:val="26"/>
          <w:szCs w:val="26"/>
        </w:rPr>
        <w:t xml:space="preserve">, </w:t>
      </w:r>
      <w:r w:rsidR="00DA0D00">
        <w:rPr>
          <w:bCs/>
          <w:sz w:val="26"/>
          <w:szCs w:val="26"/>
        </w:rPr>
        <w:t>по показателю «</w:t>
      </w:r>
      <w:r w:rsidR="001D60D1">
        <w:rPr>
          <w:bCs/>
          <w:sz w:val="26"/>
          <w:szCs w:val="26"/>
        </w:rPr>
        <w:t>массовая доля аскорбиновой кислоты</w:t>
      </w:r>
      <w:r w:rsidR="00DA0D00">
        <w:rPr>
          <w:bCs/>
          <w:sz w:val="26"/>
          <w:szCs w:val="26"/>
        </w:rPr>
        <w:t>»</w:t>
      </w:r>
      <w:r w:rsidR="00FC0768">
        <w:rPr>
          <w:bCs/>
          <w:sz w:val="26"/>
          <w:szCs w:val="26"/>
        </w:rPr>
        <w:t>;</w:t>
      </w:r>
    </w:p>
    <w:p w:rsidR="00120429" w:rsidRDefault="00120429" w:rsidP="00D75358">
      <w:pPr>
        <w:ind w:firstLine="59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«Гентамицина сульфат 4% раствор» (серия 030317, срок годности 04.2019), производства ЗАО «Мосагроген», г. </w:t>
      </w:r>
      <w:r w:rsidR="00CA0F8A">
        <w:rPr>
          <w:bCs/>
          <w:sz w:val="26"/>
          <w:szCs w:val="26"/>
        </w:rPr>
        <w:t>Москва, по</w:t>
      </w:r>
      <w:r>
        <w:rPr>
          <w:bCs/>
          <w:sz w:val="26"/>
          <w:szCs w:val="26"/>
        </w:rPr>
        <w:t xml:space="preserve"> показателю «рН»</w:t>
      </w:r>
      <w:r w:rsidR="00FC0768">
        <w:rPr>
          <w:bCs/>
          <w:sz w:val="26"/>
          <w:szCs w:val="26"/>
        </w:rPr>
        <w:t>;</w:t>
      </w:r>
    </w:p>
    <w:p w:rsidR="001D60D1" w:rsidRDefault="001D60D1" w:rsidP="00D75358">
      <w:pPr>
        <w:ind w:firstLine="59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120429">
        <w:rPr>
          <w:bCs/>
          <w:sz w:val="26"/>
          <w:szCs w:val="26"/>
        </w:rPr>
        <w:t>«Раствор Рингера-Локка» (сери</w:t>
      </w:r>
      <w:r w:rsidR="00FC0768">
        <w:rPr>
          <w:bCs/>
          <w:sz w:val="26"/>
          <w:szCs w:val="26"/>
        </w:rPr>
        <w:t>я 021/3, срок годности 07.2019)</w:t>
      </w:r>
      <w:r w:rsidR="00120429">
        <w:rPr>
          <w:bCs/>
          <w:sz w:val="26"/>
          <w:szCs w:val="26"/>
        </w:rPr>
        <w:t>, производства ООО «Биостим», Воронежской области, по показателям «внешний вид», «содержание гидрокарбоната натрия», «содержание суммы хлоридов», «стерильность» и «рН».</w:t>
      </w:r>
    </w:p>
    <w:p w:rsidR="00D75358" w:rsidRPr="00D75358" w:rsidRDefault="00D75358" w:rsidP="00D75358">
      <w:pPr>
        <w:jc w:val="both"/>
        <w:rPr>
          <w:bCs/>
          <w:sz w:val="28"/>
          <w:szCs w:val="28"/>
        </w:rPr>
      </w:pPr>
      <w:r w:rsidRPr="00D75358">
        <w:rPr>
          <w:b/>
          <w:bCs/>
          <w:sz w:val="28"/>
          <w:szCs w:val="28"/>
        </w:rPr>
        <w:t>Вниманию хозяйствующих субъектов!</w:t>
      </w:r>
      <w:r w:rsidRPr="00D75358">
        <w:rPr>
          <w:bCs/>
          <w:sz w:val="28"/>
          <w:szCs w:val="28"/>
        </w:rPr>
        <w:t xml:space="preserve"> Недоброкачественные лекарственные средства для ветеринарного применения несут угрозу здоровью и жизни животных. В соответствии со статьями 57 и 59 Федерального </w:t>
      </w:r>
      <w:r w:rsidR="00CA0F8A" w:rsidRPr="00D75358">
        <w:rPr>
          <w:bCs/>
          <w:sz w:val="28"/>
          <w:szCs w:val="28"/>
        </w:rPr>
        <w:t>закона от</w:t>
      </w:r>
      <w:r w:rsidRPr="00D75358">
        <w:rPr>
          <w:bCs/>
          <w:sz w:val="28"/>
          <w:szCs w:val="28"/>
        </w:rPr>
        <w:t xml:space="preserve"> 12.04.2010 № 61-ФЗ «Об обращении лекарственных средств» они подлежат изъятию из оборота и уничтожению.</w:t>
      </w:r>
    </w:p>
    <w:sectPr w:rsidR="00D75358" w:rsidRPr="00D75358" w:rsidSect="000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1AEF"/>
    <w:rsid w:val="000D697A"/>
    <w:rsid w:val="00120429"/>
    <w:rsid w:val="001D60D1"/>
    <w:rsid w:val="001D7FD2"/>
    <w:rsid w:val="00304626"/>
    <w:rsid w:val="003A48CE"/>
    <w:rsid w:val="004C6310"/>
    <w:rsid w:val="00540E18"/>
    <w:rsid w:val="00547347"/>
    <w:rsid w:val="00564691"/>
    <w:rsid w:val="005E549B"/>
    <w:rsid w:val="00637EAE"/>
    <w:rsid w:val="0073653F"/>
    <w:rsid w:val="00934E82"/>
    <w:rsid w:val="00A20342"/>
    <w:rsid w:val="00BF1062"/>
    <w:rsid w:val="00CA0F8A"/>
    <w:rsid w:val="00CB79D9"/>
    <w:rsid w:val="00D75358"/>
    <w:rsid w:val="00DA0D00"/>
    <w:rsid w:val="00E70F8D"/>
    <w:rsid w:val="00E71AEF"/>
    <w:rsid w:val="00FC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1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E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E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Игоревна Зорина</dc:creator>
  <cp:keywords/>
  <dc:description/>
  <cp:lastModifiedBy>Мария</cp:lastModifiedBy>
  <cp:revision>2</cp:revision>
  <cp:lastPrinted>2017-11-07T06:02:00Z</cp:lastPrinted>
  <dcterms:created xsi:type="dcterms:W3CDTF">2018-05-16T04:57:00Z</dcterms:created>
  <dcterms:modified xsi:type="dcterms:W3CDTF">2018-05-16T04:57:00Z</dcterms:modified>
</cp:coreProperties>
</file>