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796" w:rsidRPr="00293C52" w:rsidRDefault="00170796" w:rsidP="002C75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706347" w:rsidRDefault="00706347" w:rsidP="002C7551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</w:p>
    <w:p w:rsidR="00706347" w:rsidRDefault="00E94ECD" w:rsidP="00E94E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ПАМЯТКА</w:t>
      </w:r>
    </w:p>
    <w:p w:rsidR="00706347" w:rsidRDefault="00706347" w:rsidP="00E94E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B27EEC" w:rsidRPr="00706347" w:rsidRDefault="002C7551" w:rsidP="00E94E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О</w:t>
      </w:r>
      <w:r w:rsidR="00293C5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б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электронной ветеринарной сертификации</w:t>
      </w:r>
    </w:p>
    <w:p w:rsidR="002C7551" w:rsidRPr="00706347" w:rsidRDefault="002C7551" w:rsidP="00222F2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364273" w:rsidRPr="00706347" w:rsidRDefault="00364273" w:rsidP="00364273">
      <w:pPr>
        <w:pStyle w:val="Standard"/>
        <w:ind w:firstLine="709"/>
        <w:jc w:val="both"/>
        <w:rPr>
          <w:sz w:val="25"/>
          <w:szCs w:val="25"/>
          <w:lang w:val="ru-RU"/>
        </w:rPr>
      </w:pPr>
      <w:r w:rsidRPr="00706347">
        <w:rPr>
          <w:sz w:val="25"/>
          <w:szCs w:val="25"/>
          <w:lang w:val="ru-RU"/>
        </w:rPr>
        <w:t>Федеральным законом от 28.12.17 № 431-ФЗ «О внесении изменений в ст. 4 ФЗ «О вн</w:t>
      </w:r>
      <w:r w:rsidR="007D7982">
        <w:rPr>
          <w:sz w:val="25"/>
          <w:szCs w:val="25"/>
          <w:lang w:val="ru-RU"/>
        </w:rPr>
        <w:t>есении изменений в Закон РФ «О в</w:t>
      </w:r>
      <w:r w:rsidRPr="00706347">
        <w:rPr>
          <w:sz w:val="25"/>
          <w:szCs w:val="25"/>
          <w:lang w:val="ru-RU"/>
        </w:rPr>
        <w:t xml:space="preserve">етеринарии» и отдельные законодательные акты РФ» обязательное оформление ветеринарных сопроводительных документов будет осуществляться исключительно в электронном виде </w:t>
      </w:r>
      <w:r w:rsidRPr="00706347">
        <w:rPr>
          <w:b/>
          <w:sz w:val="25"/>
          <w:szCs w:val="25"/>
          <w:lang w:val="ru-RU"/>
        </w:rPr>
        <w:t>с 1 июля 2018 года</w:t>
      </w:r>
      <w:r w:rsidRPr="00706347">
        <w:rPr>
          <w:sz w:val="25"/>
          <w:szCs w:val="25"/>
          <w:lang w:val="ru-RU"/>
        </w:rPr>
        <w:t>.</w:t>
      </w:r>
    </w:p>
    <w:p w:rsidR="00706347" w:rsidRDefault="00706347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hAnsi="Times New Roman" w:cs="Times New Roman"/>
          <w:sz w:val="25"/>
          <w:szCs w:val="25"/>
        </w:rPr>
        <w:t>В целях недопущения сбоев в работе и приостановления бизнес процессов просим хозяйствующие субъекты, являющиеся участниками оборота, в том числе транспортировки, реализации подконтрольных товаров, подлежащих сопровождению ветеринарными сопроводительными документами, не затягивать регистрацию до последнего момента, а подготовиться к работе в новых условиях и начинать работать в настоящее время.</w:t>
      </w:r>
    </w:p>
    <w:p w:rsidR="007B06FC" w:rsidRPr="00706347" w:rsidRDefault="007B06FC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Правила и порядок оформления ветеринарных сопроводительных документов </w:t>
      </w:r>
      <w:r w:rsidR="0093634C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регламентирован приказом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Минсельхоза России от 27 декабря 2016 года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</w:t>
      </w:r>
      <w:r w:rsidR="0093634C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(далее Правила)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.</w:t>
      </w:r>
    </w:p>
    <w:p w:rsidR="007629D2" w:rsidRPr="00706347" w:rsidRDefault="00FA3746" w:rsidP="0093634C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Перечень подконтрольных товаров, подлежащих сопровождению ветеринарными сопроводительными </w:t>
      </w:r>
      <w:r w:rsidR="00293C5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документами,</w:t>
      </w:r>
      <w:r w:rsidR="0054703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утвержден приказом</w:t>
      </w:r>
      <w:r w:rsidR="00293C5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Минсельхоза</w:t>
      </w:r>
      <w:r w:rsidR="0054703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="00B36EED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России от 18 декабря</w:t>
      </w:r>
      <w:r w:rsidR="0054703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2015 года № 648</w:t>
      </w:r>
      <w:r w:rsidR="007B06FC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«Об утверждении перечня подконтрольных товаров, подлежащих сопровождению ветеринарными сопроводительными документами»</w:t>
      </w:r>
      <w:r w:rsidR="00170796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.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</w:p>
    <w:p w:rsidR="00364273" w:rsidRPr="00706347" w:rsidRDefault="007C46E0" w:rsidP="00E94ECD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В соответствии 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п. 4 статьи 2.3 Федерального закона «О ветеринарии»</w:t>
      </w:r>
      <w:r w:rsidR="00E0017F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 п. 4 Правил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r w:rsidR="007629D2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уполномоченные лица органов и учреждений, входящих в систему Государственной ветеринарной службы Российской Федерации,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могут проводить оформление ветеринарных сопроводительных документов на любые подконтрольные товары.</w:t>
      </w:r>
    </w:p>
    <w:p w:rsidR="007629D2" w:rsidRPr="00706347" w:rsidRDefault="007629D2" w:rsidP="00170796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В соответствии п. 5 статьи 2.3 Федерального закона «О ветеринарии»</w:t>
      </w:r>
      <w:r w:rsidRPr="00706347">
        <w:rPr>
          <w:rFonts w:ascii="Times New Roman" w:hAnsi="Times New Roman" w:cs="Times New Roman"/>
          <w:sz w:val="25"/>
          <w:szCs w:val="25"/>
        </w:rPr>
        <w:t xml:space="preserve"> </w:t>
      </w:r>
      <w:r w:rsidR="00E0017F" w:rsidRPr="00706347">
        <w:rPr>
          <w:rFonts w:ascii="Times New Roman" w:hAnsi="Times New Roman" w:cs="Times New Roman"/>
          <w:sz w:val="25"/>
          <w:szCs w:val="25"/>
        </w:rPr>
        <w:t xml:space="preserve">и п. 4 Правил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аттестованные специалисты, не являющиеся уполномоченными лицами органов и учреждений, 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входящих 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в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систему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Государственной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ветеринарной 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службы Российской</w:t>
      </w:r>
      <w:r w:rsidR="00170796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 xml:space="preserve"> Ф</w:t>
      </w:r>
      <w:r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едерации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, могут проводить оформление ветеринарных сопроводительных документов на подконтрольные товары из другого перечня.</w:t>
      </w:r>
    </w:p>
    <w:p w:rsidR="00170796" w:rsidRPr="00706347" w:rsidRDefault="00CC641D" w:rsidP="00E94ECD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Указанный п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еречень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подконтрольных товаров 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утвержден приказом Минсельхоза России от 18 декабря 2015 года № 647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«Об утверждении перечня 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РФ»</w:t>
      </w:r>
      <w:r w:rsidR="00170796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.</w:t>
      </w:r>
      <w:r w:rsidR="007629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</w:p>
    <w:p w:rsidR="00E94ECD" w:rsidRDefault="007629D2" w:rsidP="00502FF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proofErr w:type="gramStart"/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В соответствии п. 6 статьи 2.3 Федерального закона «О ветеринарии»</w:t>
      </w:r>
      <w:r w:rsidR="00E0017F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 п. 4 Правил</w:t>
      </w:r>
      <w:r w:rsidR="001869C0" w:rsidRPr="00706347">
        <w:rPr>
          <w:rFonts w:ascii="Times New Roman" w:hAnsi="Times New Roman" w:cs="Times New Roman"/>
          <w:sz w:val="25"/>
          <w:szCs w:val="25"/>
        </w:rPr>
        <w:t xml:space="preserve"> </w:t>
      </w:r>
      <w:r w:rsidR="001869C0" w:rsidRPr="00706347">
        <w:rPr>
          <w:rFonts w:ascii="Times New Roman" w:eastAsia="Times New Roman" w:hAnsi="Times New Roman" w:cs="Times New Roman"/>
          <w:b/>
          <w:bCs/>
          <w:kern w:val="36"/>
          <w:sz w:val="25"/>
          <w:szCs w:val="25"/>
          <w:lang w:eastAsia="ru-RU"/>
        </w:rPr>
        <w:t>уполномоченные лица организаций, являющихся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</w:t>
      </w:r>
      <w:r w:rsidR="001869C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, могут оформлять ветеринарные сопроводительные документы в установленном порядке на продукцию животного происхождения, подвергнутую тепловой или иной обработке, обеспечивающей уничтожение в</w:t>
      </w:r>
      <w:proofErr w:type="gramEnd"/>
      <w:r w:rsidR="001869C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  <w:proofErr w:type="gramStart"/>
      <w:r w:rsidR="001869C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ней патогенных микроорганизмов и возбудителей паразитарных </w:t>
      </w:r>
      <w:r w:rsidR="00364273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заболеваний, и (или) упакованную в потребительскую или транспортную упаковку, исключающую ее контакт с внешней средой, из </w:t>
      </w:r>
      <w:hyperlink r:id="rId4" w:history="1">
        <w:r w:rsidR="00364273" w:rsidRPr="00706347">
          <w:rPr>
            <w:rStyle w:val="a6"/>
            <w:rFonts w:ascii="Times New Roman" w:eastAsia="Times New Roman" w:hAnsi="Times New Roman" w:cs="Times New Roman"/>
            <w:bCs/>
            <w:kern w:val="36"/>
            <w:sz w:val="25"/>
            <w:szCs w:val="25"/>
            <w:lang w:eastAsia="ru-RU"/>
          </w:rPr>
          <w:t>перечня</w:t>
        </w:r>
      </w:hyperlink>
      <w:r w:rsidR="00364273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, утвержденного федеральным органом исполнительной власти в области нормативно-правового регулирования в ветеринарии, при условии, если такая продукция или сырье, из которого она изготовлена, </w:t>
      </w:r>
      <w:r w:rsidR="00364273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lastRenderedPageBreak/>
        <w:t>прошли установленные ветеринарным законодательством Российской Федерации процедуры подтверждения (обеспечения) безопасности.</w:t>
      </w:r>
      <w:proofErr w:type="gramEnd"/>
    </w:p>
    <w:p w:rsidR="00C750E2" w:rsidRPr="00706347" w:rsidRDefault="001869C0" w:rsidP="00E94ECD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В данном случае перечень  </w:t>
      </w:r>
      <w:r w:rsidR="00364273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подконтрольных </w:t>
      </w:r>
      <w:proofErr w:type="gramStart"/>
      <w:r w:rsidR="00364273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товаро в</w:t>
      </w:r>
      <w:proofErr w:type="gramEnd"/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утвержден приказом Минсельхоза России от 18 декабря 2015 года № 646 «Об утверждении перечня продукции животного происхождения, на которую уполномоченные лица организаций, являющиеся производителями подконтрольных товаров и (или) участниками оборота подконтрольных товаров, и индивидуальные предприниматели, являющиеся производителями подконтрольных товаров и (или) участниками оборота подконтрольных товаров, могут оформлять  ветеринарные сопроводительные документы».</w:t>
      </w:r>
    </w:p>
    <w:p w:rsidR="007E3399" w:rsidRPr="00706347" w:rsidRDefault="007E3399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Для осуществления оформления ветеринарных сопроводительных документов в электронном виде хозяйствующие субъекты должны получить доступ в   Ф</w:t>
      </w:r>
      <w:r w:rsidR="00222F20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едеральную Государственную Информационную Систему 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«Меркурий».</w:t>
      </w:r>
    </w:p>
    <w:p w:rsidR="006B7631" w:rsidRPr="00706347" w:rsidRDefault="007E3399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Регистрация в ФГИС «Меркурий» проводится территориальным управлением Россельхознадзора. </w:t>
      </w:r>
      <w:r w:rsidR="005265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Хозяйствующие </w:t>
      </w:r>
      <w:r w:rsidR="007063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субъекты региона</w:t>
      </w:r>
      <w:r w:rsidR="005265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должны направить заявление  в  Управлени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е Россельхознадзора </w:t>
      </w:r>
      <w:r w:rsidR="005265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по Костромской и </w:t>
      </w:r>
      <w:proofErr w:type="gramStart"/>
      <w:r w:rsidR="005265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Ивановской</w:t>
      </w:r>
      <w:proofErr w:type="gramEnd"/>
      <w:r w:rsidR="005265D2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областям по адресу: </w:t>
      </w:r>
      <w:r w:rsidR="002008EF" w:rsidRPr="006B7631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15</w:t>
      </w:r>
      <w:r w:rsidR="00E94EC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6013</w:t>
      </w:r>
      <w:r w:rsidR="002008EF" w:rsidRPr="006B7631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,                  г. </w:t>
      </w:r>
      <w:r w:rsidR="00E94EC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Кострома</w:t>
      </w:r>
      <w:r w:rsidR="002008EF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, </w:t>
      </w:r>
      <w:r w:rsidR="00E94EC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пр. Мира, дом 53А</w:t>
      </w:r>
      <w:r w:rsidR="007063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; телефон 8(49</w:t>
      </w:r>
      <w:r w:rsidR="00336622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4</w:t>
      </w:r>
      <w:bookmarkStart w:id="0" w:name="_GoBack"/>
      <w:bookmarkEnd w:id="0"/>
      <w:r w:rsidR="009B2B60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2</w:t>
      </w:r>
      <w:r w:rsidR="007063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) </w:t>
      </w:r>
      <w:r w:rsidR="00E94ECD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37-01-43, 37-01-75</w:t>
      </w:r>
      <w:r w:rsidR="007063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.</w:t>
      </w:r>
      <w:r w:rsidR="006B7631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 </w:t>
      </w:r>
    </w:p>
    <w:p w:rsidR="00D96047" w:rsidRPr="00706347" w:rsidRDefault="00E0017F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Шаблоны</w:t>
      </w:r>
      <w:r w:rsidR="00D960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заявлений на предоставление доступа в  ФГИС «Меркурий», а также пояснения по их заполнению и справочная информация  расположена на главной странице сайта Управления Россельхознадзора по Костромской и Ивановской областям </w:t>
      </w:r>
      <w:hyperlink r:id="rId5" w:history="1">
        <w:r w:rsidR="00D96047" w:rsidRPr="00706347">
          <w:rPr>
            <w:rStyle w:val="a6"/>
            <w:rFonts w:ascii="Times New Roman" w:eastAsia="Times New Roman" w:hAnsi="Times New Roman" w:cs="Times New Roman"/>
            <w:bCs/>
            <w:color w:val="00B0F0"/>
            <w:kern w:val="36"/>
            <w:sz w:val="25"/>
            <w:szCs w:val="25"/>
            <w:lang w:eastAsia="ru-RU"/>
          </w:rPr>
          <w:t>http://www.rosselhoznadzor-kos-iv.ru/</w:t>
        </w:r>
      </w:hyperlink>
      <w:r w:rsidR="00D960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в закладке «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Полезная информация</w:t>
      </w:r>
      <w:r w:rsidR="00D960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»</w:t>
      </w:r>
      <w:r w:rsidR="000E669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 разделе меню «</w:t>
      </w:r>
      <w:r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>Справочная</w:t>
      </w:r>
      <w:r w:rsidR="000E669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информация»</w:t>
      </w:r>
      <w:r w:rsidR="00D96047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, а также на сайте Федеральной службы по ветеринарному и фитосанитарному надзору </w:t>
      </w:r>
      <w:hyperlink r:id="rId6" w:history="1">
        <w:r w:rsidR="00D96047" w:rsidRPr="00706347">
          <w:rPr>
            <w:rStyle w:val="a6"/>
            <w:rFonts w:ascii="Times New Roman" w:eastAsia="Times New Roman" w:hAnsi="Times New Roman" w:cs="Times New Roman"/>
            <w:bCs/>
            <w:color w:val="00B0F0"/>
            <w:kern w:val="36"/>
            <w:sz w:val="25"/>
            <w:szCs w:val="25"/>
            <w:lang w:eastAsia="ru-RU"/>
          </w:rPr>
          <w:t>http://fsvps.ru/fsvps</w:t>
        </w:r>
      </w:hyperlink>
      <w:r w:rsidR="00170796" w:rsidRPr="00706347"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  <w:t xml:space="preserve"> </w:t>
      </w:r>
    </w:p>
    <w:p w:rsidR="00C750E2" w:rsidRPr="00706347" w:rsidRDefault="00C750E2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170796" w:rsidRPr="00706347" w:rsidRDefault="00170796" w:rsidP="002C7551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5"/>
          <w:szCs w:val="25"/>
          <w:lang w:eastAsia="ru-RU"/>
        </w:rPr>
      </w:pPr>
    </w:p>
    <w:p w:rsidR="00170796" w:rsidRDefault="00170796" w:rsidP="00170796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</w:p>
    <w:sectPr w:rsidR="00170796" w:rsidSect="00E94ECD">
      <w:pgSz w:w="11906" w:h="16838"/>
      <w:pgMar w:top="567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24B4"/>
    <w:rsid w:val="000E6697"/>
    <w:rsid w:val="001540B5"/>
    <w:rsid w:val="001575D4"/>
    <w:rsid w:val="00170796"/>
    <w:rsid w:val="001869C0"/>
    <w:rsid w:val="002008EF"/>
    <w:rsid w:val="00222F20"/>
    <w:rsid w:val="0026229E"/>
    <w:rsid w:val="002707CB"/>
    <w:rsid w:val="00293C52"/>
    <w:rsid w:val="002B18A3"/>
    <w:rsid w:val="002C7551"/>
    <w:rsid w:val="00336622"/>
    <w:rsid w:val="00364273"/>
    <w:rsid w:val="0038583B"/>
    <w:rsid w:val="0039013F"/>
    <w:rsid w:val="00502FF3"/>
    <w:rsid w:val="0051048C"/>
    <w:rsid w:val="005265D2"/>
    <w:rsid w:val="00547030"/>
    <w:rsid w:val="005D2935"/>
    <w:rsid w:val="00664ADA"/>
    <w:rsid w:val="006B3787"/>
    <w:rsid w:val="006B7631"/>
    <w:rsid w:val="00706347"/>
    <w:rsid w:val="007125F2"/>
    <w:rsid w:val="00762748"/>
    <w:rsid w:val="007629D2"/>
    <w:rsid w:val="007B06FC"/>
    <w:rsid w:val="007B1753"/>
    <w:rsid w:val="007C46E0"/>
    <w:rsid w:val="007D7982"/>
    <w:rsid w:val="007E3399"/>
    <w:rsid w:val="007F0908"/>
    <w:rsid w:val="00801E35"/>
    <w:rsid w:val="008220BB"/>
    <w:rsid w:val="0093634C"/>
    <w:rsid w:val="00996057"/>
    <w:rsid w:val="009B2B60"/>
    <w:rsid w:val="009E24B4"/>
    <w:rsid w:val="00A351BD"/>
    <w:rsid w:val="00AB528A"/>
    <w:rsid w:val="00AE6C86"/>
    <w:rsid w:val="00B27EEC"/>
    <w:rsid w:val="00B36EED"/>
    <w:rsid w:val="00C30443"/>
    <w:rsid w:val="00C750E2"/>
    <w:rsid w:val="00C7792D"/>
    <w:rsid w:val="00CC641D"/>
    <w:rsid w:val="00D35B90"/>
    <w:rsid w:val="00D96047"/>
    <w:rsid w:val="00E0017F"/>
    <w:rsid w:val="00E35BBD"/>
    <w:rsid w:val="00E53C5F"/>
    <w:rsid w:val="00E94ECD"/>
    <w:rsid w:val="00FA3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B90"/>
  </w:style>
  <w:style w:type="paragraph" w:styleId="1">
    <w:name w:val="heading 1"/>
    <w:basedOn w:val="a"/>
    <w:link w:val="10"/>
    <w:qFormat/>
    <w:rsid w:val="007E33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96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605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7E3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unhideWhenUsed/>
    <w:rsid w:val="005265D2"/>
    <w:rPr>
      <w:color w:val="0563C1" w:themeColor="hyperlink"/>
      <w:u w:val="single"/>
    </w:rPr>
  </w:style>
  <w:style w:type="paragraph" w:styleId="a7">
    <w:name w:val="No Spacing"/>
    <w:uiPriority w:val="1"/>
    <w:qFormat/>
    <w:rsid w:val="002C7551"/>
    <w:pPr>
      <w:spacing w:after="0" w:line="240" w:lineRule="auto"/>
    </w:pPr>
  </w:style>
  <w:style w:type="paragraph" w:customStyle="1" w:styleId="Standard">
    <w:name w:val="Standard"/>
    <w:rsid w:val="00364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svps.ru/fsvps" TargetMode="External"/><Relationship Id="rId5" Type="http://schemas.openxmlformats.org/officeDocument/2006/relationships/hyperlink" Target="http://www.rosselhoznadzor-kos-iv.ru/" TargetMode="External"/><Relationship Id="rId4" Type="http://schemas.openxmlformats.org/officeDocument/2006/relationships/hyperlink" Target="consultantplus://offline/ref=EEE5B9EE83F119110096C3C74F9FDF9E3FDCA80DAAF86398EFDC0F3534538ED3589B98F2105D525Ao8d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Валерьевна Петренкова</dc:creator>
  <cp:keywords/>
  <dc:description/>
  <cp:lastModifiedBy>Мария</cp:lastModifiedBy>
  <cp:revision>2</cp:revision>
  <cp:lastPrinted>2018-05-31T04:56:00Z</cp:lastPrinted>
  <dcterms:created xsi:type="dcterms:W3CDTF">2018-07-04T06:37:00Z</dcterms:created>
  <dcterms:modified xsi:type="dcterms:W3CDTF">2018-07-04T06:37:00Z</dcterms:modified>
</cp:coreProperties>
</file>