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85" w:rsidRDefault="00251985" w:rsidP="00E874E9">
      <w:pPr>
        <w:jc w:val="center"/>
        <w:rPr>
          <w:b/>
          <w:sz w:val="16"/>
          <w:szCs w:val="16"/>
        </w:rPr>
      </w:pPr>
    </w:p>
    <w:p w:rsidR="00E874E9" w:rsidRPr="00E874E9" w:rsidRDefault="00E874E9" w:rsidP="00E874E9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E874E9" w:rsidRPr="00DD2D3F" w:rsidRDefault="00E874E9" w:rsidP="00E874E9">
      <w:pPr>
        <w:jc w:val="center"/>
        <w:rPr>
          <w:b/>
          <w:sz w:val="16"/>
          <w:szCs w:val="16"/>
        </w:rPr>
      </w:pPr>
    </w:p>
    <w:p w:rsidR="009673BC" w:rsidRPr="002C02D6" w:rsidRDefault="002A3AA4" w:rsidP="009767A9">
      <w:pPr>
        <w:jc w:val="center"/>
        <w:rPr>
          <w:b/>
          <w:sz w:val="27"/>
          <w:szCs w:val="27"/>
        </w:rPr>
      </w:pPr>
      <w:r w:rsidRPr="002C02D6">
        <w:rPr>
          <w:b/>
          <w:sz w:val="27"/>
          <w:szCs w:val="27"/>
        </w:rPr>
        <w:t xml:space="preserve">О выявлении </w:t>
      </w:r>
      <w:r w:rsidR="0083694E" w:rsidRPr="002C02D6">
        <w:rPr>
          <w:b/>
          <w:sz w:val="27"/>
          <w:szCs w:val="27"/>
        </w:rPr>
        <w:t>недоброкачественного ветеринарного</w:t>
      </w:r>
      <w:r w:rsidRPr="002C02D6">
        <w:rPr>
          <w:b/>
          <w:sz w:val="27"/>
          <w:szCs w:val="27"/>
        </w:rPr>
        <w:t>препарат</w:t>
      </w:r>
      <w:r w:rsidR="001D05A9" w:rsidRPr="002C02D6">
        <w:rPr>
          <w:b/>
          <w:sz w:val="27"/>
          <w:szCs w:val="27"/>
        </w:rPr>
        <w:t>а «</w:t>
      </w:r>
      <w:r w:rsidR="0083694E" w:rsidRPr="002C02D6">
        <w:rPr>
          <w:b/>
          <w:sz w:val="27"/>
          <w:szCs w:val="27"/>
        </w:rPr>
        <w:t>Йодопен®»</w:t>
      </w:r>
    </w:p>
    <w:p w:rsidR="002A3AA4" w:rsidRPr="002C02D6" w:rsidRDefault="002A3AA4" w:rsidP="00E874E9">
      <w:pPr>
        <w:jc w:val="center"/>
        <w:rPr>
          <w:b/>
          <w:sz w:val="27"/>
          <w:szCs w:val="27"/>
        </w:rPr>
      </w:pPr>
    </w:p>
    <w:p w:rsidR="00304FA5" w:rsidRPr="002C02D6" w:rsidRDefault="001C257E" w:rsidP="002C02D6">
      <w:pPr>
        <w:ind w:firstLine="709"/>
        <w:jc w:val="both"/>
        <w:rPr>
          <w:sz w:val="27"/>
          <w:szCs w:val="27"/>
        </w:rPr>
      </w:pPr>
      <w:r w:rsidRPr="002C02D6">
        <w:rPr>
          <w:sz w:val="27"/>
          <w:szCs w:val="27"/>
        </w:rPr>
        <w:t xml:space="preserve">Управление Россельхознадзора по Костромской и Ивановской областям сообщает, </w:t>
      </w:r>
      <w:r w:rsidR="002A3AA4" w:rsidRPr="002C02D6">
        <w:rPr>
          <w:sz w:val="27"/>
          <w:szCs w:val="27"/>
        </w:rPr>
        <w:t>что при проведении контроля качества лекарственных средств для ветеринарного применения выявлено несоответствие установленным требован</w:t>
      </w:r>
      <w:r w:rsidR="001D05A9" w:rsidRPr="002C02D6">
        <w:rPr>
          <w:sz w:val="27"/>
          <w:szCs w:val="27"/>
        </w:rPr>
        <w:t>иям качества образцов лекарстве</w:t>
      </w:r>
      <w:r w:rsidR="002A3AA4" w:rsidRPr="002C02D6">
        <w:rPr>
          <w:sz w:val="27"/>
          <w:szCs w:val="27"/>
        </w:rPr>
        <w:t>н</w:t>
      </w:r>
      <w:r w:rsidR="001D05A9" w:rsidRPr="002C02D6">
        <w:rPr>
          <w:sz w:val="27"/>
          <w:szCs w:val="27"/>
        </w:rPr>
        <w:t>ного</w:t>
      </w:r>
      <w:r w:rsidR="002A3AA4" w:rsidRPr="002C02D6">
        <w:rPr>
          <w:sz w:val="27"/>
          <w:szCs w:val="27"/>
        </w:rPr>
        <w:t>препарат</w:t>
      </w:r>
      <w:r w:rsidR="001D05A9" w:rsidRPr="002C02D6">
        <w:rPr>
          <w:sz w:val="27"/>
          <w:szCs w:val="27"/>
        </w:rPr>
        <w:t>а «</w:t>
      </w:r>
      <w:r w:rsidR="009673BC" w:rsidRPr="002C02D6">
        <w:rPr>
          <w:sz w:val="27"/>
          <w:szCs w:val="27"/>
        </w:rPr>
        <w:t>Йодопен®</w:t>
      </w:r>
      <w:r w:rsidR="001D05A9" w:rsidRPr="002C02D6">
        <w:rPr>
          <w:sz w:val="27"/>
          <w:szCs w:val="27"/>
        </w:rPr>
        <w:t>»</w:t>
      </w:r>
      <w:r w:rsidR="009673BC" w:rsidRPr="002C02D6">
        <w:rPr>
          <w:sz w:val="27"/>
          <w:szCs w:val="27"/>
        </w:rPr>
        <w:t xml:space="preserve"> (серия 812050617, срок годности 12.2018 г.)</w:t>
      </w:r>
      <w:r w:rsidR="00251985" w:rsidRPr="002C02D6">
        <w:rPr>
          <w:sz w:val="27"/>
          <w:szCs w:val="27"/>
        </w:rPr>
        <w:t>,</w:t>
      </w:r>
      <w:r w:rsidR="002A3AA4" w:rsidRPr="002C02D6">
        <w:rPr>
          <w:sz w:val="27"/>
          <w:szCs w:val="27"/>
        </w:rPr>
        <w:t xml:space="preserve">производства </w:t>
      </w:r>
      <w:r w:rsidR="00F632A7" w:rsidRPr="002C02D6">
        <w:rPr>
          <w:sz w:val="27"/>
          <w:szCs w:val="27"/>
        </w:rPr>
        <w:t xml:space="preserve">ООО </w:t>
      </w:r>
      <w:r w:rsidR="009673BC" w:rsidRPr="002C02D6">
        <w:rPr>
          <w:sz w:val="27"/>
          <w:szCs w:val="27"/>
        </w:rPr>
        <w:t>«Нита-Фарм» г. Саратов, по показателям «содержание активного йода в су</w:t>
      </w:r>
      <w:r w:rsidR="002C02D6" w:rsidRPr="002C02D6">
        <w:rPr>
          <w:sz w:val="27"/>
          <w:szCs w:val="27"/>
        </w:rPr>
        <w:t>ппозитории», «средняя масса суппозитория» и «рН раствора».</w:t>
      </w:r>
    </w:p>
    <w:p w:rsidR="002A3AA4" w:rsidRPr="002C02D6" w:rsidRDefault="002A3AA4" w:rsidP="002A3AA4">
      <w:pPr>
        <w:ind w:firstLine="709"/>
        <w:jc w:val="both"/>
        <w:rPr>
          <w:sz w:val="27"/>
          <w:szCs w:val="27"/>
        </w:rPr>
      </w:pPr>
      <w:r w:rsidRPr="002C02D6">
        <w:rPr>
          <w:sz w:val="27"/>
          <w:szCs w:val="27"/>
        </w:rPr>
        <w:t>В соответствии с пунктом 67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средств для ветеринарного применения, утвержденного приказом Минсельхоза России от 26.03.2013 года №149, Россельхознадзор уведомляет о приостановлении реализации указанн</w:t>
      </w:r>
      <w:r w:rsidR="00C738DC" w:rsidRPr="002C02D6">
        <w:rPr>
          <w:sz w:val="27"/>
          <w:szCs w:val="27"/>
        </w:rPr>
        <w:t>ой</w:t>
      </w:r>
      <w:r w:rsidRPr="002C02D6">
        <w:rPr>
          <w:sz w:val="27"/>
          <w:szCs w:val="27"/>
        </w:rPr>
        <w:t xml:space="preserve"> сери</w:t>
      </w:r>
      <w:r w:rsidR="00C738DC" w:rsidRPr="002C02D6">
        <w:rPr>
          <w:sz w:val="27"/>
          <w:szCs w:val="27"/>
        </w:rPr>
        <w:t>и</w:t>
      </w:r>
      <w:r w:rsidRPr="002C02D6">
        <w:rPr>
          <w:sz w:val="27"/>
          <w:szCs w:val="27"/>
        </w:rPr>
        <w:t xml:space="preserve"> лекарственного средства для ветеринарного применения.</w:t>
      </w:r>
    </w:p>
    <w:p w:rsidR="000517F7" w:rsidRPr="002C02D6" w:rsidRDefault="00E73F6A" w:rsidP="002A3AA4">
      <w:pPr>
        <w:tabs>
          <w:tab w:val="left" w:pos="284"/>
        </w:tabs>
        <w:suppressAutoHyphens/>
        <w:ind w:right="-1" w:firstLine="851"/>
        <w:jc w:val="both"/>
        <w:textAlignment w:val="baseline"/>
        <w:rPr>
          <w:color w:val="000000"/>
          <w:sz w:val="27"/>
          <w:szCs w:val="27"/>
          <w:lang w:eastAsia="ru-RU"/>
        </w:rPr>
      </w:pPr>
      <w:r w:rsidRPr="002C02D6">
        <w:rPr>
          <w:b/>
          <w:sz w:val="27"/>
          <w:szCs w:val="27"/>
        </w:rPr>
        <w:t>Вниманию хозяйствующих субъектов!</w:t>
      </w:r>
      <w:r w:rsidR="00421477" w:rsidRPr="002C02D6">
        <w:rPr>
          <w:sz w:val="27"/>
          <w:szCs w:val="27"/>
        </w:rPr>
        <w:t xml:space="preserve">Недоброкачественные лекарственные средства для ветеринарного применения несут угрозу здоровью и жизни животных. </w:t>
      </w:r>
      <w:r w:rsidRPr="002C02D6">
        <w:rPr>
          <w:color w:val="000000"/>
          <w:sz w:val="27"/>
          <w:szCs w:val="27"/>
          <w:lang w:eastAsia="ru-RU"/>
        </w:rPr>
        <w:t xml:space="preserve">В соответствии со статьями 57 и 59 Федерального </w:t>
      </w:r>
      <w:r w:rsidR="002C02D6" w:rsidRPr="002C02D6">
        <w:rPr>
          <w:color w:val="000000"/>
          <w:sz w:val="27"/>
          <w:szCs w:val="27"/>
          <w:lang w:eastAsia="ru-RU"/>
        </w:rPr>
        <w:t>закона от</w:t>
      </w:r>
      <w:r w:rsidRPr="002C02D6">
        <w:rPr>
          <w:color w:val="000000"/>
          <w:sz w:val="27"/>
          <w:szCs w:val="27"/>
          <w:lang w:eastAsia="ru-RU"/>
        </w:rPr>
        <w:t xml:space="preserve"> 12.04.2010 № 61-ФЗ «Об обращении лекарственных средств» контрафактные лекарственные препараты подлежат изъятию из оборота и уничтожению.</w:t>
      </w:r>
    </w:p>
    <w:p w:rsidR="00DD2D3F" w:rsidRPr="002C02D6" w:rsidRDefault="00DD2D3F" w:rsidP="002A3AA4">
      <w:pPr>
        <w:tabs>
          <w:tab w:val="left" w:pos="284"/>
        </w:tabs>
        <w:suppressAutoHyphens/>
        <w:ind w:right="-1" w:firstLine="851"/>
        <w:jc w:val="both"/>
        <w:textAlignment w:val="baseline"/>
        <w:rPr>
          <w:color w:val="000000"/>
          <w:sz w:val="27"/>
          <w:szCs w:val="27"/>
          <w:lang w:eastAsia="ru-RU"/>
        </w:rPr>
      </w:pPr>
    </w:p>
    <w:sectPr w:rsidR="00DD2D3F" w:rsidRPr="002C02D6" w:rsidSect="009767A9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0B31"/>
    <w:rsid w:val="000517F7"/>
    <w:rsid w:val="000C73C4"/>
    <w:rsid w:val="000F21F7"/>
    <w:rsid w:val="001576B5"/>
    <w:rsid w:val="001C257E"/>
    <w:rsid w:val="001D05A9"/>
    <w:rsid w:val="00251985"/>
    <w:rsid w:val="002A3AA4"/>
    <w:rsid w:val="002C02D6"/>
    <w:rsid w:val="00304FA5"/>
    <w:rsid w:val="003E1D4A"/>
    <w:rsid w:val="00421477"/>
    <w:rsid w:val="0042488B"/>
    <w:rsid w:val="00456234"/>
    <w:rsid w:val="00460460"/>
    <w:rsid w:val="00544AE7"/>
    <w:rsid w:val="00553776"/>
    <w:rsid w:val="00570B31"/>
    <w:rsid w:val="00585072"/>
    <w:rsid w:val="005B169F"/>
    <w:rsid w:val="005B31FA"/>
    <w:rsid w:val="006212D3"/>
    <w:rsid w:val="00652E7B"/>
    <w:rsid w:val="00670092"/>
    <w:rsid w:val="006C5D87"/>
    <w:rsid w:val="007374B4"/>
    <w:rsid w:val="00750803"/>
    <w:rsid w:val="007F3BF5"/>
    <w:rsid w:val="0083694E"/>
    <w:rsid w:val="008905CE"/>
    <w:rsid w:val="008D070F"/>
    <w:rsid w:val="008E6CEC"/>
    <w:rsid w:val="009673BC"/>
    <w:rsid w:val="009767A9"/>
    <w:rsid w:val="00997314"/>
    <w:rsid w:val="009C5582"/>
    <w:rsid w:val="00A14BEB"/>
    <w:rsid w:val="00B53B55"/>
    <w:rsid w:val="00B765AB"/>
    <w:rsid w:val="00BF12C0"/>
    <w:rsid w:val="00BF58B9"/>
    <w:rsid w:val="00C738DC"/>
    <w:rsid w:val="00C918B4"/>
    <w:rsid w:val="00D24067"/>
    <w:rsid w:val="00DD2D3F"/>
    <w:rsid w:val="00DD4611"/>
    <w:rsid w:val="00E1225C"/>
    <w:rsid w:val="00E35B5E"/>
    <w:rsid w:val="00E4062C"/>
    <w:rsid w:val="00E4071C"/>
    <w:rsid w:val="00E523C0"/>
    <w:rsid w:val="00E73F6A"/>
    <w:rsid w:val="00E826FE"/>
    <w:rsid w:val="00E874E9"/>
    <w:rsid w:val="00E97901"/>
    <w:rsid w:val="00EB6C94"/>
    <w:rsid w:val="00ED062F"/>
    <w:rsid w:val="00F16448"/>
    <w:rsid w:val="00F6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145C-AA7E-4D09-B709-B0D637C3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Владимировна Зачёсова</dc:creator>
  <cp:lastModifiedBy>Мария</cp:lastModifiedBy>
  <cp:revision>2</cp:revision>
  <cp:lastPrinted>2018-04-09T06:47:00Z</cp:lastPrinted>
  <dcterms:created xsi:type="dcterms:W3CDTF">2018-04-12T09:40:00Z</dcterms:created>
  <dcterms:modified xsi:type="dcterms:W3CDTF">2018-04-12T09:40:00Z</dcterms:modified>
</cp:coreProperties>
</file>