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24" w:rsidRDefault="000A1524" w:rsidP="000A1524"/>
    <w:p w:rsidR="000A1524" w:rsidRDefault="000A1524" w:rsidP="000A1524">
      <w:pPr>
        <w:jc w:val="center"/>
        <w:rPr>
          <w:b/>
        </w:rPr>
      </w:pPr>
      <w:r>
        <w:rPr>
          <w:b/>
        </w:rPr>
        <w:t>РОССИЙСКАЯ ФЕДЕРАЦИЯ</w:t>
      </w:r>
    </w:p>
    <w:p w:rsidR="000A1524" w:rsidRDefault="000A1524" w:rsidP="000A1524">
      <w:pPr>
        <w:jc w:val="center"/>
        <w:rPr>
          <w:b/>
        </w:rPr>
      </w:pPr>
      <w:r>
        <w:rPr>
          <w:b/>
        </w:rPr>
        <w:t>КОНТРОЛЬНО – СЧЁТНЫЙ ОРГАН</w:t>
      </w:r>
    </w:p>
    <w:p w:rsidR="000A1524" w:rsidRDefault="000A1524" w:rsidP="000A1524">
      <w:pPr>
        <w:tabs>
          <w:tab w:val="left" w:pos="585"/>
          <w:tab w:val="center" w:pos="4677"/>
        </w:tabs>
        <w:rPr>
          <w:b/>
        </w:rPr>
      </w:pPr>
      <w:r>
        <w:rPr>
          <w:b/>
        </w:rPr>
        <w:tab/>
      </w:r>
      <w:r>
        <w:rPr>
          <w:b/>
        </w:rPr>
        <w:tab/>
        <w:t>ГАЛИЧСКОГО МУНИЦИПАЛЬНОГО РАЙОНА</w:t>
      </w:r>
    </w:p>
    <w:p w:rsidR="000A1524" w:rsidRDefault="000A1524" w:rsidP="000A1524">
      <w:pPr>
        <w:tabs>
          <w:tab w:val="left" w:pos="585"/>
          <w:tab w:val="center" w:pos="4677"/>
        </w:tabs>
        <w:rPr>
          <w:bCs/>
          <w:sz w:val="28"/>
          <w:szCs w:val="28"/>
        </w:rPr>
      </w:pPr>
      <w:r>
        <w:rPr>
          <w:b/>
        </w:rPr>
        <w:t>_____________________________________________________________________________</w:t>
      </w:r>
    </w:p>
    <w:p w:rsidR="000A1524" w:rsidRDefault="000A1524" w:rsidP="000A1524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пл. Революции, д.23а, г. Галич, 157200</w:t>
      </w:r>
    </w:p>
    <w:p w:rsidR="000A1524" w:rsidRDefault="000A1524" w:rsidP="000A1524">
      <w:pPr>
        <w:jc w:val="center"/>
        <w:rPr>
          <w:b/>
          <w:bCs/>
          <w:sz w:val="28"/>
          <w:szCs w:val="28"/>
        </w:rPr>
      </w:pPr>
    </w:p>
    <w:p w:rsidR="000A1524" w:rsidRDefault="000A1524" w:rsidP="000A1524">
      <w:pPr>
        <w:jc w:val="center"/>
        <w:rPr>
          <w:b/>
          <w:bCs/>
          <w:sz w:val="28"/>
          <w:szCs w:val="28"/>
        </w:rPr>
      </w:pPr>
    </w:p>
    <w:p w:rsidR="000A1524" w:rsidRDefault="000A1524" w:rsidP="000A1524">
      <w:pPr>
        <w:jc w:val="center"/>
        <w:rPr>
          <w:b/>
          <w:bCs/>
          <w:sz w:val="28"/>
          <w:szCs w:val="28"/>
        </w:rPr>
      </w:pPr>
    </w:p>
    <w:p w:rsidR="000A1524" w:rsidRDefault="000A1524" w:rsidP="000A15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</w:t>
      </w:r>
    </w:p>
    <w:p w:rsidR="000A1524" w:rsidRDefault="000A1524" w:rsidP="000A15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деятельности Контрольно-счетного органа муниципального образования Галичский муниципальный район Костромской области </w:t>
      </w:r>
      <w:proofErr w:type="gramStart"/>
      <w:r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A1524" w:rsidRDefault="000A1524" w:rsidP="000A15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 год</w:t>
      </w:r>
    </w:p>
    <w:p w:rsidR="000A1524" w:rsidRDefault="000A1524" w:rsidP="000A1524">
      <w:pPr>
        <w:jc w:val="center"/>
        <w:rPr>
          <w:b/>
          <w:bCs/>
          <w:sz w:val="28"/>
          <w:szCs w:val="28"/>
        </w:rPr>
      </w:pPr>
    </w:p>
    <w:p w:rsidR="000A1524" w:rsidRDefault="000A1524" w:rsidP="000A1524">
      <w:pPr>
        <w:numPr>
          <w:ilvl w:val="0"/>
          <w:numId w:val="1"/>
        </w:numPr>
        <w:jc w:val="both"/>
      </w:pPr>
      <w:r>
        <w:rPr>
          <w:b/>
          <w:bCs/>
          <w:sz w:val="28"/>
          <w:szCs w:val="28"/>
        </w:rPr>
        <w:t>Общая часть</w:t>
      </w:r>
    </w:p>
    <w:p w:rsidR="000A1524" w:rsidRDefault="000A1524" w:rsidP="000A1524">
      <w:pPr>
        <w:jc w:val="both"/>
      </w:pPr>
      <w:r>
        <w:t xml:space="preserve">  </w:t>
      </w:r>
    </w:p>
    <w:p w:rsidR="000A1524" w:rsidRDefault="000A1524" w:rsidP="000A1524">
      <w:pPr>
        <w:jc w:val="both"/>
        <w:rPr>
          <w:sz w:val="28"/>
          <w:szCs w:val="28"/>
        </w:rPr>
      </w:pPr>
      <w:r>
        <w:t xml:space="preserve">   </w:t>
      </w:r>
      <w:proofErr w:type="gramStart"/>
      <w:r>
        <w:rPr>
          <w:sz w:val="28"/>
          <w:szCs w:val="28"/>
        </w:rPr>
        <w:t>Годовой отчёт о деятельности Контрольно-счётного органа муниципального образования Галичский муниципальный район Костромской области  (далее – Отчёт) подготовлен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 и муниципальных образований», статьи 20 «Положения о Контрольно-счётном органе муниципального образования Галичский муниципальный район Костромской области», утверждённого решением Собрания депутатов Галичского муниципального</w:t>
      </w:r>
      <w:proofErr w:type="gramEnd"/>
      <w:r>
        <w:rPr>
          <w:sz w:val="28"/>
          <w:szCs w:val="28"/>
        </w:rPr>
        <w:t xml:space="preserve"> района от 24 мая 2012 года № 158, и содержит информацию об основных направлениях и результатах деятельности Контрольно-счётного органа за 2018 год. </w:t>
      </w:r>
    </w:p>
    <w:p w:rsidR="000A1524" w:rsidRDefault="000A1524" w:rsidP="000A1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Контрольно-счётный орган осуществлял экспертно-аналитическую работу и контрольно - ревизионную деятельность в рамках предварительного, оперативного и последующего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формированием и исполнением бюджета муниципального района, бюджетов сельских поселений, а также использованием муниципального имущества района и сельских поселений.</w:t>
      </w:r>
    </w:p>
    <w:p w:rsidR="000A1524" w:rsidRDefault="000A1524" w:rsidP="000A1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 период 2018 года были подготовлены и заключены 5 соглашений о передаче Контрольно-счётному органу Галичского муниципального района полномочий контрольно-счётных органов сельских поселений Галичского муниципального района по осуществлению внешнего муниципального финансового контроля. </w:t>
      </w:r>
    </w:p>
    <w:p w:rsidR="000A1524" w:rsidRDefault="000A1524" w:rsidP="000A152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Деятельность Контрольно-счётного органа осуществлялась по следующим направлениям:</w:t>
      </w:r>
    </w:p>
    <w:p w:rsidR="000A1524" w:rsidRDefault="000A1524" w:rsidP="000A15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районного бюджета и бюджетов сельских поселений;</w:t>
      </w:r>
    </w:p>
    <w:p w:rsidR="000A1524" w:rsidRDefault="000A1524" w:rsidP="000A15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экспертиза проектов решений о бюджете Галичского муниципального района (о внесении изменений в решение о бюджете района), проектов решений о бюджете сельских поселений (о внесении изменений в решения о бюджете сельских поселений);</w:t>
      </w:r>
    </w:p>
    <w:p w:rsidR="000A1524" w:rsidRDefault="000A1524" w:rsidP="000A15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внешняя проверка годового отчёта об исполнении бюджета Галичского муниципального района, годовых отчётов сельских поселений;</w:t>
      </w:r>
    </w:p>
    <w:p w:rsidR="000A1524" w:rsidRDefault="000A1524" w:rsidP="000A15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организация и осуществление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законностью, результативностью (эффективностью и экономностью) использования средств районного бюджета и бюджетов сельских поселений;</w:t>
      </w:r>
    </w:p>
    <w:p w:rsidR="000A1524" w:rsidRDefault="000A1524" w:rsidP="000A15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муниципального района и сельских поселений;</w:t>
      </w:r>
    </w:p>
    <w:p w:rsidR="000A1524" w:rsidRDefault="000A1524" w:rsidP="000A15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финансово-экономическая экспертиза муниципальных программ Галичского муниципального района и сельских поселений;</w:t>
      </w:r>
    </w:p>
    <w:p w:rsidR="000A1524" w:rsidRDefault="000A1524" w:rsidP="000A15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анализ бюджетного процесса в Галичском муниципальном районе и сельских поселениях, и подготовка предложений, направленных на его совершенствование;</w:t>
      </w:r>
    </w:p>
    <w:p w:rsidR="000A1524" w:rsidRDefault="000A1524" w:rsidP="000A15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подготовка информации о ходе исполнения бюджета Галичского муниципального района, о результатах проведённых контрольных и экспертно-аналитических мероприятий и представление такой информации в Собрание депутатов Галичского муниципального района и главе Галичского муниципального района;</w:t>
      </w:r>
    </w:p>
    <w:p w:rsidR="000A1524" w:rsidRDefault="000A1524" w:rsidP="000A15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участие в пределах полномочий в мероприятиях, направленных на противодействие коррупции;</w:t>
      </w:r>
    </w:p>
    <w:p w:rsidR="000A1524" w:rsidRDefault="000A1524" w:rsidP="000A15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прочие направления деятельности в сфере внешнего муниципального финансового контроля;</w:t>
      </w:r>
    </w:p>
    <w:p w:rsidR="000A1524" w:rsidRDefault="000A1524" w:rsidP="000A1524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В течение 2018 года Контрольно-счётным органом проведено 90 экспертно-аналитических и контрольных мероприятий, из них по бюджету муниципального района - 18, по бюджету сельских поселений (в рамках заключенных соглашений) - 72. Оформлено 8 актов (в том числе 6 актов в рамках внешней проверки отчёта об исполнении бюджета), 70 заключений, 18 аналитических записок.</w:t>
      </w:r>
    </w:p>
    <w:p w:rsidR="000A1524" w:rsidRDefault="000A1524" w:rsidP="000A1524">
      <w:pPr>
        <w:numPr>
          <w:ilvl w:val="0"/>
          <w:numId w:val="1"/>
        </w:numPr>
        <w:jc w:val="both"/>
        <w:rPr>
          <w:b/>
        </w:rPr>
      </w:pPr>
      <w:r>
        <w:rPr>
          <w:b/>
          <w:sz w:val="28"/>
          <w:szCs w:val="28"/>
        </w:rPr>
        <w:t>Экспертно-аналитическая деятельность</w:t>
      </w:r>
    </w:p>
    <w:p w:rsidR="000A1524" w:rsidRDefault="000A1524" w:rsidP="000A1524">
      <w:pPr>
        <w:jc w:val="both"/>
        <w:rPr>
          <w:sz w:val="28"/>
          <w:szCs w:val="28"/>
        </w:rPr>
      </w:pPr>
      <w:r>
        <w:t xml:space="preserve">   В </w:t>
      </w:r>
      <w:r>
        <w:rPr>
          <w:sz w:val="28"/>
          <w:szCs w:val="28"/>
        </w:rPr>
        <w:t xml:space="preserve">2018 году Контрольно-счётным органом было проведено 71  мероприятие финансово-экономической экспертизы, в том числе по бюджету муниципального района 16 мероприятий и бюджетам сельских поселений 55 мероприятий. </w:t>
      </w:r>
    </w:p>
    <w:p w:rsidR="000A1524" w:rsidRDefault="000A1524" w:rsidP="000A1524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В отчётном году Контрольно-счётным органом в соответствии с планом работы осуществлён значительный объём экспертно-аналитической работы, которая проводилась в рамках предварительного, последующего контроля исключительно в установленные Бюджетным Кодексом Российской Федерации сроки:</w:t>
      </w:r>
    </w:p>
    <w:p w:rsidR="000A1524" w:rsidRDefault="000A1524" w:rsidP="000A1524">
      <w:pPr>
        <w:jc w:val="both"/>
        <w:rPr>
          <w:sz w:val="28"/>
          <w:szCs w:val="28"/>
        </w:rPr>
      </w:pPr>
      <w:r>
        <w:rPr>
          <w:sz w:val="28"/>
          <w:szCs w:val="28"/>
        </w:rPr>
        <w:t>- экспертиза проекта решения Собрания депутатов Галичского муниципального района «О бюджете Галичского муниципального района на 2019 год»</w:t>
      </w:r>
    </w:p>
    <w:p w:rsidR="000A1524" w:rsidRDefault="000A1524" w:rsidP="000A1524">
      <w:pPr>
        <w:jc w:val="both"/>
        <w:rPr>
          <w:sz w:val="28"/>
          <w:szCs w:val="28"/>
        </w:rPr>
      </w:pPr>
      <w:r>
        <w:rPr>
          <w:sz w:val="28"/>
          <w:szCs w:val="28"/>
        </w:rPr>
        <w:t>- экспертиза проектов решений Советов депутатов сельских поселений  «О бюджете сельских поселений Галичского муниципального на 2019 год» (в рамках заключенных соглашений)</w:t>
      </w:r>
    </w:p>
    <w:p w:rsidR="000A1524" w:rsidRDefault="000A1524" w:rsidP="000A15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внешняя проверка годового отчёта об исполнении бюджета Галичского муниципального района за 2017 год»</w:t>
      </w:r>
    </w:p>
    <w:p w:rsidR="000A1524" w:rsidRDefault="000A1524" w:rsidP="000A1524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внешняя проверка годового отчёта об исполнении бюджетов сельских поселений Галичского муниципального района за 2017 год (в рамках заключенных соглашений)</w:t>
      </w:r>
    </w:p>
    <w:p w:rsidR="000A1524" w:rsidRDefault="000A1524" w:rsidP="000A1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экспертиза </w:t>
      </w:r>
      <w:proofErr w:type="gramStart"/>
      <w:r>
        <w:rPr>
          <w:sz w:val="28"/>
          <w:szCs w:val="28"/>
        </w:rPr>
        <w:t>проектов решений Собрания депутатов Галичского муниципального района</w:t>
      </w:r>
      <w:proofErr w:type="gramEnd"/>
      <w:r>
        <w:rPr>
          <w:sz w:val="28"/>
          <w:szCs w:val="28"/>
        </w:rPr>
        <w:t xml:space="preserve"> о внесении изменений в бюджет муниципального района в 2018 году;</w:t>
      </w:r>
    </w:p>
    <w:p w:rsidR="000A1524" w:rsidRDefault="000A1524" w:rsidP="000A1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экспертиза </w:t>
      </w:r>
      <w:proofErr w:type="gramStart"/>
      <w:r>
        <w:rPr>
          <w:sz w:val="28"/>
          <w:szCs w:val="28"/>
        </w:rPr>
        <w:t>проектов решений Советов депутатов сельских поселений</w:t>
      </w:r>
      <w:proofErr w:type="gramEnd"/>
      <w:r>
        <w:rPr>
          <w:sz w:val="28"/>
          <w:szCs w:val="28"/>
        </w:rPr>
        <w:t xml:space="preserve"> о внесении изменений в бюджет сельских поселений в 2018 году (в рамках заключенных соглашений)</w:t>
      </w:r>
    </w:p>
    <w:p w:rsidR="000A1524" w:rsidRDefault="000A1524" w:rsidP="000A1524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состояния и обслуживания муниципального долга, эффективность использования муниципальных заимствований;</w:t>
      </w:r>
    </w:p>
    <w:p w:rsidR="000A1524" w:rsidRDefault="000A1524" w:rsidP="000A1524">
      <w:pPr>
        <w:jc w:val="both"/>
        <w:rPr>
          <w:sz w:val="28"/>
          <w:szCs w:val="28"/>
        </w:rPr>
      </w:pPr>
      <w:r>
        <w:rPr>
          <w:sz w:val="28"/>
          <w:szCs w:val="28"/>
        </w:rPr>
        <w:t>- экспертиза муниципальных программ в части расходных обязательств муниципального образования;</w:t>
      </w:r>
    </w:p>
    <w:p w:rsidR="000A1524" w:rsidRDefault="000A1524" w:rsidP="000A1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Проводился анализ, в рамках оперативного контроля по результатам исполнения бюджета муниципального района и сельских поселений. Подготовлены и представлены в Собрание депутатов, Советы депутатов и управление финансов муниципального района аналитические записки на отчёты об исполнении бюджета за 1-ый квартал, 1 полугодие и 9 девять месяцев 2018 года.</w:t>
      </w:r>
    </w:p>
    <w:p w:rsidR="000A1524" w:rsidRDefault="000A1524" w:rsidP="000A1524">
      <w:pPr>
        <w:jc w:val="both"/>
        <w:rPr>
          <w:sz w:val="28"/>
          <w:szCs w:val="28"/>
        </w:rPr>
      </w:pPr>
    </w:p>
    <w:p w:rsidR="000A1524" w:rsidRDefault="000A1524" w:rsidP="000A15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Контрольная деятельность</w:t>
      </w:r>
    </w:p>
    <w:p w:rsidR="000A1524" w:rsidRDefault="000A1524" w:rsidP="000A1524">
      <w:pPr>
        <w:jc w:val="both"/>
      </w:pPr>
    </w:p>
    <w:p w:rsidR="000A1524" w:rsidRDefault="000A1524" w:rsidP="000A1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ходе осуществления контрольной деятельности  (с учётом внешней проверки годовой бюджетной отчётности) были проверены денежные средства на сумму </w:t>
      </w:r>
      <w:r>
        <w:rPr>
          <w:i/>
          <w:sz w:val="28"/>
          <w:szCs w:val="28"/>
        </w:rPr>
        <w:t>240126,9</w:t>
      </w:r>
      <w:r>
        <w:rPr>
          <w:sz w:val="28"/>
          <w:szCs w:val="28"/>
        </w:rPr>
        <w:t xml:space="preserve"> тыс. рублей (в т.ч. в рамках заключенных соглашений – </w:t>
      </w:r>
      <w:r>
        <w:rPr>
          <w:i/>
          <w:sz w:val="28"/>
          <w:szCs w:val="28"/>
        </w:rPr>
        <w:t>49699,8</w:t>
      </w:r>
      <w:r>
        <w:rPr>
          <w:sz w:val="28"/>
          <w:szCs w:val="28"/>
        </w:rPr>
        <w:t xml:space="preserve"> тыс. рублей.</w:t>
      </w:r>
      <w:proofErr w:type="gramEnd"/>
      <w:r>
        <w:rPr>
          <w:sz w:val="28"/>
          <w:szCs w:val="28"/>
        </w:rPr>
        <w:t xml:space="preserve">  Использование муниципального имущества на сумму </w:t>
      </w:r>
      <w:r>
        <w:rPr>
          <w:i/>
          <w:sz w:val="28"/>
          <w:szCs w:val="28"/>
        </w:rPr>
        <w:t>19825,4</w:t>
      </w:r>
      <w:r>
        <w:rPr>
          <w:sz w:val="28"/>
          <w:szCs w:val="28"/>
        </w:rPr>
        <w:t xml:space="preserve"> тыс. рублей (в т.ч. в рамках заключенных соглашений </w:t>
      </w:r>
      <w:r>
        <w:rPr>
          <w:i/>
          <w:sz w:val="28"/>
          <w:szCs w:val="28"/>
        </w:rPr>
        <w:t xml:space="preserve">19825,4 </w:t>
      </w:r>
      <w:r>
        <w:rPr>
          <w:sz w:val="28"/>
          <w:szCs w:val="28"/>
        </w:rPr>
        <w:t>тыс. рублей), из них:</w:t>
      </w:r>
    </w:p>
    <w:p w:rsidR="000A1524" w:rsidRDefault="000A1524" w:rsidP="000A1524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внешняя проверка отчёта об исполнении бюджета Галичского муниципального района за 2017 год  (в т.ч. проверка достоверности полноты и соответствия нормативным требованиям составления и предоставления бюджетной отчётности 8 главных администраторов бюджетных средств муниципального района за 2017 год);</w:t>
      </w:r>
    </w:p>
    <w:p w:rsidR="000A1524" w:rsidRDefault="000A1524" w:rsidP="000A1524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внешняя проверка отчёта об исполнении бюджета Берёзовского сельского поселения за 2017 год;</w:t>
      </w:r>
    </w:p>
    <w:p w:rsidR="000A1524" w:rsidRDefault="000A1524" w:rsidP="000A1524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внешняя проверка отчёта об исполнении бюджета Дмитриевского сельского поселения за 2017 год;</w:t>
      </w:r>
    </w:p>
    <w:p w:rsidR="000A1524" w:rsidRDefault="000A1524" w:rsidP="000A1524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внешняя проверка отчёта об исполнении бюджета Лопаревского сельского поселения за 2017 год;</w:t>
      </w:r>
    </w:p>
    <w:p w:rsidR="000A1524" w:rsidRDefault="000A1524" w:rsidP="000A1524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внешняя проверка отчёта об исполнении бюджета Ореховского сельского поселения за 2017 год;</w:t>
      </w:r>
    </w:p>
    <w:p w:rsidR="000A1524" w:rsidRDefault="000A1524" w:rsidP="000A1524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внешняя проверка отчёта об исполнении бюджета Степановского сельского поселения за 2017 год;</w:t>
      </w:r>
    </w:p>
    <w:p w:rsidR="000A1524" w:rsidRDefault="000A1524" w:rsidP="000A15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проверка соблюдения установленного порядка управления и распоряжения имуществом, находящимся в собственности Лопаревского сельского поселения;</w:t>
      </w:r>
    </w:p>
    <w:p w:rsidR="000A1524" w:rsidRDefault="000A1524" w:rsidP="000A152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 целевого и эффективного использования средств, выделенных из бюджета Галичского муниципального района на реализацию муниципальной программы «Развитие системы образования в Галичском районе на 2015-2020 годы»</w:t>
      </w:r>
    </w:p>
    <w:p w:rsidR="000A1524" w:rsidRDefault="000A1524" w:rsidP="000A1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результате проверки отчётов об исполнении бюджета выявлено, что  в двух поселениях дефицит бюджета превышает норматив, установленный ст. 92.1 Бюджетного Кодекса Российской Федерации. Другие выявленные нарушения устранены в ходе проведения проверок. </w:t>
      </w:r>
    </w:p>
    <w:p w:rsidR="000A1524" w:rsidRDefault="000A1524" w:rsidP="000A1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Неэффективное использование муниципального имущества </w:t>
      </w:r>
      <w:r>
        <w:rPr>
          <w:i/>
          <w:sz w:val="28"/>
          <w:szCs w:val="28"/>
        </w:rPr>
        <w:t xml:space="preserve">7,6 </w:t>
      </w:r>
      <w:r>
        <w:rPr>
          <w:sz w:val="28"/>
          <w:szCs w:val="28"/>
        </w:rPr>
        <w:t>тыс. рублей;</w:t>
      </w:r>
    </w:p>
    <w:p w:rsidR="000A1524" w:rsidRDefault="000A1524" w:rsidP="000A152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Нецелевого использования сре</w:t>
      </w:r>
      <w:proofErr w:type="gramStart"/>
      <w:r>
        <w:rPr>
          <w:sz w:val="28"/>
          <w:szCs w:val="28"/>
        </w:rPr>
        <w:t>дств в х</w:t>
      </w:r>
      <w:proofErr w:type="gramEnd"/>
      <w:r>
        <w:rPr>
          <w:sz w:val="28"/>
          <w:szCs w:val="28"/>
        </w:rPr>
        <w:t>оде проведения проверок выявлено не было.</w:t>
      </w:r>
    </w:p>
    <w:p w:rsidR="000A1524" w:rsidRDefault="000A1524" w:rsidP="000A1524">
      <w:pPr>
        <w:jc w:val="both"/>
        <w:rPr>
          <w:sz w:val="28"/>
          <w:szCs w:val="28"/>
        </w:rPr>
      </w:pPr>
    </w:p>
    <w:p w:rsidR="000A1524" w:rsidRDefault="000A1524" w:rsidP="000A1524">
      <w:pPr>
        <w:jc w:val="both"/>
        <w:rPr>
          <w:sz w:val="28"/>
          <w:szCs w:val="28"/>
        </w:rPr>
      </w:pPr>
    </w:p>
    <w:p w:rsidR="000A1524" w:rsidRDefault="000A1524" w:rsidP="000A1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A1524" w:rsidRDefault="000A1524" w:rsidP="000A1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A1524" w:rsidRDefault="000A1524" w:rsidP="000A1524">
      <w:pPr>
        <w:jc w:val="both"/>
      </w:pPr>
    </w:p>
    <w:p w:rsidR="000A1524" w:rsidRDefault="000A1524" w:rsidP="000A1524">
      <w:r>
        <w:rPr>
          <w:sz w:val="28"/>
          <w:szCs w:val="28"/>
        </w:rPr>
        <w:t xml:space="preserve">   </w:t>
      </w:r>
    </w:p>
    <w:p w:rsidR="00296E87" w:rsidRDefault="00296E87"/>
    <w:sectPr w:rsidR="00296E87" w:rsidSect="0029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C1D52"/>
    <w:multiLevelType w:val="hybridMultilevel"/>
    <w:tmpl w:val="E00CDD50"/>
    <w:lvl w:ilvl="0" w:tplc="4620B61C">
      <w:start w:val="1"/>
      <w:numFmt w:val="decimal"/>
      <w:lvlText w:val="%1."/>
      <w:lvlJc w:val="left"/>
      <w:pPr>
        <w:ind w:left="585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524"/>
    <w:rsid w:val="000A1524"/>
    <w:rsid w:val="00296E87"/>
    <w:rsid w:val="00D8021C"/>
    <w:rsid w:val="00FD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ЕМ</dc:creator>
  <cp:lastModifiedBy>Мария</cp:lastModifiedBy>
  <cp:revision>2</cp:revision>
  <dcterms:created xsi:type="dcterms:W3CDTF">2019-03-28T06:29:00Z</dcterms:created>
  <dcterms:modified xsi:type="dcterms:W3CDTF">2019-03-28T06:29:00Z</dcterms:modified>
</cp:coreProperties>
</file>