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D1" w:rsidRPr="00434DC6" w:rsidRDefault="00434DC6" w:rsidP="00434DC6">
      <w:pPr>
        <w:pStyle w:val="a4"/>
        <w:jc w:val="center"/>
        <w:rPr>
          <w:rFonts w:ascii="Arial" w:hAnsi="Arial" w:cs="Arial"/>
          <w:szCs w:val="24"/>
        </w:rPr>
      </w:pPr>
      <w:r w:rsidRPr="008505C3">
        <w:rPr>
          <w:rFonts w:ascii="Arial" w:hAnsi="Arial" w:cs="Arial"/>
          <w:szCs w:val="24"/>
        </w:rPr>
        <w:t xml:space="preserve">Опубликовано в ИБ « Районный вестник» № </w:t>
      </w:r>
      <w:r>
        <w:rPr>
          <w:rFonts w:ascii="Arial" w:hAnsi="Arial" w:cs="Arial"/>
          <w:szCs w:val="24"/>
        </w:rPr>
        <w:t>2</w:t>
      </w:r>
      <w:r w:rsidRPr="008505C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604</w:t>
      </w:r>
      <w:r w:rsidRPr="008505C3">
        <w:rPr>
          <w:rFonts w:ascii="Arial" w:hAnsi="Arial" w:cs="Arial"/>
          <w:szCs w:val="24"/>
        </w:rPr>
        <w:t xml:space="preserve">) от </w:t>
      </w:r>
      <w:r>
        <w:rPr>
          <w:rFonts w:ascii="Arial" w:hAnsi="Arial" w:cs="Arial"/>
          <w:szCs w:val="24"/>
        </w:rPr>
        <w:t>14.01.2019</w:t>
      </w:r>
      <w:r w:rsidRPr="008505C3">
        <w:rPr>
          <w:rFonts w:ascii="Arial" w:hAnsi="Arial" w:cs="Arial"/>
          <w:szCs w:val="24"/>
        </w:rPr>
        <w:t xml:space="preserve"> года</w:t>
      </w:r>
      <w:r w:rsidR="00E029D1" w:rsidRPr="00434DC6">
        <w:rPr>
          <w:rFonts w:ascii="Arial" w:hAnsi="Arial" w:cs="Arial"/>
          <w:szCs w:val="24"/>
        </w:rPr>
        <w:br/>
      </w: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434DC6">
        <w:rPr>
          <w:rFonts w:ascii="Arial" w:hAnsi="Arial" w:cs="Arial"/>
          <w:bCs/>
          <w:spacing w:val="-1"/>
        </w:rPr>
        <w:t>АДМИНИСТРАЦИЯ</w:t>
      </w: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434DC6">
        <w:rPr>
          <w:rFonts w:ascii="Arial" w:hAnsi="Arial" w:cs="Arial"/>
          <w:bCs/>
          <w:spacing w:val="-1"/>
        </w:rPr>
        <w:t xml:space="preserve"> ГАЛИЧСКОГО МУНИЦИПАЛЬНОГО РАЙОНА</w:t>
      </w: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434DC6">
        <w:rPr>
          <w:rFonts w:ascii="Arial" w:hAnsi="Arial" w:cs="Arial"/>
          <w:bCs/>
          <w:spacing w:val="-1"/>
        </w:rPr>
        <w:t>КОСТРОМСКОЙ ОБЛАСТИ</w:t>
      </w: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  <w:r w:rsidRPr="00434DC6">
        <w:rPr>
          <w:rFonts w:ascii="Arial" w:hAnsi="Arial" w:cs="Arial"/>
          <w:bCs/>
          <w:spacing w:val="50"/>
        </w:rPr>
        <w:t>ПОСТАНОВЛЕНИЕ</w:t>
      </w:r>
    </w:p>
    <w:p w:rsidR="002B70D6" w:rsidRPr="00434DC6" w:rsidRDefault="002B70D6" w:rsidP="00434DC6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</w:p>
    <w:p w:rsidR="002B70D6" w:rsidRPr="00434DC6" w:rsidRDefault="002B70D6" w:rsidP="00434DC6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</w:rPr>
      </w:pPr>
      <w:r w:rsidRPr="00434DC6">
        <w:rPr>
          <w:rFonts w:ascii="Arial" w:hAnsi="Arial" w:cs="Arial"/>
          <w:bCs/>
          <w:spacing w:val="-6"/>
        </w:rPr>
        <w:t>от  «</w:t>
      </w:r>
      <w:r w:rsidR="00EE31E1" w:rsidRPr="00434DC6">
        <w:rPr>
          <w:rFonts w:ascii="Arial" w:hAnsi="Arial" w:cs="Arial"/>
          <w:bCs/>
          <w:spacing w:val="-6"/>
        </w:rPr>
        <w:t>29</w:t>
      </w:r>
      <w:r w:rsidRPr="00434DC6">
        <w:rPr>
          <w:rFonts w:ascii="Arial" w:hAnsi="Arial" w:cs="Arial"/>
          <w:bCs/>
        </w:rPr>
        <w:t xml:space="preserve">» </w:t>
      </w:r>
      <w:r w:rsidR="00911941" w:rsidRPr="00434DC6">
        <w:rPr>
          <w:rFonts w:ascii="Arial" w:hAnsi="Arial" w:cs="Arial"/>
          <w:bCs/>
        </w:rPr>
        <w:t>декабря</w:t>
      </w:r>
      <w:r w:rsidR="00CB0297" w:rsidRPr="00434DC6">
        <w:rPr>
          <w:rFonts w:ascii="Arial" w:hAnsi="Arial" w:cs="Arial"/>
          <w:bCs/>
        </w:rPr>
        <w:t xml:space="preserve"> </w:t>
      </w:r>
      <w:r w:rsidRPr="00434DC6">
        <w:rPr>
          <w:rFonts w:ascii="Arial" w:hAnsi="Arial" w:cs="Arial"/>
          <w:bCs/>
        </w:rPr>
        <w:t xml:space="preserve">2018 года № </w:t>
      </w:r>
      <w:r w:rsidR="00EE31E1" w:rsidRPr="00434DC6">
        <w:rPr>
          <w:rFonts w:ascii="Arial" w:hAnsi="Arial" w:cs="Arial"/>
          <w:bCs/>
        </w:rPr>
        <w:t>401</w:t>
      </w:r>
    </w:p>
    <w:p w:rsidR="002B70D6" w:rsidRPr="00434DC6" w:rsidRDefault="002B70D6" w:rsidP="00434DC6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  <w:i/>
          <w:iCs/>
          <w:u w:val="single"/>
        </w:rPr>
      </w:pPr>
    </w:p>
    <w:p w:rsidR="002B70D6" w:rsidRPr="00434DC6" w:rsidRDefault="002B70D6" w:rsidP="00434DC6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  <w:r w:rsidRPr="00434DC6">
        <w:rPr>
          <w:rFonts w:ascii="Arial" w:hAnsi="Arial" w:cs="Arial"/>
        </w:rPr>
        <w:t>г. Галич</w:t>
      </w:r>
    </w:p>
    <w:p w:rsidR="002B70D6" w:rsidRPr="00434DC6" w:rsidRDefault="002B70D6" w:rsidP="00434DC6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</w:p>
    <w:p w:rsidR="002B70D6" w:rsidRPr="00434DC6" w:rsidRDefault="002B70D6" w:rsidP="00434DC6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</w:rPr>
      </w:pPr>
      <w:r w:rsidRPr="00434DC6">
        <w:rPr>
          <w:rStyle w:val="s1"/>
          <w:rFonts w:ascii="Arial" w:hAnsi="Arial" w:cs="Arial"/>
        </w:rPr>
        <w:t xml:space="preserve">О </w:t>
      </w:r>
      <w:r w:rsidR="00911941" w:rsidRPr="00434DC6">
        <w:rPr>
          <w:rStyle w:val="s1"/>
          <w:rFonts w:ascii="Arial" w:hAnsi="Arial" w:cs="Arial"/>
        </w:rPr>
        <w:t>наделении</w:t>
      </w:r>
      <w:r w:rsidRPr="00434DC6">
        <w:rPr>
          <w:rStyle w:val="s1"/>
          <w:rFonts w:ascii="Arial" w:hAnsi="Arial" w:cs="Arial"/>
        </w:rPr>
        <w:t xml:space="preserve"> муниципального казенного унитарного предприятия Галичского муниципального района Костромской области «</w:t>
      </w:r>
      <w:r w:rsidR="009F2973" w:rsidRPr="00434DC6">
        <w:rPr>
          <w:rStyle w:val="s1"/>
          <w:rFonts w:ascii="Arial" w:hAnsi="Arial" w:cs="Arial"/>
        </w:rPr>
        <w:t>Водотеплоресурс</w:t>
      </w:r>
      <w:r w:rsidRPr="00434DC6">
        <w:rPr>
          <w:rStyle w:val="s1"/>
          <w:rFonts w:ascii="Arial" w:hAnsi="Arial" w:cs="Arial"/>
        </w:rPr>
        <w:t>»</w:t>
      </w:r>
      <w:r w:rsidR="00911941" w:rsidRPr="00434DC6">
        <w:rPr>
          <w:rStyle w:val="s1"/>
          <w:rFonts w:ascii="Arial" w:hAnsi="Arial" w:cs="Arial"/>
        </w:rPr>
        <w:t xml:space="preserve"> статусом специализированной службы по вопросам похоронного дела</w:t>
      </w:r>
    </w:p>
    <w:p w:rsidR="002B70D6" w:rsidRPr="00434DC6" w:rsidRDefault="002B70D6" w:rsidP="00434DC6">
      <w:pPr>
        <w:pStyle w:val="a4"/>
        <w:spacing w:after="0"/>
        <w:rPr>
          <w:rFonts w:ascii="Arial" w:hAnsi="Arial" w:cs="Arial"/>
          <w:szCs w:val="24"/>
        </w:rPr>
      </w:pPr>
    </w:p>
    <w:p w:rsidR="00653C45" w:rsidRPr="00434DC6" w:rsidRDefault="00911941" w:rsidP="00434DC6">
      <w:pPr>
        <w:ind w:firstLine="709"/>
        <w:jc w:val="both"/>
        <w:rPr>
          <w:rFonts w:ascii="Arial" w:hAnsi="Arial" w:cs="Arial"/>
        </w:rPr>
      </w:pPr>
      <w:proofErr w:type="gramStart"/>
      <w:r w:rsidRPr="00434DC6">
        <w:rPr>
          <w:rFonts w:ascii="Arial" w:hAnsi="Arial" w:cs="Arial"/>
        </w:rPr>
        <w:t>В соответствии с</w:t>
      </w:r>
      <w:r w:rsidRPr="00434DC6">
        <w:rPr>
          <w:rFonts w:ascii="Arial" w:hAnsi="Arial" w:cs="Arial"/>
          <w:color w:val="000000"/>
        </w:rPr>
        <w:t xml:space="preserve"> частью 4 статьи 15 Федерального закона от </w:t>
      </w:r>
      <w:r w:rsidRPr="00434DC6">
        <w:rPr>
          <w:rFonts w:ascii="Arial" w:hAnsi="Arial" w:cs="Arial"/>
        </w:rPr>
        <w:t xml:space="preserve">06 октября 2003 года 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во исполнение соглашений о передаче полномочий </w:t>
      </w:r>
      <w:r w:rsidRPr="00434DC6">
        <w:rPr>
          <w:rFonts w:ascii="Arial" w:hAnsi="Arial" w:cs="Arial"/>
          <w:color w:val="000000"/>
        </w:rPr>
        <w:t>сельских поселений, входящих в состав Галичского муниципального района Костромской области, по организации ритуальных услуг населению в части</w:t>
      </w:r>
      <w:proofErr w:type="gramEnd"/>
      <w:r w:rsidRPr="00434DC6">
        <w:rPr>
          <w:rFonts w:ascii="Arial" w:hAnsi="Arial" w:cs="Arial"/>
          <w:color w:val="000000"/>
        </w:rPr>
        <w:t xml:space="preserve"> создания специализированной службы по вопросам похоронного дела</w:t>
      </w:r>
      <w:r w:rsidRPr="00434DC6">
        <w:rPr>
          <w:rFonts w:ascii="Arial" w:hAnsi="Arial" w:cs="Arial"/>
        </w:rPr>
        <w:t>,</w:t>
      </w:r>
    </w:p>
    <w:p w:rsidR="003A2D15" w:rsidRPr="00434DC6" w:rsidRDefault="002B70D6" w:rsidP="00434DC6">
      <w:pPr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ПОСТАНОВЛЯЮ: </w:t>
      </w:r>
      <w:bookmarkStart w:id="0" w:name="Par2"/>
      <w:bookmarkEnd w:id="0"/>
    </w:p>
    <w:p w:rsidR="00911941" w:rsidRPr="00434DC6" w:rsidRDefault="00B1341A" w:rsidP="00434DC6">
      <w:pPr>
        <w:ind w:firstLine="540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1. </w:t>
      </w:r>
      <w:r w:rsidR="00911941" w:rsidRPr="00434DC6">
        <w:rPr>
          <w:rFonts w:ascii="Arial" w:hAnsi="Arial" w:cs="Arial"/>
        </w:rPr>
        <w:t>Наделить статусом специализированной службы по вопросам похоронного дела на территории муниципальных образований</w:t>
      </w:r>
      <w:r w:rsidR="003A2D15" w:rsidRPr="00434DC6">
        <w:rPr>
          <w:rFonts w:ascii="Arial" w:hAnsi="Arial" w:cs="Arial"/>
        </w:rPr>
        <w:t xml:space="preserve"> Б</w:t>
      </w:r>
      <w:r w:rsidR="00D935F1" w:rsidRPr="00434DC6">
        <w:rPr>
          <w:rFonts w:ascii="Arial" w:hAnsi="Arial" w:cs="Arial"/>
        </w:rPr>
        <w:t>ё</w:t>
      </w:r>
      <w:r w:rsidR="003A2D15" w:rsidRPr="00434DC6">
        <w:rPr>
          <w:rFonts w:ascii="Arial" w:hAnsi="Arial" w:cs="Arial"/>
        </w:rPr>
        <w:t>резовское</w:t>
      </w:r>
      <w:r w:rsidR="00911941" w:rsidRPr="00434DC6">
        <w:rPr>
          <w:rFonts w:ascii="Arial" w:hAnsi="Arial" w:cs="Arial"/>
        </w:rPr>
        <w:t xml:space="preserve"> сельское поселение, </w:t>
      </w:r>
      <w:r w:rsidR="003A2D15" w:rsidRPr="00434DC6">
        <w:rPr>
          <w:rFonts w:ascii="Arial" w:hAnsi="Arial" w:cs="Arial"/>
        </w:rPr>
        <w:t>Дмитриевское</w:t>
      </w:r>
      <w:r w:rsidR="00911941" w:rsidRPr="00434DC6">
        <w:rPr>
          <w:rFonts w:ascii="Arial" w:hAnsi="Arial" w:cs="Arial"/>
        </w:rPr>
        <w:t xml:space="preserve"> сельское поселение, </w:t>
      </w:r>
      <w:r w:rsidR="003A2D15" w:rsidRPr="00434DC6">
        <w:rPr>
          <w:rFonts w:ascii="Arial" w:hAnsi="Arial" w:cs="Arial"/>
        </w:rPr>
        <w:t>Лопаревское</w:t>
      </w:r>
      <w:r w:rsidR="00911941" w:rsidRPr="00434DC6">
        <w:rPr>
          <w:rFonts w:ascii="Arial" w:hAnsi="Arial" w:cs="Arial"/>
        </w:rPr>
        <w:t xml:space="preserve"> сельское поселение, </w:t>
      </w:r>
      <w:r w:rsidR="003A2D15" w:rsidRPr="00434DC6">
        <w:rPr>
          <w:rFonts w:ascii="Arial" w:hAnsi="Arial" w:cs="Arial"/>
        </w:rPr>
        <w:t>Ореховское</w:t>
      </w:r>
      <w:r w:rsidR="00911941" w:rsidRPr="00434DC6">
        <w:rPr>
          <w:rFonts w:ascii="Arial" w:hAnsi="Arial" w:cs="Arial"/>
        </w:rPr>
        <w:t xml:space="preserve"> сельское поселение, </w:t>
      </w:r>
      <w:r w:rsidR="003A2D15" w:rsidRPr="00434DC6">
        <w:rPr>
          <w:rFonts w:ascii="Arial" w:hAnsi="Arial" w:cs="Arial"/>
        </w:rPr>
        <w:t>Степановское сельское поселение Галичского муниципального</w:t>
      </w:r>
      <w:r w:rsidR="00911941" w:rsidRPr="00434DC6">
        <w:rPr>
          <w:rFonts w:ascii="Arial" w:hAnsi="Arial" w:cs="Arial"/>
        </w:rPr>
        <w:t xml:space="preserve"> района </w:t>
      </w:r>
      <w:r w:rsidR="003A2D15" w:rsidRPr="00434DC6">
        <w:rPr>
          <w:rFonts w:ascii="Arial" w:hAnsi="Arial" w:cs="Arial"/>
        </w:rPr>
        <w:t>Костромской</w:t>
      </w:r>
      <w:r w:rsidR="00911941" w:rsidRPr="00434DC6">
        <w:rPr>
          <w:rFonts w:ascii="Arial" w:hAnsi="Arial" w:cs="Arial"/>
        </w:rPr>
        <w:t xml:space="preserve"> области</w:t>
      </w:r>
      <w:r w:rsidR="003A2D15" w:rsidRPr="00434DC6">
        <w:rPr>
          <w:rStyle w:val="s1"/>
          <w:rFonts w:ascii="Arial" w:hAnsi="Arial" w:cs="Arial"/>
        </w:rPr>
        <w:t xml:space="preserve"> муниципальное казенное унитарное предприятие Галичского муниципального района Костромской области «Водотеплоресурс»</w:t>
      </w:r>
      <w:r w:rsidR="00911941" w:rsidRPr="00434DC6">
        <w:rPr>
          <w:rFonts w:ascii="Arial" w:hAnsi="Arial" w:cs="Arial"/>
        </w:rPr>
        <w:t>.</w:t>
      </w:r>
    </w:p>
    <w:p w:rsidR="00B1341A" w:rsidRPr="00434DC6" w:rsidRDefault="00B1341A" w:rsidP="00434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2. </w:t>
      </w:r>
      <w:r w:rsidR="003A2D15" w:rsidRPr="00434DC6">
        <w:rPr>
          <w:rFonts w:ascii="Arial" w:hAnsi="Arial" w:cs="Arial"/>
        </w:rPr>
        <w:t>Утвердить Положение о</w:t>
      </w:r>
      <w:r w:rsidR="008252C0" w:rsidRPr="00434DC6">
        <w:rPr>
          <w:rFonts w:ascii="Arial" w:hAnsi="Arial" w:cs="Arial"/>
        </w:rPr>
        <w:t xml:space="preserve"> порядке деятельности </w:t>
      </w:r>
      <w:r w:rsidR="003A2D15" w:rsidRPr="00434DC6">
        <w:rPr>
          <w:rFonts w:ascii="Arial" w:hAnsi="Arial" w:cs="Arial"/>
        </w:rPr>
        <w:t>специализированной служб</w:t>
      </w:r>
      <w:r w:rsidR="008252C0" w:rsidRPr="00434DC6">
        <w:rPr>
          <w:rFonts w:ascii="Arial" w:hAnsi="Arial" w:cs="Arial"/>
        </w:rPr>
        <w:t>ы</w:t>
      </w:r>
      <w:r w:rsidR="003A2D15" w:rsidRPr="00434DC6">
        <w:rPr>
          <w:rFonts w:ascii="Arial" w:hAnsi="Arial" w:cs="Arial"/>
        </w:rPr>
        <w:t xml:space="preserve"> по вопросам похоронного дела (Приложение) </w:t>
      </w:r>
      <w:r w:rsidRPr="00434DC6">
        <w:rPr>
          <w:rFonts w:ascii="Arial" w:hAnsi="Arial" w:cs="Arial"/>
        </w:rPr>
        <w:t xml:space="preserve"> </w:t>
      </w:r>
    </w:p>
    <w:p w:rsidR="005D1721" w:rsidRPr="00434DC6" w:rsidRDefault="003A2D15" w:rsidP="00434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>3</w:t>
      </w:r>
      <w:r w:rsidR="005D1721" w:rsidRPr="00434DC6">
        <w:rPr>
          <w:rFonts w:ascii="Arial" w:hAnsi="Arial" w:cs="Arial"/>
        </w:rPr>
        <w:t>. Контроль исполнения настоящего постановления возложить на первого заместителя главы администрации Галичского муниципального района Фоменко В.А.</w:t>
      </w:r>
    </w:p>
    <w:p w:rsidR="00653C45" w:rsidRPr="00434DC6" w:rsidRDefault="003A2D15" w:rsidP="00434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>4</w:t>
      </w:r>
      <w:r w:rsidR="00653C45" w:rsidRPr="00434DC6">
        <w:rPr>
          <w:rFonts w:ascii="Arial" w:hAnsi="Arial" w:cs="Arial"/>
        </w:rPr>
        <w:t xml:space="preserve">. Настоящее постановление вступает в силу со дня его </w:t>
      </w:r>
      <w:r w:rsidR="008062D5" w:rsidRPr="00434DC6">
        <w:rPr>
          <w:rFonts w:ascii="Arial" w:hAnsi="Arial" w:cs="Arial"/>
        </w:rPr>
        <w:t>официального опубликования</w:t>
      </w:r>
      <w:r w:rsidR="00653C45" w:rsidRPr="00434DC6">
        <w:rPr>
          <w:rFonts w:ascii="Arial" w:hAnsi="Arial" w:cs="Arial"/>
        </w:rPr>
        <w:t>.</w:t>
      </w:r>
    </w:p>
    <w:p w:rsidR="00E029D1" w:rsidRPr="00434DC6" w:rsidRDefault="00E029D1" w:rsidP="00434DC6">
      <w:pPr>
        <w:pStyle w:val="a4"/>
        <w:spacing w:after="0"/>
        <w:jc w:val="both"/>
        <w:rPr>
          <w:rFonts w:ascii="Arial" w:hAnsi="Arial" w:cs="Arial"/>
          <w:szCs w:val="24"/>
        </w:rPr>
      </w:pPr>
    </w:p>
    <w:p w:rsidR="00E029D1" w:rsidRPr="00434DC6" w:rsidRDefault="00673147" w:rsidP="00434DC6">
      <w:pPr>
        <w:pStyle w:val="a4"/>
        <w:spacing w:after="0"/>
        <w:jc w:val="both"/>
        <w:rPr>
          <w:rFonts w:ascii="Arial" w:hAnsi="Arial" w:cs="Arial"/>
          <w:szCs w:val="24"/>
        </w:rPr>
      </w:pPr>
      <w:r w:rsidRPr="00434DC6">
        <w:rPr>
          <w:rFonts w:ascii="Arial" w:hAnsi="Arial" w:cs="Arial"/>
          <w:szCs w:val="24"/>
        </w:rPr>
        <w:t xml:space="preserve">Глава </w:t>
      </w:r>
    </w:p>
    <w:p w:rsidR="002B70D6" w:rsidRPr="00434DC6" w:rsidRDefault="002B70D6" w:rsidP="00434DC6">
      <w:pPr>
        <w:pStyle w:val="a4"/>
        <w:tabs>
          <w:tab w:val="left" w:pos="6675"/>
        </w:tabs>
        <w:spacing w:after="0"/>
        <w:jc w:val="both"/>
        <w:rPr>
          <w:rFonts w:ascii="Arial" w:hAnsi="Arial" w:cs="Arial"/>
          <w:szCs w:val="24"/>
        </w:rPr>
      </w:pPr>
      <w:r w:rsidRPr="00434DC6">
        <w:rPr>
          <w:rFonts w:ascii="Arial" w:hAnsi="Arial" w:cs="Arial"/>
          <w:szCs w:val="24"/>
        </w:rPr>
        <w:t>муниципального района</w:t>
      </w:r>
      <w:r w:rsidRPr="00434DC6">
        <w:rPr>
          <w:rFonts w:ascii="Arial" w:hAnsi="Arial" w:cs="Arial"/>
          <w:szCs w:val="24"/>
        </w:rPr>
        <w:tab/>
        <w:t>А.Н. Потехин</w:t>
      </w:r>
    </w:p>
    <w:p w:rsidR="00A74139" w:rsidRPr="00434DC6" w:rsidRDefault="00E029D1" w:rsidP="00434DC6">
      <w:pPr>
        <w:pStyle w:val="a4"/>
        <w:spacing w:after="100" w:afterAutospacing="1"/>
        <w:jc w:val="both"/>
        <w:rPr>
          <w:rFonts w:ascii="Arial" w:hAnsi="Arial" w:cs="Arial"/>
          <w:szCs w:val="24"/>
        </w:rPr>
      </w:pPr>
      <w:r w:rsidRPr="00434DC6">
        <w:rPr>
          <w:rFonts w:ascii="Arial" w:hAnsi="Arial" w:cs="Arial"/>
          <w:szCs w:val="24"/>
        </w:rPr>
        <w:tab/>
      </w:r>
    </w:p>
    <w:p w:rsidR="00A74139" w:rsidRPr="00434DC6" w:rsidRDefault="00A74139" w:rsidP="00434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35F1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>Приложение</w:t>
      </w:r>
    </w:p>
    <w:p w:rsidR="009F4AF3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>УТВЕРЖДЕНО</w:t>
      </w:r>
    </w:p>
    <w:p w:rsidR="00D935F1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постановлением администрации </w:t>
      </w:r>
    </w:p>
    <w:p w:rsidR="00D935F1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Галичского муниципального района </w:t>
      </w:r>
    </w:p>
    <w:p w:rsidR="00D935F1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Костромской области </w:t>
      </w:r>
    </w:p>
    <w:p w:rsidR="00D935F1" w:rsidRPr="00434DC6" w:rsidRDefault="00D935F1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34DC6">
        <w:rPr>
          <w:rFonts w:ascii="Arial" w:hAnsi="Arial" w:cs="Arial"/>
        </w:rPr>
        <w:t>от «</w:t>
      </w:r>
      <w:r w:rsidR="00434DC6">
        <w:rPr>
          <w:rFonts w:ascii="Arial" w:hAnsi="Arial" w:cs="Arial"/>
        </w:rPr>
        <w:t>29»</w:t>
      </w:r>
      <w:r w:rsidRPr="00434DC6">
        <w:rPr>
          <w:rFonts w:ascii="Arial" w:hAnsi="Arial" w:cs="Arial"/>
        </w:rPr>
        <w:t xml:space="preserve"> декабря 2018 года №</w:t>
      </w:r>
      <w:r w:rsidR="00434DC6">
        <w:rPr>
          <w:rFonts w:ascii="Arial" w:hAnsi="Arial" w:cs="Arial"/>
        </w:rPr>
        <w:t>401</w:t>
      </w:r>
    </w:p>
    <w:p w:rsidR="009F4AF3" w:rsidRPr="00434DC6" w:rsidRDefault="009F4AF3" w:rsidP="00434D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6232B" w:rsidRPr="00434DC6" w:rsidRDefault="009F4AF3" w:rsidP="00434D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Положение </w:t>
      </w:r>
    </w:p>
    <w:p w:rsidR="00A74139" w:rsidRPr="00434DC6" w:rsidRDefault="009F4AF3" w:rsidP="00434D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4DC6">
        <w:rPr>
          <w:rFonts w:ascii="Arial" w:hAnsi="Arial" w:cs="Arial"/>
        </w:rPr>
        <w:t>о порядке деятельности специализированной службы по вопросам похоронного дела</w:t>
      </w:r>
    </w:p>
    <w:p w:rsidR="00A74139" w:rsidRPr="00434DC6" w:rsidRDefault="00A74139" w:rsidP="00434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434DC6" w:rsidRDefault="00A74139" w:rsidP="00434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AF3" w:rsidRPr="00434DC6" w:rsidRDefault="009F4AF3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1. Настоящее Положение разработано в соответствии с Федеральным законом от 12 января 1996 года №8-ФЗ «О погребении и похоронном деле» в целях создания и осуществления деятельности специализированной службы по вопросам похоронного дела на территории сельских поселений Галичского муниципального района Костромской области.</w:t>
      </w:r>
    </w:p>
    <w:p w:rsidR="009F678A" w:rsidRPr="00434DC6" w:rsidRDefault="009F4AF3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2. Специализированная служба по вопросам похоронного дела (далее - специализированная служба) - </w:t>
      </w:r>
      <w:r w:rsidR="009869DC" w:rsidRPr="00434DC6">
        <w:rPr>
          <w:rFonts w:ascii="Arial" w:hAnsi="Arial" w:cs="Arial"/>
        </w:rPr>
        <w:t>организация, наделенная статусом спец</w:t>
      </w:r>
      <w:r w:rsidR="009F678A" w:rsidRPr="00434DC6">
        <w:rPr>
          <w:rFonts w:ascii="Arial" w:hAnsi="Arial" w:cs="Arial"/>
        </w:rPr>
        <w:t>и</w:t>
      </w:r>
      <w:r w:rsidR="009869DC" w:rsidRPr="00434DC6">
        <w:rPr>
          <w:rFonts w:ascii="Arial" w:hAnsi="Arial" w:cs="Arial"/>
        </w:rPr>
        <w:t>ализированной службы по вопросам похоронного дела</w:t>
      </w:r>
      <w:r w:rsidRPr="00434DC6">
        <w:rPr>
          <w:rFonts w:ascii="Arial" w:hAnsi="Arial" w:cs="Arial"/>
        </w:rPr>
        <w:t>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Федерации и Костромской области, нормативными правовыми актами органов местного самоуправления, настоящим Положением.</w:t>
      </w:r>
    </w:p>
    <w:p w:rsidR="009F678A" w:rsidRPr="00434DC6" w:rsidRDefault="009F4AF3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3. </w:t>
      </w:r>
      <w:r w:rsidR="009F678A" w:rsidRPr="00434DC6">
        <w:rPr>
          <w:rFonts w:ascii="Arial" w:hAnsi="Arial" w:cs="Arial"/>
        </w:rPr>
        <w:t>Специализированная служба не вправе при предоставлении услуг по погребению:</w:t>
      </w:r>
    </w:p>
    <w:p w:rsidR="009F678A" w:rsidRPr="00434DC6" w:rsidRDefault="009F678A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434DC6">
        <w:rPr>
          <w:rFonts w:ascii="Arial" w:hAnsi="Arial" w:cs="Arial"/>
        </w:rPr>
        <w:t>1)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  <w:proofErr w:type="gramEnd"/>
    </w:p>
    <w:p w:rsidR="009F678A" w:rsidRPr="00434DC6" w:rsidRDefault="009F678A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>2) обязывать (понуждать) приобретать у специализированной службы ритуальные услуги, в том числе входящие в гарантированный перечень услуг по погребению.</w:t>
      </w:r>
    </w:p>
    <w:p w:rsidR="009F4AF3" w:rsidRPr="00434DC6" w:rsidRDefault="009F4AF3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Отказ специализированной службы </w:t>
      </w:r>
      <w:proofErr w:type="gramStart"/>
      <w:r w:rsidRPr="00434DC6">
        <w:rPr>
          <w:rFonts w:ascii="Arial" w:hAnsi="Arial" w:cs="Arial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434DC6">
        <w:rPr>
          <w:rFonts w:ascii="Arial" w:hAnsi="Arial" w:cs="Arial"/>
        </w:rPr>
        <w:t xml:space="preserve"> у нее необходимых средств или по другим основаниям недопустим.</w:t>
      </w:r>
    </w:p>
    <w:p w:rsidR="009F4AF3" w:rsidRPr="00434DC6" w:rsidRDefault="009F4AF3" w:rsidP="00434DC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34DC6">
        <w:rPr>
          <w:rFonts w:ascii="Arial" w:hAnsi="Arial" w:cs="Arial"/>
        </w:rPr>
        <w:t xml:space="preserve">4. Основными функциями специализированной службы являются погребение умерших и оказание услуг, связанных с погребением. </w:t>
      </w:r>
      <w:r w:rsidR="003B1046" w:rsidRPr="00434DC6">
        <w:rPr>
          <w:rFonts w:ascii="Arial" w:hAnsi="Arial" w:cs="Arial"/>
        </w:rPr>
        <w:t>Супругу, близким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9869DC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9869DC" w:rsidRPr="00434DC6">
        <w:rPr>
          <w:sz w:val="24"/>
          <w:szCs w:val="24"/>
        </w:rPr>
        <w:t>) оформление документов, необходимых для погребения;</w:t>
      </w:r>
    </w:p>
    <w:p w:rsidR="009869DC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2</w:t>
      </w:r>
      <w:r w:rsidR="009869DC" w:rsidRPr="00434DC6">
        <w:rPr>
          <w:sz w:val="24"/>
          <w:szCs w:val="24"/>
        </w:rPr>
        <w:t>) предоставление и доставка гроба и других предметов, необходимых для погребения;</w:t>
      </w:r>
    </w:p>
    <w:p w:rsidR="009869DC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3</w:t>
      </w:r>
      <w:r w:rsidR="009869DC" w:rsidRPr="00434DC6">
        <w:rPr>
          <w:sz w:val="24"/>
          <w:szCs w:val="24"/>
        </w:rPr>
        <w:t>) перевозка тела (останков) умершего на кладбище;</w:t>
      </w:r>
    </w:p>
    <w:p w:rsidR="009869DC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4</w:t>
      </w:r>
      <w:r w:rsidR="009869DC" w:rsidRPr="00434DC6">
        <w:rPr>
          <w:sz w:val="24"/>
          <w:szCs w:val="24"/>
        </w:rPr>
        <w:t>) погребение.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5. </w:t>
      </w:r>
      <w:proofErr w:type="gramStart"/>
      <w:r w:rsidRPr="00434DC6">
        <w:rPr>
          <w:sz w:val="24"/>
          <w:szCs w:val="24"/>
        </w:rPr>
        <w:t xml:space="preserve">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устанавливаются постановлением  администрации Галичского муниципального </w:t>
      </w:r>
      <w:r w:rsidR="009043F7" w:rsidRPr="00434DC6">
        <w:rPr>
          <w:sz w:val="24"/>
          <w:szCs w:val="24"/>
        </w:rPr>
        <w:t>района Костромской области, в порядке определенном Федеральным законом «О погребении и похоронном деле»</w:t>
      </w:r>
      <w:r w:rsidRPr="00434DC6">
        <w:rPr>
          <w:sz w:val="24"/>
          <w:szCs w:val="24"/>
        </w:rPr>
        <w:t>.</w:t>
      </w:r>
      <w:proofErr w:type="gramEnd"/>
    </w:p>
    <w:p w:rsidR="009869DC" w:rsidRPr="00434DC6" w:rsidRDefault="009869DC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5. Стоимость услуг, предоставляемых согласно гарантированному перечню услуг по погребению, возмещается специализированной службе в порядке, предусмотренном действующим законодательством Российской Федерации.</w:t>
      </w:r>
    </w:p>
    <w:p w:rsidR="009869DC" w:rsidRPr="00434DC6" w:rsidRDefault="009869DC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6. Услуги по погребению, предоставляемые сверх гарантированного перечня, оплачиваются за счет средств лиц, взявших на себя обязанность по погребению умершего гражданина, и возмещению не подлежат.</w:t>
      </w:r>
    </w:p>
    <w:p w:rsidR="009F678A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Гражданам, получившим гарантированный перечень услуг по погребению, </w:t>
      </w:r>
      <w:r w:rsidRPr="00434DC6">
        <w:rPr>
          <w:sz w:val="24"/>
          <w:szCs w:val="24"/>
        </w:rPr>
        <w:lastRenderedPageBreak/>
        <w:t>социальное пособие на погребение, предусмотренное Федеральным законом «О погребении и похоронном деле», не выплачивается.</w:t>
      </w:r>
    </w:p>
    <w:p w:rsidR="006D4417" w:rsidRPr="00434DC6" w:rsidRDefault="009869DC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7. </w:t>
      </w:r>
      <w:proofErr w:type="gramStart"/>
      <w:r w:rsidRPr="00434DC6"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434DC6">
        <w:rPr>
          <w:sz w:val="24"/>
          <w:szCs w:val="24"/>
        </w:rPr>
        <w:t xml:space="preserve"> не предусмотрено законодательством Российской Федерации.</w:t>
      </w:r>
    </w:p>
    <w:p w:rsidR="008252C0" w:rsidRPr="00434DC6" w:rsidRDefault="006D4417" w:rsidP="00434DC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4DC6">
        <w:rPr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отведенных для таких случаев участках кладбищ.</w:t>
      </w:r>
      <w:proofErr w:type="gramEnd"/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Услуги, оказываемые специализированной службой по вопросам похоронного дела при погребении </w:t>
      </w:r>
      <w:proofErr w:type="gramStart"/>
      <w:r w:rsidRPr="00434DC6">
        <w:rPr>
          <w:sz w:val="24"/>
          <w:szCs w:val="24"/>
        </w:rPr>
        <w:t>умерших</w:t>
      </w:r>
      <w:proofErr w:type="gramEnd"/>
      <w:r w:rsidRPr="00434DC6">
        <w:rPr>
          <w:sz w:val="24"/>
          <w:szCs w:val="24"/>
        </w:rPr>
        <w:t>, указанных в данном пункте, включают: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а) оформление документов, необходимых для погребения;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б) облачение тела;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в) предоставление гроба;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г) перевозку </w:t>
      </w:r>
      <w:proofErr w:type="gramStart"/>
      <w:r w:rsidRPr="00434DC6">
        <w:rPr>
          <w:sz w:val="24"/>
          <w:szCs w:val="24"/>
        </w:rPr>
        <w:t>умершего</w:t>
      </w:r>
      <w:proofErr w:type="gramEnd"/>
      <w:r w:rsidRPr="00434DC6">
        <w:rPr>
          <w:sz w:val="24"/>
          <w:szCs w:val="24"/>
        </w:rPr>
        <w:t xml:space="preserve"> на кладбище;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 xml:space="preserve">д) погребение. </w:t>
      </w:r>
    </w:p>
    <w:p w:rsidR="003B1046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8.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F201A1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9</w:t>
      </w:r>
      <w:r w:rsidR="00F201A1" w:rsidRPr="00434DC6">
        <w:rPr>
          <w:sz w:val="24"/>
          <w:szCs w:val="24"/>
        </w:rPr>
        <w:t>. Специализированная служба размещает в помещении, где производится прием заказов на организацию похорон, на доступном для обозрения посетителями месте следующую информацию:</w:t>
      </w:r>
    </w:p>
    <w:p w:rsidR="00F201A1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F201A1" w:rsidRPr="00434DC6">
        <w:rPr>
          <w:sz w:val="24"/>
          <w:szCs w:val="24"/>
        </w:rPr>
        <w:t>) гарантированный перечень услуг по погребению и дополнительный перечень услуг, предоставляемых за дополнительную плату;</w:t>
      </w:r>
    </w:p>
    <w:p w:rsidR="00F201A1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2</w:t>
      </w:r>
      <w:r w:rsidR="00F201A1" w:rsidRPr="00434DC6">
        <w:rPr>
          <w:sz w:val="24"/>
          <w:szCs w:val="24"/>
        </w:rPr>
        <w:t>) прейскурант на ритуальные услуги и предметы ритуального назначения;</w:t>
      </w:r>
    </w:p>
    <w:p w:rsidR="00F201A1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3</w:t>
      </w:r>
      <w:r w:rsidR="00F201A1" w:rsidRPr="00434DC6">
        <w:rPr>
          <w:sz w:val="24"/>
          <w:szCs w:val="24"/>
        </w:rPr>
        <w:t>) выписку из закона Российской Федерации от 07</w:t>
      </w:r>
      <w:r w:rsidRPr="00434DC6">
        <w:rPr>
          <w:sz w:val="24"/>
          <w:szCs w:val="24"/>
        </w:rPr>
        <w:t xml:space="preserve"> февраля </w:t>
      </w:r>
      <w:r w:rsidR="00F201A1" w:rsidRPr="00434DC6">
        <w:rPr>
          <w:sz w:val="24"/>
          <w:szCs w:val="24"/>
        </w:rPr>
        <w:t>1992 г</w:t>
      </w:r>
      <w:r w:rsidRPr="00434DC6">
        <w:rPr>
          <w:sz w:val="24"/>
          <w:szCs w:val="24"/>
        </w:rPr>
        <w:t>ода</w:t>
      </w:r>
      <w:r w:rsidR="00F201A1" w:rsidRPr="00434DC6">
        <w:rPr>
          <w:sz w:val="24"/>
          <w:szCs w:val="24"/>
        </w:rPr>
        <w:t xml:space="preserve"> № 2300-1 «О защите прав потребителей»;</w:t>
      </w:r>
    </w:p>
    <w:p w:rsidR="00F201A1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4</w:t>
      </w:r>
      <w:r w:rsidR="00F201A1" w:rsidRPr="00434DC6">
        <w:rPr>
          <w:sz w:val="24"/>
          <w:szCs w:val="24"/>
        </w:rPr>
        <w:t>) книгу отзывов и предложений;</w:t>
      </w:r>
    </w:p>
    <w:p w:rsidR="00F201A1" w:rsidRPr="00434DC6" w:rsidRDefault="009F678A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5</w:t>
      </w:r>
      <w:r w:rsidR="00F201A1" w:rsidRPr="00434DC6">
        <w:rPr>
          <w:sz w:val="24"/>
          <w:szCs w:val="24"/>
        </w:rPr>
        <w:t>) режим работы специализированной службы, телефоны должностных лиц.</w:t>
      </w:r>
    </w:p>
    <w:p w:rsidR="00F201A1" w:rsidRPr="00434DC6" w:rsidRDefault="003B1046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10</w:t>
      </w:r>
      <w:r w:rsidR="00F201A1" w:rsidRPr="00434DC6">
        <w:rPr>
          <w:sz w:val="24"/>
          <w:szCs w:val="24"/>
        </w:rPr>
        <w:t>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F201A1" w:rsidRPr="00434DC6" w:rsidRDefault="00F201A1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3B1046" w:rsidRPr="00434DC6">
        <w:rPr>
          <w:sz w:val="24"/>
          <w:szCs w:val="24"/>
        </w:rPr>
        <w:t>1</w:t>
      </w:r>
      <w:r w:rsidRPr="00434DC6">
        <w:rPr>
          <w:sz w:val="24"/>
          <w:szCs w:val="24"/>
        </w:rPr>
        <w:t>. По запросам органов местного самоуправления специализированная служба представляет информацию, необходимую для координации и организации похоронного дела на территории сельских поселений, входящих в состав Галичского муниципального района Костромской области.</w:t>
      </w:r>
    </w:p>
    <w:p w:rsidR="008252C0" w:rsidRPr="00434DC6" w:rsidRDefault="00F201A1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3B1046" w:rsidRPr="00434DC6">
        <w:rPr>
          <w:sz w:val="24"/>
          <w:szCs w:val="24"/>
        </w:rPr>
        <w:t>2</w:t>
      </w:r>
      <w:r w:rsidR="008252C0" w:rsidRPr="00434DC6">
        <w:rPr>
          <w:sz w:val="24"/>
          <w:szCs w:val="24"/>
        </w:rPr>
        <w:t xml:space="preserve">. </w:t>
      </w:r>
      <w:proofErr w:type="gramStart"/>
      <w:r w:rsidR="008252C0" w:rsidRPr="00434DC6">
        <w:rPr>
          <w:sz w:val="24"/>
          <w:szCs w:val="24"/>
        </w:rPr>
        <w:t>Контроль</w:t>
      </w:r>
      <w:r w:rsidR="00163637" w:rsidRPr="00434DC6">
        <w:rPr>
          <w:sz w:val="24"/>
          <w:szCs w:val="24"/>
        </w:rPr>
        <w:t xml:space="preserve"> </w:t>
      </w:r>
      <w:r w:rsidR="008252C0" w:rsidRPr="00434DC6">
        <w:rPr>
          <w:sz w:val="24"/>
          <w:szCs w:val="24"/>
        </w:rPr>
        <w:t>за</w:t>
      </w:r>
      <w:proofErr w:type="gramEnd"/>
      <w:r w:rsidR="008252C0" w:rsidRPr="00434DC6">
        <w:rPr>
          <w:sz w:val="24"/>
          <w:szCs w:val="24"/>
        </w:rPr>
        <w:t xml:space="preserve"> деятельностью специализированной службы осуществляется администрацией</w:t>
      </w:r>
      <w:r w:rsidR="00163637" w:rsidRPr="00434DC6">
        <w:rPr>
          <w:sz w:val="24"/>
          <w:szCs w:val="24"/>
        </w:rPr>
        <w:t xml:space="preserve"> Галичского муниципального района Костромской области.</w:t>
      </w:r>
    </w:p>
    <w:p w:rsidR="00163637" w:rsidRPr="00434DC6" w:rsidRDefault="00163637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3B1046" w:rsidRPr="00434DC6">
        <w:rPr>
          <w:sz w:val="24"/>
          <w:szCs w:val="24"/>
        </w:rPr>
        <w:t>3</w:t>
      </w:r>
      <w:r w:rsidRPr="00434DC6">
        <w:rPr>
          <w:sz w:val="24"/>
          <w:szCs w:val="24"/>
        </w:rPr>
        <w:t>.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Федерации.</w:t>
      </w:r>
    </w:p>
    <w:p w:rsidR="008252C0" w:rsidRPr="00434DC6" w:rsidRDefault="0086232B" w:rsidP="00434DC6">
      <w:pPr>
        <w:pStyle w:val="ConsPlusNormal"/>
        <w:ind w:firstLine="709"/>
        <w:jc w:val="both"/>
        <w:rPr>
          <w:sz w:val="24"/>
          <w:szCs w:val="24"/>
        </w:rPr>
      </w:pPr>
      <w:r w:rsidRPr="00434DC6">
        <w:rPr>
          <w:sz w:val="24"/>
          <w:szCs w:val="24"/>
        </w:rPr>
        <w:t>1</w:t>
      </w:r>
      <w:r w:rsidR="003B1046" w:rsidRPr="00434DC6">
        <w:rPr>
          <w:sz w:val="24"/>
          <w:szCs w:val="24"/>
        </w:rPr>
        <w:t>4</w:t>
      </w:r>
      <w:r w:rsidR="008252C0" w:rsidRPr="00434DC6">
        <w:rPr>
          <w:sz w:val="24"/>
          <w:szCs w:val="24"/>
        </w:rPr>
        <w:t>. При наличии фактов неисполнения или ненадлежащего исполнения функций и обязанностей специализированной службы, она может быть лишена статуса специализированной службы по вопросам похоронного дела.</w:t>
      </w:r>
    </w:p>
    <w:sectPr w:rsidR="008252C0" w:rsidRPr="00434DC6" w:rsidSect="00434D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C"/>
    <w:multiLevelType w:val="multilevel"/>
    <w:tmpl w:val="9C866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FAD5591"/>
    <w:multiLevelType w:val="hybridMultilevel"/>
    <w:tmpl w:val="5972C216"/>
    <w:lvl w:ilvl="0" w:tplc="834C69D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D1"/>
    <w:rsid w:val="00015EE0"/>
    <w:rsid w:val="000A31DE"/>
    <w:rsid w:val="000D2092"/>
    <w:rsid w:val="001506A6"/>
    <w:rsid w:val="00153F3D"/>
    <w:rsid w:val="00163637"/>
    <w:rsid w:val="001A178F"/>
    <w:rsid w:val="001B2F74"/>
    <w:rsid w:val="001C4B4F"/>
    <w:rsid w:val="001F0F8F"/>
    <w:rsid w:val="002052BC"/>
    <w:rsid w:val="002069F9"/>
    <w:rsid w:val="002126A3"/>
    <w:rsid w:val="0024426D"/>
    <w:rsid w:val="002469DC"/>
    <w:rsid w:val="002A09AE"/>
    <w:rsid w:val="002B404A"/>
    <w:rsid w:val="002B70D6"/>
    <w:rsid w:val="002D58C1"/>
    <w:rsid w:val="002E056C"/>
    <w:rsid w:val="002F65D9"/>
    <w:rsid w:val="003156E4"/>
    <w:rsid w:val="0032137E"/>
    <w:rsid w:val="003332DE"/>
    <w:rsid w:val="0037674E"/>
    <w:rsid w:val="003A2D15"/>
    <w:rsid w:val="003B1046"/>
    <w:rsid w:val="003D7049"/>
    <w:rsid w:val="003E3E34"/>
    <w:rsid w:val="004034B8"/>
    <w:rsid w:val="004211DB"/>
    <w:rsid w:val="004252FF"/>
    <w:rsid w:val="00434DC6"/>
    <w:rsid w:val="004701FC"/>
    <w:rsid w:val="004C497D"/>
    <w:rsid w:val="00513668"/>
    <w:rsid w:val="005450A0"/>
    <w:rsid w:val="00564582"/>
    <w:rsid w:val="005C3E33"/>
    <w:rsid w:val="005C6D53"/>
    <w:rsid w:val="005C7106"/>
    <w:rsid w:val="005D1721"/>
    <w:rsid w:val="005F0008"/>
    <w:rsid w:val="00613B2C"/>
    <w:rsid w:val="00653C45"/>
    <w:rsid w:val="00673147"/>
    <w:rsid w:val="00693746"/>
    <w:rsid w:val="006D4417"/>
    <w:rsid w:val="00701196"/>
    <w:rsid w:val="0073454A"/>
    <w:rsid w:val="007F46E7"/>
    <w:rsid w:val="008062D5"/>
    <w:rsid w:val="00812FC2"/>
    <w:rsid w:val="00823D03"/>
    <w:rsid w:val="008252C0"/>
    <w:rsid w:val="0086232B"/>
    <w:rsid w:val="008B4177"/>
    <w:rsid w:val="008C0935"/>
    <w:rsid w:val="008F606A"/>
    <w:rsid w:val="009030E0"/>
    <w:rsid w:val="009043F7"/>
    <w:rsid w:val="0091103E"/>
    <w:rsid w:val="00911941"/>
    <w:rsid w:val="009475F0"/>
    <w:rsid w:val="00952C64"/>
    <w:rsid w:val="009718B1"/>
    <w:rsid w:val="009869DC"/>
    <w:rsid w:val="00992C70"/>
    <w:rsid w:val="009A58BD"/>
    <w:rsid w:val="009F2973"/>
    <w:rsid w:val="009F4AF3"/>
    <w:rsid w:val="009F678A"/>
    <w:rsid w:val="00A25F3E"/>
    <w:rsid w:val="00A555A4"/>
    <w:rsid w:val="00A74139"/>
    <w:rsid w:val="00A87E06"/>
    <w:rsid w:val="00AA3A30"/>
    <w:rsid w:val="00AC2A74"/>
    <w:rsid w:val="00AF4A14"/>
    <w:rsid w:val="00B07487"/>
    <w:rsid w:val="00B1341A"/>
    <w:rsid w:val="00B20D41"/>
    <w:rsid w:val="00B60248"/>
    <w:rsid w:val="00BF5BEF"/>
    <w:rsid w:val="00C17275"/>
    <w:rsid w:val="00C22FD4"/>
    <w:rsid w:val="00C26B35"/>
    <w:rsid w:val="00C44CB4"/>
    <w:rsid w:val="00C71FD8"/>
    <w:rsid w:val="00C85711"/>
    <w:rsid w:val="00C916E3"/>
    <w:rsid w:val="00CB0297"/>
    <w:rsid w:val="00CD2FF3"/>
    <w:rsid w:val="00D14606"/>
    <w:rsid w:val="00D2444F"/>
    <w:rsid w:val="00D450E2"/>
    <w:rsid w:val="00D935F1"/>
    <w:rsid w:val="00D96CCA"/>
    <w:rsid w:val="00DE0A52"/>
    <w:rsid w:val="00DF670B"/>
    <w:rsid w:val="00E029D1"/>
    <w:rsid w:val="00E272AF"/>
    <w:rsid w:val="00EB44BF"/>
    <w:rsid w:val="00ED7CA7"/>
    <w:rsid w:val="00EE31E1"/>
    <w:rsid w:val="00EF62BE"/>
    <w:rsid w:val="00F11CBC"/>
    <w:rsid w:val="00F201A1"/>
    <w:rsid w:val="00F80123"/>
    <w:rsid w:val="00F9117D"/>
    <w:rsid w:val="00F930EA"/>
    <w:rsid w:val="00F95E5D"/>
    <w:rsid w:val="00FB69DE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29D1"/>
    <w:rPr>
      <w:color w:val="000080"/>
      <w:u w:val="single"/>
    </w:rPr>
  </w:style>
  <w:style w:type="paragraph" w:styleId="a4">
    <w:name w:val="Body Text"/>
    <w:basedOn w:val="a"/>
    <w:link w:val="a5"/>
    <w:unhideWhenUsed/>
    <w:rsid w:val="00E029D1"/>
    <w:pPr>
      <w:widowControl w:val="0"/>
      <w:suppressAutoHyphens/>
      <w:spacing w:after="283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02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E029D1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rsid w:val="00E029D1"/>
    <w:pPr>
      <w:widowControl w:val="0"/>
      <w:suppressAutoHyphens/>
      <w:jc w:val="center"/>
    </w:pPr>
    <w:rPr>
      <w:szCs w:val="20"/>
    </w:rPr>
  </w:style>
  <w:style w:type="character" w:customStyle="1" w:styleId="s1">
    <w:name w:val="s1"/>
    <w:basedOn w:val="a0"/>
    <w:rsid w:val="00E029D1"/>
  </w:style>
  <w:style w:type="paragraph" w:styleId="a6">
    <w:name w:val="Balloon Text"/>
    <w:basedOn w:val="a"/>
    <w:link w:val="a7"/>
    <w:uiPriority w:val="99"/>
    <w:semiHidden/>
    <w:unhideWhenUsed/>
    <w:rsid w:val="00E02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341A"/>
    <w:pPr>
      <w:ind w:left="720"/>
      <w:contextualSpacing/>
    </w:pPr>
  </w:style>
  <w:style w:type="character" w:customStyle="1" w:styleId="a9">
    <w:name w:val="Цветовое выделение"/>
    <w:uiPriority w:val="99"/>
    <w:rsid w:val="00CD2FF3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D2FF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rmal (Web)"/>
    <w:basedOn w:val="a"/>
    <w:uiPriority w:val="99"/>
    <w:semiHidden/>
    <w:unhideWhenUsed/>
    <w:rsid w:val="009F4AF3"/>
    <w:pPr>
      <w:spacing w:before="100" w:beforeAutospacing="1" w:after="100" w:afterAutospacing="1"/>
    </w:pPr>
  </w:style>
  <w:style w:type="paragraph" w:customStyle="1" w:styleId="ConsPlusNormal">
    <w:name w:val="ConsPlusNormal"/>
    <w:rsid w:val="009F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sokolovamn</dc:creator>
  <cp:keywords/>
  <dc:description/>
  <cp:lastModifiedBy>TENSOR</cp:lastModifiedBy>
  <cp:revision>58</cp:revision>
  <cp:lastPrinted>2019-01-17T13:28:00Z</cp:lastPrinted>
  <dcterms:created xsi:type="dcterms:W3CDTF">2017-12-07T12:57:00Z</dcterms:created>
  <dcterms:modified xsi:type="dcterms:W3CDTF">2019-01-25T12:35:00Z</dcterms:modified>
</cp:coreProperties>
</file>