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8E" w:rsidRPr="002E554D" w:rsidRDefault="00065C90" w:rsidP="00CB0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C90">
        <w:rPr>
          <w:rFonts w:ascii="Times New Roman" w:hAnsi="Times New Roman" w:cs="Times New Roman"/>
          <w:b/>
          <w:sz w:val="28"/>
          <w:szCs w:val="28"/>
        </w:rPr>
        <w:t xml:space="preserve">Управлением Россельхознадзора по Костромской и Ивановской областям прекращено действие 34 деклараций о соответствии на животноводческую продукцию, зерно и продукты его переработки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A530E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A530E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530ED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0E0375" w:rsidRPr="002E554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B0154" w:rsidRPr="002E554D" w:rsidRDefault="00CB0154" w:rsidP="00CB0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C90" w:rsidRPr="00065C90" w:rsidRDefault="00065C90" w:rsidP="0006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90">
        <w:rPr>
          <w:rFonts w:ascii="Times New Roman" w:hAnsi="Times New Roman" w:cs="Times New Roman"/>
          <w:sz w:val="28"/>
          <w:szCs w:val="28"/>
        </w:rPr>
        <w:t>Приоритетным направлением деятельности Управления Россельхознадзора по Костромской и Ивановской областям является обеспечение качества и безопасности пищевой продукции, находящейся на потребительском рынке поднадзорных регион</w:t>
      </w:r>
      <w:bookmarkStart w:id="0" w:name="_GoBack"/>
      <w:bookmarkEnd w:id="0"/>
      <w:r w:rsidRPr="00065C90">
        <w:rPr>
          <w:rFonts w:ascii="Times New Roman" w:hAnsi="Times New Roman" w:cs="Times New Roman"/>
          <w:sz w:val="28"/>
          <w:szCs w:val="28"/>
        </w:rPr>
        <w:t xml:space="preserve">ов. В соответствии с планами мониторинга качества и безопасности пищевой продукции и государственных заданий связи специалисты отдела государственного ветеринарного надзора Управления осуществляют отбор проб с предприятий по производству и переработке, хранению и реализации продукции животного происхождения. </w:t>
      </w:r>
    </w:p>
    <w:p w:rsidR="00065C90" w:rsidRPr="00065C90" w:rsidRDefault="00065C90" w:rsidP="0006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90">
        <w:rPr>
          <w:rFonts w:ascii="Times New Roman" w:hAnsi="Times New Roman" w:cs="Times New Roman"/>
          <w:sz w:val="28"/>
          <w:szCs w:val="28"/>
        </w:rPr>
        <w:t>С начала 2019 года на территориях Костромской и Ивановской областей отобрано 717 проб животноводческой продукции. При этом в 12% случаях выявлены несоответствия данной продукции требованиям качества и безопасности по жирно-кислотному составу, наличию растительных стеринов,консервантов, незаявленных в составе продукта ДНК животного происхождения, сои, а также превышение допустимых уровней содержания дрожжей и плесеней, содержания кишечной палочки, общего микробного обсеменения и патогенных микроорганизмов.</w:t>
      </w:r>
    </w:p>
    <w:p w:rsidR="00065C90" w:rsidRPr="00065C90" w:rsidRDefault="00065C90" w:rsidP="0006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90">
        <w:rPr>
          <w:rFonts w:ascii="Times New Roman" w:hAnsi="Times New Roman" w:cs="Times New Roman"/>
          <w:sz w:val="28"/>
          <w:szCs w:val="28"/>
        </w:rPr>
        <w:t xml:space="preserve">Выявлено 28 случаев фальсификации молочной продукции стеринами растительного происхождения, а также по жирно-кислотному составу молочного жира сливочного масла. </w:t>
      </w:r>
    </w:p>
    <w:p w:rsidR="00065C90" w:rsidRPr="00065C90" w:rsidRDefault="00065C90" w:rsidP="0006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90">
        <w:rPr>
          <w:rFonts w:ascii="Times New Roman" w:hAnsi="Times New Roman" w:cs="Times New Roman"/>
          <w:sz w:val="28"/>
          <w:szCs w:val="28"/>
        </w:rPr>
        <w:t xml:space="preserve">В целях предотвращения выпуска в реализацию недоброкачественной и опасной для людей продукции животного происхождения специалистами Управления проводится работа по прекращению действия деклараций о соответствии. </w:t>
      </w:r>
    </w:p>
    <w:p w:rsidR="00065C90" w:rsidRPr="00065C90" w:rsidRDefault="00065C90" w:rsidP="0006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90">
        <w:rPr>
          <w:rFonts w:ascii="Times New Roman" w:hAnsi="Times New Roman" w:cs="Times New Roman"/>
          <w:sz w:val="28"/>
          <w:szCs w:val="28"/>
        </w:rPr>
        <w:t xml:space="preserve">На текущую дату прекращено действие 15 деклараций на мясную и молочную продукцию, производимую и реализуемую на территориях Костромской и Ивановской областей. </w:t>
      </w:r>
    </w:p>
    <w:p w:rsidR="00065C90" w:rsidRPr="00065C90" w:rsidRDefault="00065C90" w:rsidP="0006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90">
        <w:rPr>
          <w:rFonts w:ascii="Times New Roman" w:hAnsi="Times New Roman" w:cs="Times New Roman"/>
          <w:sz w:val="28"/>
          <w:szCs w:val="28"/>
        </w:rPr>
        <w:t xml:space="preserve">Лица, допустившие нарушения технических регламентов Таможенного союза и выпустившие в реализацию небезопасную продукцию, привлечены к административной ответственности по ч. 1 ст. 14.43 КоАП РФ. </w:t>
      </w:r>
    </w:p>
    <w:p w:rsidR="00065C90" w:rsidRDefault="00065C90" w:rsidP="0006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90">
        <w:rPr>
          <w:rFonts w:ascii="Times New Roman" w:hAnsi="Times New Roman" w:cs="Times New Roman"/>
          <w:sz w:val="28"/>
          <w:szCs w:val="28"/>
        </w:rPr>
        <w:t xml:space="preserve">При проведении контрольно-надзорных мероприятий в сфере качества и безопасности зерна и продуктов его переработки сотрудниками отдела фитосанитарного надзора и качества зерна Управления Россельхознадзора особое внимание уделяется внешнему виду зерна и круп, товарно-сопроводительным документам, подтверждающим качество и безопасность продукции. В случае выявления явных признаков недоброкачественности отбираются образцы, которые направляются в подведомственную </w:t>
      </w:r>
      <w:proofErr w:type="spellStart"/>
      <w:r w:rsidRPr="00065C90">
        <w:rPr>
          <w:rFonts w:ascii="Times New Roman" w:hAnsi="Times New Roman" w:cs="Times New Roman"/>
          <w:sz w:val="28"/>
          <w:szCs w:val="28"/>
        </w:rPr>
        <w:t>Россельхознадзору</w:t>
      </w:r>
      <w:proofErr w:type="spellEnd"/>
      <w:r w:rsidRPr="00065C90">
        <w:rPr>
          <w:rFonts w:ascii="Times New Roman" w:hAnsi="Times New Roman" w:cs="Times New Roman"/>
          <w:sz w:val="28"/>
          <w:szCs w:val="28"/>
        </w:rPr>
        <w:t xml:space="preserve"> испытательную лабораторию - ФГБУ «</w:t>
      </w:r>
      <w:proofErr w:type="gramStart"/>
      <w:r w:rsidRPr="00065C90">
        <w:rPr>
          <w:rFonts w:ascii="Times New Roman" w:hAnsi="Times New Roman" w:cs="Times New Roman"/>
          <w:sz w:val="28"/>
          <w:szCs w:val="28"/>
        </w:rPr>
        <w:t>Тверская</w:t>
      </w:r>
      <w:proofErr w:type="gramEnd"/>
      <w:r w:rsidRPr="00065C90">
        <w:rPr>
          <w:rFonts w:ascii="Times New Roman" w:hAnsi="Times New Roman" w:cs="Times New Roman"/>
          <w:sz w:val="28"/>
          <w:szCs w:val="28"/>
        </w:rPr>
        <w:t xml:space="preserve"> МВЛ». </w:t>
      </w:r>
    </w:p>
    <w:p w:rsidR="00065C90" w:rsidRPr="00065C90" w:rsidRDefault="00065C90" w:rsidP="0006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90">
        <w:rPr>
          <w:rFonts w:ascii="Times New Roman" w:hAnsi="Times New Roman" w:cs="Times New Roman"/>
          <w:sz w:val="28"/>
          <w:szCs w:val="28"/>
        </w:rPr>
        <w:t xml:space="preserve">В текущем году по результатам проведенных исследований выявлена зараженность </w:t>
      </w:r>
      <w:r>
        <w:rPr>
          <w:rFonts w:ascii="Times New Roman" w:hAnsi="Times New Roman" w:cs="Times New Roman"/>
          <w:sz w:val="28"/>
          <w:szCs w:val="28"/>
        </w:rPr>
        <w:t xml:space="preserve">и загрязненность </w:t>
      </w:r>
      <w:r w:rsidRPr="00065C90">
        <w:rPr>
          <w:rFonts w:ascii="Times New Roman" w:hAnsi="Times New Roman" w:cs="Times New Roman"/>
          <w:sz w:val="28"/>
          <w:szCs w:val="28"/>
        </w:rPr>
        <w:t xml:space="preserve">зерна, наличия запаха, не свойственного здоровому зерну. При </w:t>
      </w:r>
      <w:r>
        <w:rPr>
          <w:rFonts w:ascii="Times New Roman" w:hAnsi="Times New Roman" w:cs="Times New Roman"/>
          <w:sz w:val="28"/>
          <w:szCs w:val="28"/>
        </w:rPr>
        <w:t xml:space="preserve">оформлении деклараций заявителями не в полной мере проводятся исследования продукции на показатели, подтверждающие ее безопасность. Так, в ходе проверок специалистами Управления выявлены факты  отсутствия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исследований по сумме  </w:t>
      </w:r>
      <w:proofErr w:type="spellStart"/>
      <w:r w:rsidRPr="00065C90">
        <w:rPr>
          <w:rFonts w:ascii="Times New Roman" w:hAnsi="Times New Roman" w:cs="Times New Roman"/>
          <w:sz w:val="28"/>
          <w:szCs w:val="28"/>
        </w:rPr>
        <w:t>афлот</w:t>
      </w:r>
      <w:r>
        <w:rPr>
          <w:rFonts w:ascii="Times New Roman" w:hAnsi="Times New Roman" w:cs="Times New Roman"/>
          <w:sz w:val="28"/>
          <w:szCs w:val="28"/>
        </w:rPr>
        <w:t>оксинов</w:t>
      </w:r>
      <w:proofErr w:type="spellEnd"/>
      <w:r w:rsidRPr="00065C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C90">
        <w:rPr>
          <w:rFonts w:ascii="Times New Roman" w:hAnsi="Times New Roman" w:cs="Times New Roman"/>
          <w:sz w:val="28"/>
          <w:szCs w:val="28"/>
        </w:rPr>
        <w:t>микотоксинов</w:t>
      </w:r>
      <w:proofErr w:type="spellEnd"/>
      <w:r w:rsidRPr="00065C90">
        <w:rPr>
          <w:rFonts w:ascii="Times New Roman" w:hAnsi="Times New Roman" w:cs="Times New Roman"/>
          <w:sz w:val="28"/>
          <w:szCs w:val="28"/>
        </w:rPr>
        <w:t>, остаточное количество пестицидов, радионуклидов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065C90">
        <w:rPr>
          <w:rFonts w:ascii="Times New Roman" w:hAnsi="Times New Roman" w:cs="Times New Roman"/>
          <w:sz w:val="28"/>
          <w:szCs w:val="28"/>
        </w:rPr>
        <w:t>вредную примесь</w:t>
      </w:r>
      <w:r>
        <w:rPr>
          <w:rFonts w:ascii="Times New Roman" w:hAnsi="Times New Roman" w:cs="Times New Roman"/>
          <w:sz w:val="28"/>
          <w:szCs w:val="28"/>
        </w:rPr>
        <w:t xml:space="preserve"> и загрязненность.</w:t>
      </w:r>
    </w:p>
    <w:p w:rsidR="00065C90" w:rsidRPr="00065C90" w:rsidRDefault="00065C90" w:rsidP="0006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90">
        <w:rPr>
          <w:rFonts w:ascii="Times New Roman" w:hAnsi="Times New Roman" w:cs="Times New Roman"/>
          <w:sz w:val="28"/>
          <w:szCs w:val="28"/>
        </w:rPr>
        <w:t xml:space="preserve">В целях предотвращения выпуска небезопасной </w:t>
      </w:r>
      <w:proofErr w:type="spellStart"/>
      <w:r w:rsidRPr="00065C90">
        <w:rPr>
          <w:rFonts w:ascii="Times New Roman" w:hAnsi="Times New Roman" w:cs="Times New Roman"/>
          <w:sz w:val="28"/>
          <w:szCs w:val="28"/>
        </w:rPr>
        <w:t>продукции</w:t>
      </w:r>
      <w:proofErr w:type="gramStart"/>
      <w:r w:rsidRPr="00065C9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65C90">
        <w:rPr>
          <w:rFonts w:ascii="Times New Roman" w:hAnsi="Times New Roman" w:cs="Times New Roman"/>
          <w:sz w:val="28"/>
          <w:szCs w:val="28"/>
        </w:rPr>
        <w:t>оступающей</w:t>
      </w:r>
      <w:proofErr w:type="spellEnd"/>
      <w:r w:rsidRPr="00065C90">
        <w:rPr>
          <w:rFonts w:ascii="Times New Roman" w:hAnsi="Times New Roman" w:cs="Times New Roman"/>
          <w:sz w:val="28"/>
          <w:szCs w:val="28"/>
        </w:rPr>
        <w:t xml:space="preserve"> на  зерноперерабатывающие заводы, предприятия оптово-розничной торговли, в учреждения социальной сферы, Управлением проводится процедура приостановления (прекращения) действия деклараций о соответствии. действия деклараций о соответствии приостановлены у заявителей Костромской, Ярославской, Воронежской, Нижегородской, Тамбовской, Ивановской, Владимирской, Московской областей и др.</w:t>
      </w:r>
    </w:p>
    <w:p w:rsidR="00065C90" w:rsidRPr="00065C90" w:rsidRDefault="00065C90" w:rsidP="0006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90">
        <w:rPr>
          <w:rFonts w:ascii="Times New Roman" w:hAnsi="Times New Roman" w:cs="Times New Roman"/>
          <w:sz w:val="28"/>
          <w:szCs w:val="28"/>
        </w:rPr>
        <w:t xml:space="preserve">В отношении юридических лиц и индивидуальных </w:t>
      </w:r>
      <w:proofErr w:type="gramStart"/>
      <w:r w:rsidRPr="00065C90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065C90">
        <w:rPr>
          <w:rFonts w:ascii="Times New Roman" w:hAnsi="Times New Roman" w:cs="Times New Roman"/>
          <w:sz w:val="28"/>
          <w:szCs w:val="28"/>
        </w:rPr>
        <w:t xml:space="preserve"> допустивших нарушения требований Технических регламентов составлено 38 протоколов об административных правонарушениях по ст. 14.43 КоАП РФ, выданы предписания на прекращение (приостановление) действий 19 декларации о соответствии. </w:t>
      </w:r>
    </w:p>
    <w:p w:rsidR="00352D72" w:rsidRDefault="00352D72" w:rsidP="0006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2D72" w:rsidSect="00E1157F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CAE"/>
    <w:rsid w:val="000046EA"/>
    <w:rsid w:val="00016832"/>
    <w:rsid w:val="00053E57"/>
    <w:rsid w:val="00053EF0"/>
    <w:rsid w:val="00065C90"/>
    <w:rsid w:val="000E0375"/>
    <w:rsid w:val="00194AC7"/>
    <w:rsid w:val="001E234A"/>
    <w:rsid w:val="002106FF"/>
    <w:rsid w:val="0028164B"/>
    <w:rsid w:val="002A7B90"/>
    <w:rsid w:val="002D56E1"/>
    <w:rsid w:val="002E554D"/>
    <w:rsid w:val="002F7CAE"/>
    <w:rsid w:val="00333D5F"/>
    <w:rsid w:val="0033734F"/>
    <w:rsid w:val="00352D72"/>
    <w:rsid w:val="003B3FFA"/>
    <w:rsid w:val="00437D7D"/>
    <w:rsid w:val="00473449"/>
    <w:rsid w:val="00483F99"/>
    <w:rsid w:val="004B2C07"/>
    <w:rsid w:val="004E0563"/>
    <w:rsid w:val="004E2C0C"/>
    <w:rsid w:val="005052E4"/>
    <w:rsid w:val="005A3551"/>
    <w:rsid w:val="005D322A"/>
    <w:rsid w:val="005E2032"/>
    <w:rsid w:val="00615EE3"/>
    <w:rsid w:val="00671B93"/>
    <w:rsid w:val="006B0195"/>
    <w:rsid w:val="00705EBB"/>
    <w:rsid w:val="007326F5"/>
    <w:rsid w:val="00736D18"/>
    <w:rsid w:val="007B3E42"/>
    <w:rsid w:val="008039B5"/>
    <w:rsid w:val="008101A8"/>
    <w:rsid w:val="008165A9"/>
    <w:rsid w:val="00871CCC"/>
    <w:rsid w:val="0088658B"/>
    <w:rsid w:val="008F02CA"/>
    <w:rsid w:val="00901C81"/>
    <w:rsid w:val="00955C96"/>
    <w:rsid w:val="00997350"/>
    <w:rsid w:val="009D7F4A"/>
    <w:rsid w:val="00A530ED"/>
    <w:rsid w:val="00A57318"/>
    <w:rsid w:val="00A855C8"/>
    <w:rsid w:val="00AD3312"/>
    <w:rsid w:val="00AF248E"/>
    <w:rsid w:val="00B24FDE"/>
    <w:rsid w:val="00B97F6C"/>
    <w:rsid w:val="00BA14CD"/>
    <w:rsid w:val="00C13576"/>
    <w:rsid w:val="00C870BE"/>
    <w:rsid w:val="00CA11B8"/>
    <w:rsid w:val="00CA3426"/>
    <w:rsid w:val="00CB0154"/>
    <w:rsid w:val="00CE6A3D"/>
    <w:rsid w:val="00D70BCD"/>
    <w:rsid w:val="00D900AA"/>
    <w:rsid w:val="00D91A8D"/>
    <w:rsid w:val="00E1157F"/>
    <w:rsid w:val="00E564F5"/>
    <w:rsid w:val="00EF7260"/>
    <w:rsid w:val="00F24F51"/>
    <w:rsid w:val="00FC1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Аристова</dc:creator>
  <cp:lastModifiedBy>Мария</cp:lastModifiedBy>
  <cp:revision>2</cp:revision>
  <cp:lastPrinted>2018-08-27T10:29:00Z</cp:lastPrinted>
  <dcterms:created xsi:type="dcterms:W3CDTF">2019-04-22T10:28:00Z</dcterms:created>
  <dcterms:modified xsi:type="dcterms:W3CDTF">2019-04-22T10:28:00Z</dcterms:modified>
</cp:coreProperties>
</file>