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0D" w:rsidRDefault="00353ADD" w:rsidP="002C290D">
      <w:pPr>
        <w:tabs>
          <w:tab w:val="left" w:pos="6078"/>
        </w:tabs>
        <w:spacing w:before="240" w:after="0" w:line="240" w:lineRule="auto"/>
        <w:ind w:left="2552"/>
        <w:contextualSpacing/>
        <w:jc w:val="center"/>
        <w:rPr>
          <w:rFonts w:ascii="Cambria" w:hAnsi="Cambria"/>
          <w:b/>
          <w:color w:val="403152"/>
          <w:sz w:val="28"/>
          <w:szCs w:val="28"/>
        </w:rPr>
      </w:pPr>
      <w:r w:rsidRPr="00353ADD">
        <w:rPr>
          <w:rFonts w:ascii="Calibri" w:hAnsi="Calibri"/>
          <w:b/>
          <w:noProof/>
          <w:color w:val="002060"/>
          <w:lang w:eastAsia="ru-RU"/>
        </w:rPr>
        <w:pict>
          <v:rect id="_x0000_s1026" style="position:absolute;left:0;text-align:left;margin-left:-85.3pt;margin-top:4.25pt;width:606.85pt;height:65.65pt;z-index:-251657216" fillcolor="#b2a1c7" stroked="f"/>
        </w:pict>
      </w:r>
      <w:r w:rsidR="002C290D">
        <w:rPr>
          <w:rFonts w:ascii="Cambria" w:hAnsi="Cambria"/>
          <w:noProof/>
          <w:sz w:val="34"/>
          <w:szCs w:val="3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540385</wp:posOffset>
            </wp:positionH>
            <wp:positionV relativeFrom="paragraph">
              <wp:posOffset>80645</wp:posOffset>
            </wp:positionV>
            <wp:extent cx="1433830" cy="795020"/>
            <wp:effectExtent l="0" t="0" r="0" b="0"/>
            <wp:wrapNone/>
            <wp:docPr id="1" name="Рисунок 1" descr="Лого Костромастат (темно-фиолетов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ого Костромастат (темно-фиолетовый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001" t="18085" r="12817" b="18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290D" w:rsidRPr="00487550">
        <w:rPr>
          <w:rFonts w:ascii="Cambria" w:hAnsi="Cambria"/>
          <w:b/>
          <w:color w:val="403152"/>
          <w:sz w:val="28"/>
          <w:szCs w:val="28"/>
        </w:rPr>
        <w:t>Территориальный орган Федеральной службы</w:t>
      </w:r>
    </w:p>
    <w:p w:rsidR="002C290D" w:rsidRDefault="002C290D" w:rsidP="002C290D">
      <w:pPr>
        <w:spacing w:before="240" w:after="0" w:line="240" w:lineRule="auto"/>
        <w:ind w:left="2552"/>
        <w:contextualSpacing/>
        <w:jc w:val="center"/>
        <w:rPr>
          <w:rFonts w:ascii="Cambria" w:hAnsi="Cambria"/>
          <w:b/>
          <w:color w:val="403152"/>
          <w:sz w:val="28"/>
          <w:szCs w:val="28"/>
        </w:rPr>
      </w:pPr>
      <w:r w:rsidRPr="00487550">
        <w:rPr>
          <w:rFonts w:ascii="Cambria" w:hAnsi="Cambria"/>
          <w:b/>
          <w:color w:val="403152"/>
          <w:sz w:val="28"/>
          <w:szCs w:val="28"/>
        </w:rPr>
        <w:t>государственной статистики</w:t>
      </w:r>
    </w:p>
    <w:p w:rsidR="002C290D" w:rsidRPr="00487550" w:rsidRDefault="002C290D" w:rsidP="002C290D">
      <w:pPr>
        <w:spacing w:before="240" w:after="0" w:line="240" w:lineRule="auto"/>
        <w:ind w:left="2552"/>
        <w:contextualSpacing/>
        <w:jc w:val="center"/>
        <w:rPr>
          <w:rFonts w:ascii="Cambria" w:hAnsi="Cambria"/>
          <w:b/>
          <w:color w:val="403152"/>
          <w:sz w:val="28"/>
          <w:szCs w:val="28"/>
        </w:rPr>
      </w:pPr>
      <w:r w:rsidRPr="00487550">
        <w:rPr>
          <w:rFonts w:ascii="Cambria" w:hAnsi="Cambria"/>
          <w:b/>
          <w:color w:val="403152"/>
          <w:sz w:val="28"/>
          <w:szCs w:val="28"/>
        </w:rPr>
        <w:t>по Костромской области</w:t>
      </w:r>
    </w:p>
    <w:p w:rsidR="002C290D" w:rsidRPr="00816747" w:rsidRDefault="002C290D" w:rsidP="002C290D">
      <w:pPr>
        <w:spacing w:before="240" w:after="0"/>
        <w:contextualSpacing/>
        <w:jc w:val="center"/>
        <w:rPr>
          <w:rFonts w:ascii="Cambria" w:hAnsi="Cambria"/>
        </w:rPr>
      </w:pPr>
    </w:p>
    <w:p w:rsidR="002C290D" w:rsidRPr="002C290D" w:rsidRDefault="002C290D" w:rsidP="002C290D">
      <w:pPr>
        <w:spacing w:after="0" w:line="240" w:lineRule="auto"/>
        <w:contextualSpacing/>
        <w:jc w:val="center"/>
        <w:rPr>
          <w:rFonts w:ascii="Cambria" w:hAnsi="Cambria"/>
        </w:rPr>
      </w:pPr>
      <w:r w:rsidRPr="00607696">
        <w:rPr>
          <w:rFonts w:ascii="Cambria" w:hAnsi="Cambria"/>
        </w:rPr>
        <w:t xml:space="preserve">156961, г. Кострома, ул. Красноармейская, д. 8; тел. </w:t>
      </w:r>
      <w:r w:rsidRPr="002C290D">
        <w:rPr>
          <w:rFonts w:ascii="Cambria" w:hAnsi="Cambria"/>
        </w:rPr>
        <w:t xml:space="preserve">(4942) 49-17-90, </w:t>
      </w:r>
      <w:r w:rsidRPr="00607696">
        <w:rPr>
          <w:rFonts w:ascii="Cambria" w:hAnsi="Cambria"/>
        </w:rPr>
        <w:t>факс</w:t>
      </w:r>
      <w:r w:rsidRPr="002C290D">
        <w:rPr>
          <w:rFonts w:ascii="Cambria" w:hAnsi="Cambria"/>
        </w:rPr>
        <w:t xml:space="preserve"> 49-17-97</w:t>
      </w:r>
    </w:p>
    <w:p w:rsidR="002C290D" w:rsidRPr="002C290D" w:rsidRDefault="002C290D" w:rsidP="002C290D">
      <w:pPr>
        <w:spacing w:after="0" w:line="240" w:lineRule="auto"/>
        <w:contextualSpacing/>
        <w:jc w:val="center"/>
        <w:rPr>
          <w:rFonts w:ascii="Cambria" w:hAnsi="Cambria"/>
        </w:rPr>
      </w:pPr>
      <w:r w:rsidRPr="00607696">
        <w:rPr>
          <w:rFonts w:ascii="Cambria" w:hAnsi="Cambria"/>
          <w:lang w:val="en-US"/>
        </w:rPr>
        <w:t>E</w:t>
      </w:r>
      <w:r w:rsidRPr="002C290D">
        <w:rPr>
          <w:rFonts w:ascii="Cambria" w:hAnsi="Cambria"/>
        </w:rPr>
        <w:t>-</w:t>
      </w:r>
      <w:r w:rsidRPr="00607696">
        <w:rPr>
          <w:rFonts w:ascii="Cambria" w:hAnsi="Cambria"/>
          <w:lang w:val="en-US"/>
        </w:rPr>
        <w:t>mail</w:t>
      </w:r>
      <w:r w:rsidRPr="002C290D">
        <w:rPr>
          <w:rFonts w:ascii="Cambria" w:hAnsi="Cambria"/>
        </w:rPr>
        <w:t xml:space="preserve">: </w:t>
      </w:r>
      <w:hyperlink r:id="rId5" w:history="1">
        <w:r w:rsidRPr="00607696">
          <w:rPr>
            <w:rFonts w:ascii="Cambria" w:hAnsi="Cambria"/>
            <w:lang w:val="en-US"/>
          </w:rPr>
          <w:t>p</w:t>
        </w:r>
        <w:r w:rsidRPr="002C290D">
          <w:rPr>
            <w:rFonts w:ascii="Cambria" w:hAnsi="Cambria"/>
          </w:rPr>
          <w:t>44_</w:t>
        </w:r>
        <w:r w:rsidRPr="00607696">
          <w:rPr>
            <w:rFonts w:ascii="Cambria" w:hAnsi="Cambria"/>
            <w:lang w:val="en-US"/>
          </w:rPr>
          <w:t>mail</w:t>
        </w:r>
        <w:r w:rsidRPr="002C290D">
          <w:rPr>
            <w:rFonts w:ascii="Cambria" w:hAnsi="Cambria"/>
          </w:rPr>
          <w:t>@</w:t>
        </w:r>
        <w:r w:rsidRPr="00607696">
          <w:rPr>
            <w:rFonts w:ascii="Cambria" w:hAnsi="Cambria"/>
            <w:lang w:val="en-US"/>
          </w:rPr>
          <w:t>gks</w:t>
        </w:r>
        <w:r w:rsidRPr="002C290D">
          <w:rPr>
            <w:rFonts w:ascii="Cambria" w:hAnsi="Cambria"/>
          </w:rPr>
          <w:t>.</w:t>
        </w:r>
        <w:r w:rsidRPr="00607696">
          <w:rPr>
            <w:rFonts w:ascii="Cambria" w:hAnsi="Cambria"/>
            <w:lang w:val="en-US"/>
          </w:rPr>
          <w:t>ru</w:t>
        </w:r>
      </w:hyperlink>
      <w:r w:rsidRPr="002C290D">
        <w:rPr>
          <w:rFonts w:ascii="Cambria" w:hAnsi="Cambria"/>
        </w:rPr>
        <w:t xml:space="preserve">, </w:t>
      </w:r>
      <w:r w:rsidRPr="00607696">
        <w:rPr>
          <w:rFonts w:ascii="Cambria" w:hAnsi="Cambria"/>
          <w:lang w:val="en-US"/>
        </w:rPr>
        <w:t>http</w:t>
      </w:r>
      <w:r w:rsidRPr="002C290D">
        <w:rPr>
          <w:rFonts w:ascii="Cambria" w:hAnsi="Cambria"/>
        </w:rPr>
        <w:t>://</w:t>
      </w:r>
      <w:r w:rsidRPr="00607696">
        <w:rPr>
          <w:rFonts w:ascii="Cambria" w:hAnsi="Cambria"/>
          <w:lang w:val="en-US"/>
        </w:rPr>
        <w:t>kostroma</w:t>
      </w:r>
      <w:r w:rsidRPr="002C290D">
        <w:rPr>
          <w:rFonts w:ascii="Cambria" w:hAnsi="Cambria"/>
        </w:rPr>
        <w:t>.</w:t>
      </w:r>
      <w:r w:rsidRPr="00607696">
        <w:rPr>
          <w:rFonts w:ascii="Cambria" w:hAnsi="Cambria"/>
          <w:lang w:val="en-US"/>
        </w:rPr>
        <w:t>gks</w:t>
      </w:r>
      <w:r w:rsidRPr="002C290D">
        <w:rPr>
          <w:rFonts w:ascii="Cambria" w:hAnsi="Cambria"/>
        </w:rPr>
        <w:t>.</w:t>
      </w:r>
      <w:r w:rsidRPr="00607696">
        <w:rPr>
          <w:rFonts w:ascii="Cambria" w:hAnsi="Cambria"/>
          <w:lang w:val="en-US"/>
        </w:rPr>
        <w:t>ru</w:t>
      </w:r>
    </w:p>
    <w:p w:rsidR="002C290D" w:rsidRPr="002C290D" w:rsidRDefault="00353ADD" w:rsidP="002C290D">
      <w:pPr>
        <w:tabs>
          <w:tab w:val="left" w:pos="2300"/>
        </w:tabs>
        <w:rPr>
          <w:rFonts w:ascii="Cambria" w:hAnsi="Cambria"/>
          <w:sz w:val="28"/>
          <w:szCs w:val="28"/>
        </w:rPr>
      </w:pPr>
      <w:r w:rsidRPr="00353ADD">
        <w:rPr>
          <w:rFonts w:ascii="Calibri" w:hAnsi="Calibri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85.3pt;margin-top:6.2pt;width:606.85pt;height:.05pt;z-index:251660288" o:connectortype="straight" strokecolor="#b2a1c7" strokeweight="3pt"/>
        </w:pict>
      </w:r>
    </w:p>
    <w:p w:rsidR="002C290D" w:rsidRPr="00481605" w:rsidRDefault="002C290D" w:rsidP="002C290D">
      <w:pPr>
        <w:tabs>
          <w:tab w:val="left" w:pos="0"/>
        </w:tabs>
        <w:jc w:val="center"/>
        <w:rPr>
          <w:rFonts w:ascii="Cambria" w:hAnsi="Cambria"/>
          <w:b/>
          <w:color w:val="403152"/>
          <w:sz w:val="36"/>
          <w:szCs w:val="34"/>
        </w:rPr>
      </w:pPr>
      <w:r w:rsidRPr="00607696">
        <w:rPr>
          <w:rFonts w:ascii="Cambria" w:hAnsi="Cambria"/>
          <w:b/>
          <w:color w:val="403152"/>
          <w:sz w:val="36"/>
          <w:szCs w:val="34"/>
        </w:rPr>
        <w:t>ПРЕСС-</w:t>
      </w:r>
      <w:r>
        <w:rPr>
          <w:rFonts w:ascii="Cambria" w:hAnsi="Cambria"/>
          <w:b/>
          <w:color w:val="403152"/>
          <w:sz w:val="36"/>
          <w:szCs w:val="34"/>
        </w:rPr>
        <w:t>РЕЛИЗ</w:t>
      </w:r>
    </w:p>
    <w:p w:rsidR="002C290D" w:rsidRPr="00FB551B" w:rsidRDefault="002C290D" w:rsidP="002C290D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551B">
        <w:rPr>
          <w:rFonts w:ascii="Times New Roman" w:hAnsi="Times New Roman" w:cs="Times New Roman"/>
          <w:b/>
          <w:bCs/>
          <w:color w:val="0D2775"/>
          <w:sz w:val="26"/>
          <w:szCs w:val="26"/>
        </w:rPr>
        <w:t xml:space="preserve">О подготовке к Всероссийской переписи населения 2020 года </w:t>
      </w:r>
    </w:p>
    <w:p w:rsidR="002C290D" w:rsidRPr="00AF11F7" w:rsidRDefault="002C290D" w:rsidP="002C290D">
      <w:pPr>
        <w:spacing w:after="0"/>
        <w:contextualSpacing/>
        <w:rPr>
          <w:rFonts w:ascii="Cambria" w:hAnsi="Cambria"/>
          <w:sz w:val="24"/>
          <w:szCs w:val="24"/>
        </w:rPr>
      </w:pPr>
    </w:p>
    <w:p w:rsidR="00D17389" w:rsidRPr="00FB551B" w:rsidRDefault="00D17389" w:rsidP="00FB551B">
      <w:pPr>
        <w:pStyle w:val="1"/>
        <w:ind w:firstLine="709"/>
        <w:rPr>
          <w:color w:val="222222"/>
          <w:sz w:val="26"/>
          <w:szCs w:val="26"/>
        </w:rPr>
      </w:pPr>
      <w:r w:rsidRPr="00FB551B">
        <w:rPr>
          <w:color w:val="222222"/>
          <w:sz w:val="26"/>
          <w:szCs w:val="26"/>
        </w:rPr>
        <w:t>В октябре 2020 года на территории всей Российской Федерации пройдет очередная Всероссийская перепись населения. Это масштабное регулярное мероприятие, которое проводится каждые десять лет, позволит получить объективную и достоверную информацию о численности населения, ее структуре, распределении по территории страны, о национальном и языковом составе жителей, уровне их образования.</w:t>
      </w:r>
    </w:p>
    <w:p w:rsidR="00D17389" w:rsidRPr="00FB551B" w:rsidRDefault="00D17389" w:rsidP="00FB551B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6"/>
          <w:szCs w:val="26"/>
        </w:rPr>
      </w:pPr>
      <w:r w:rsidRPr="00FB551B">
        <w:rPr>
          <w:color w:val="222222"/>
          <w:sz w:val="26"/>
          <w:szCs w:val="26"/>
        </w:rPr>
        <w:t xml:space="preserve">С января текущего года органы государственной статистики начали подготовительные работы по организации и проведению переписи населения 2020 года на территории всех регионов России. </w:t>
      </w:r>
    </w:p>
    <w:p w:rsidR="00D17389" w:rsidRPr="00FB551B" w:rsidRDefault="00D17389" w:rsidP="00FB551B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26"/>
          <w:szCs w:val="26"/>
        </w:rPr>
      </w:pPr>
      <w:r w:rsidRPr="00FB551B">
        <w:rPr>
          <w:color w:val="222222"/>
          <w:sz w:val="26"/>
          <w:szCs w:val="26"/>
        </w:rPr>
        <w:t xml:space="preserve">Важнейшей из первоочередных подготовительных работ, проводимых в настоящее время, является актуализация картографического материала и формирование полной базы данных о числе жилых и нежилых строений, где проживает или может проживать население, подлежащее учету в ходе проведения переписи. </w:t>
      </w:r>
      <w:r w:rsidRPr="00FB551B">
        <w:rPr>
          <w:sz w:val="26"/>
          <w:szCs w:val="26"/>
        </w:rPr>
        <w:t xml:space="preserve">С этой целью уполномоченные по вопросам переписи и инструкторы в городах и районах области взаимодействуют с органами местного самоуправления, департаментами области и другими организациями, способными предоставить актуальные сведения об адресном хозяйстве населенных пунктов Костромской области. </w:t>
      </w:r>
    </w:p>
    <w:p w:rsidR="00D17389" w:rsidRPr="00FB551B" w:rsidRDefault="00D17389" w:rsidP="00FB551B">
      <w:pPr>
        <w:pStyle w:val="1"/>
        <w:ind w:firstLine="709"/>
        <w:rPr>
          <w:sz w:val="26"/>
          <w:szCs w:val="26"/>
        </w:rPr>
      </w:pPr>
      <w:r w:rsidRPr="00FB551B">
        <w:rPr>
          <w:sz w:val="26"/>
          <w:szCs w:val="26"/>
        </w:rPr>
        <w:t xml:space="preserve">В конце августа в Костромской области к работе приступят </w:t>
      </w:r>
      <w:r w:rsidR="00661E9B">
        <w:rPr>
          <w:sz w:val="26"/>
          <w:szCs w:val="26"/>
        </w:rPr>
        <w:t>180</w:t>
      </w:r>
      <w:r w:rsidRPr="00FB551B">
        <w:rPr>
          <w:sz w:val="26"/>
          <w:szCs w:val="26"/>
        </w:rPr>
        <w:t xml:space="preserve"> регистратор</w:t>
      </w:r>
      <w:r w:rsidR="00661E9B">
        <w:rPr>
          <w:sz w:val="26"/>
          <w:szCs w:val="26"/>
        </w:rPr>
        <w:t>ов</w:t>
      </w:r>
      <w:r w:rsidRPr="00FB551B">
        <w:rPr>
          <w:sz w:val="26"/>
          <w:szCs w:val="26"/>
        </w:rPr>
        <w:t>, которые путем натурного обхода домов и сравнения их с имеющимися данными в течение месяца будут актуализировать составленные списки адресов и картографические материалы. Регистраторы будут проверять наличие указателей с названиями улиц и номерами домов и уточнять численность населения,  проживающего в частном секторе.</w:t>
      </w:r>
    </w:p>
    <w:p w:rsidR="00D17389" w:rsidRPr="00FB551B" w:rsidRDefault="00D17389" w:rsidP="00FB551B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6"/>
          <w:szCs w:val="26"/>
        </w:rPr>
      </w:pPr>
      <w:r w:rsidRPr="00FB551B">
        <w:rPr>
          <w:color w:val="222222"/>
          <w:sz w:val="26"/>
          <w:szCs w:val="26"/>
        </w:rPr>
        <w:t xml:space="preserve">Несмотря на то, что в задачи регистраторов не входит заходить в дома (помещения), тем не менее, </w:t>
      </w:r>
      <w:proofErr w:type="spellStart"/>
      <w:r w:rsidRPr="00FB551B">
        <w:rPr>
          <w:color w:val="222222"/>
          <w:sz w:val="26"/>
          <w:szCs w:val="26"/>
        </w:rPr>
        <w:t>Костромастат</w:t>
      </w:r>
      <w:proofErr w:type="spellEnd"/>
      <w:r w:rsidRPr="00FB551B">
        <w:rPr>
          <w:color w:val="222222"/>
          <w:sz w:val="26"/>
          <w:szCs w:val="26"/>
        </w:rPr>
        <w:t xml:space="preserve"> надеется, что жители всей области с пониманием отнесутся к этому мероприятию.</w:t>
      </w:r>
    </w:p>
    <w:p w:rsidR="00FB551B" w:rsidRPr="00FB551B" w:rsidRDefault="00FB551B" w:rsidP="002C290D">
      <w:pPr>
        <w:pStyle w:val="a4"/>
        <w:spacing w:after="0"/>
        <w:contextualSpacing/>
        <w:rPr>
          <w:rFonts w:ascii="Cambria" w:hAnsi="Cambria"/>
          <w:sz w:val="26"/>
          <w:szCs w:val="26"/>
        </w:rPr>
      </w:pPr>
    </w:p>
    <w:p w:rsidR="002C290D" w:rsidRPr="00445D86" w:rsidRDefault="002C290D" w:rsidP="002C290D">
      <w:pPr>
        <w:pStyle w:val="a4"/>
        <w:spacing w:after="0"/>
        <w:contextualSpacing/>
        <w:rPr>
          <w:rFonts w:ascii="Cambria" w:hAnsi="Cambria"/>
        </w:rPr>
      </w:pPr>
      <w:proofErr w:type="gramStart"/>
      <w:r w:rsidRPr="00445D86">
        <w:rPr>
          <w:rFonts w:ascii="Cambria" w:hAnsi="Cambria"/>
        </w:rPr>
        <w:t>Ответственный за выпуск:</w:t>
      </w:r>
      <w:proofErr w:type="gramEnd"/>
    </w:p>
    <w:p w:rsidR="002C290D" w:rsidRDefault="002C290D" w:rsidP="002C290D">
      <w:pPr>
        <w:pStyle w:val="a4"/>
        <w:spacing w:after="0"/>
        <w:contextualSpacing/>
        <w:rPr>
          <w:rFonts w:ascii="Cambria" w:hAnsi="Cambria"/>
        </w:rPr>
      </w:pPr>
      <w:r>
        <w:rPr>
          <w:rFonts w:ascii="Cambria" w:hAnsi="Cambria"/>
        </w:rPr>
        <w:t>о</w:t>
      </w:r>
      <w:r w:rsidRPr="00445D86">
        <w:rPr>
          <w:rFonts w:ascii="Cambria" w:hAnsi="Cambria"/>
        </w:rPr>
        <w:t>тдел</w:t>
      </w:r>
      <w:r>
        <w:rPr>
          <w:rFonts w:ascii="Cambria" w:hAnsi="Cambria"/>
        </w:rPr>
        <w:t xml:space="preserve"> статистики населения, здравоохранения, образования, науки,</w:t>
      </w:r>
    </w:p>
    <w:p w:rsidR="002C290D" w:rsidRPr="00445D86" w:rsidRDefault="002C290D" w:rsidP="002C290D">
      <w:pPr>
        <w:pStyle w:val="a4"/>
        <w:spacing w:after="0"/>
        <w:contextualSpacing/>
        <w:rPr>
          <w:rFonts w:ascii="Cambria" w:hAnsi="Cambria"/>
        </w:rPr>
      </w:pPr>
      <w:r>
        <w:rPr>
          <w:rFonts w:ascii="Cambria" w:hAnsi="Cambria"/>
        </w:rPr>
        <w:t>культуры, ЖКХ, уровня жизни и обследований домашних хозяйств</w:t>
      </w:r>
    </w:p>
    <w:p w:rsidR="002C290D" w:rsidRPr="00445D86" w:rsidRDefault="002C290D" w:rsidP="002C290D">
      <w:pPr>
        <w:pStyle w:val="a4"/>
        <w:spacing w:after="0"/>
        <w:contextualSpacing/>
        <w:rPr>
          <w:rFonts w:ascii="Cambria" w:hAnsi="Cambria"/>
        </w:rPr>
      </w:pPr>
      <w:r w:rsidRPr="00445D86">
        <w:rPr>
          <w:rFonts w:ascii="Cambria" w:hAnsi="Cambria"/>
        </w:rPr>
        <w:t>(4942) 49-17-</w:t>
      </w:r>
      <w:r>
        <w:rPr>
          <w:rFonts w:ascii="Cambria" w:hAnsi="Cambria"/>
        </w:rPr>
        <w:t>0</w:t>
      </w:r>
      <w:r w:rsidR="00FB551B">
        <w:rPr>
          <w:rFonts w:ascii="Cambria" w:hAnsi="Cambria"/>
        </w:rPr>
        <w:t>8</w:t>
      </w:r>
    </w:p>
    <w:p w:rsidR="002C290D" w:rsidRDefault="002C290D" w:rsidP="002C290D">
      <w:pPr>
        <w:widowControl w:val="0"/>
        <w:tabs>
          <w:tab w:val="left" w:pos="576"/>
          <w:tab w:val="left" w:pos="720"/>
          <w:tab w:val="left" w:pos="864"/>
          <w:tab w:val="left" w:pos="1152"/>
          <w:tab w:val="left" w:pos="2160"/>
          <w:tab w:val="left" w:pos="5040"/>
        </w:tabs>
        <w:ind w:left="284"/>
        <w:rPr>
          <w:rFonts w:ascii="Times New Roman" w:hAnsi="Times New Roman"/>
          <w:snapToGrid w:val="0"/>
        </w:rPr>
      </w:pPr>
    </w:p>
    <w:p w:rsidR="0040276D" w:rsidRDefault="0040276D" w:rsidP="00FB551B">
      <w:pPr>
        <w:pStyle w:val="a4"/>
        <w:jc w:val="center"/>
      </w:pPr>
      <w:bookmarkStart w:id="0" w:name="_GoBack"/>
      <w:bookmarkEnd w:id="0"/>
    </w:p>
    <w:sectPr w:rsidR="0040276D" w:rsidSect="00402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389"/>
    <w:rsid w:val="000B23E4"/>
    <w:rsid w:val="000F335D"/>
    <w:rsid w:val="00185E6D"/>
    <w:rsid w:val="002543FB"/>
    <w:rsid w:val="002C290D"/>
    <w:rsid w:val="00353ADD"/>
    <w:rsid w:val="0040276D"/>
    <w:rsid w:val="004F3EAC"/>
    <w:rsid w:val="00652C5E"/>
    <w:rsid w:val="00661E9B"/>
    <w:rsid w:val="007E54A8"/>
    <w:rsid w:val="00835F67"/>
    <w:rsid w:val="00861E59"/>
    <w:rsid w:val="00951205"/>
    <w:rsid w:val="009B58BB"/>
    <w:rsid w:val="00A33139"/>
    <w:rsid w:val="00B30405"/>
    <w:rsid w:val="00B77D71"/>
    <w:rsid w:val="00BF1ECC"/>
    <w:rsid w:val="00C37FDF"/>
    <w:rsid w:val="00CC11EF"/>
    <w:rsid w:val="00D17389"/>
    <w:rsid w:val="00D20170"/>
    <w:rsid w:val="00EA77A3"/>
    <w:rsid w:val="00FB5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D1738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3">
    <w:name w:val="Normal (Web)"/>
    <w:basedOn w:val="a"/>
    <w:uiPriority w:val="99"/>
    <w:semiHidden/>
    <w:unhideWhenUsed/>
    <w:rsid w:val="00D17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2C290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2C290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44_mail@gks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КОСТРОМАСТАТ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Половникова И.П.</dc:creator>
  <cp:lastModifiedBy>Мария</cp:lastModifiedBy>
  <cp:revision>3</cp:revision>
  <cp:lastPrinted>2019-07-30T11:11:00Z</cp:lastPrinted>
  <dcterms:created xsi:type="dcterms:W3CDTF">2019-08-01T09:36:00Z</dcterms:created>
  <dcterms:modified xsi:type="dcterms:W3CDTF">2019-08-01T09:36:00Z</dcterms:modified>
</cp:coreProperties>
</file>