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08" w:rsidRDefault="00FB7908" w:rsidP="00FB7908">
      <w:pPr>
        <w:jc w:val="center"/>
        <w:rPr>
          <w:noProof/>
          <w:lang w:eastAsia="ru-RU"/>
        </w:rPr>
      </w:pPr>
    </w:p>
    <w:p w:rsidR="00FB7908" w:rsidRPr="00E874E9" w:rsidRDefault="00FB7908" w:rsidP="00FB7908">
      <w:pPr>
        <w:jc w:val="center"/>
        <w:rPr>
          <w:b/>
          <w:sz w:val="16"/>
          <w:szCs w:val="16"/>
        </w:rPr>
      </w:pPr>
    </w:p>
    <w:p w:rsidR="00FB7908" w:rsidRPr="00DD2D3F" w:rsidRDefault="00FB7908" w:rsidP="00FB7908">
      <w:pPr>
        <w:jc w:val="center"/>
        <w:rPr>
          <w:b/>
          <w:sz w:val="16"/>
          <w:szCs w:val="16"/>
        </w:rPr>
      </w:pPr>
    </w:p>
    <w:p w:rsidR="007814D0" w:rsidRDefault="00FB7908" w:rsidP="007814D0">
      <w:pPr>
        <w:jc w:val="both"/>
        <w:rPr>
          <w:b/>
          <w:sz w:val="26"/>
          <w:szCs w:val="26"/>
        </w:rPr>
      </w:pPr>
      <w:r w:rsidRPr="007814D0">
        <w:rPr>
          <w:b/>
          <w:sz w:val="26"/>
          <w:szCs w:val="26"/>
        </w:rPr>
        <w:t>О выявлении недоброкачественн</w:t>
      </w:r>
      <w:r w:rsidR="007814D0" w:rsidRPr="007814D0">
        <w:rPr>
          <w:b/>
          <w:sz w:val="26"/>
          <w:szCs w:val="26"/>
        </w:rPr>
        <w:t>ых</w:t>
      </w:r>
      <w:r w:rsidRPr="007814D0">
        <w:rPr>
          <w:b/>
          <w:sz w:val="26"/>
          <w:szCs w:val="26"/>
        </w:rPr>
        <w:t xml:space="preserve"> </w:t>
      </w:r>
      <w:r w:rsidR="007814D0" w:rsidRPr="007814D0">
        <w:rPr>
          <w:b/>
          <w:sz w:val="26"/>
          <w:szCs w:val="26"/>
        </w:rPr>
        <w:t>лекарственных препаратов для ветеринарного применения производс</w:t>
      </w:r>
      <w:r w:rsidR="007814D0">
        <w:rPr>
          <w:b/>
          <w:sz w:val="26"/>
          <w:szCs w:val="26"/>
        </w:rPr>
        <w:t>тв</w:t>
      </w:r>
      <w:proofErr w:type="gramStart"/>
      <w:r w:rsidR="007814D0">
        <w:rPr>
          <w:b/>
          <w:sz w:val="26"/>
          <w:szCs w:val="26"/>
        </w:rPr>
        <w:t>а ООО</w:t>
      </w:r>
      <w:proofErr w:type="gramEnd"/>
      <w:r w:rsidR="007814D0">
        <w:rPr>
          <w:b/>
          <w:sz w:val="26"/>
          <w:szCs w:val="26"/>
        </w:rPr>
        <w:t xml:space="preserve"> «Торговый дом «</w:t>
      </w:r>
      <w:proofErr w:type="spellStart"/>
      <w:r w:rsidR="007814D0">
        <w:rPr>
          <w:b/>
          <w:sz w:val="26"/>
          <w:szCs w:val="26"/>
        </w:rPr>
        <w:t>БиАгро</w:t>
      </w:r>
      <w:proofErr w:type="spellEnd"/>
      <w:r w:rsidR="007814D0">
        <w:rPr>
          <w:b/>
          <w:sz w:val="26"/>
          <w:szCs w:val="26"/>
        </w:rPr>
        <w:t xml:space="preserve">» </w:t>
      </w:r>
    </w:p>
    <w:p w:rsidR="00FB7908" w:rsidRPr="007814D0" w:rsidRDefault="007814D0" w:rsidP="007814D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7814D0">
        <w:rPr>
          <w:b/>
          <w:sz w:val="26"/>
          <w:szCs w:val="26"/>
        </w:rPr>
        <w:t>г. Владимир</w:t>
      </w:r>
      <w:r>
        <w:rPr>
          <w:b/>
          <w:sz w:val="26"/>
          <w:szCs w:val="26"/>
        </w:rPr>
        <w:t>)</w:t>
      </w:r>
    </w:p>
    <w:p w:rsidR="00FB7908" w:rsidRPr="007814D0" w:rsidRDefault="00FB7908" w:rsidP="00FB7908">
      <w:pPr>
        <w:jc w:val="center"/>
        <w:rPr>
          <w:b/>
          <w:sz w:val="26"/>
          <w:szCs w:val="26"/>
        </w:rPr>
      </w:pPr>
    </w:p>
    <w:p w:rsidR="00F10D64" w:rsidRDefault="00FB7908" w:rsidP="008E30F5">
      <w:pPr>
        <w:tabs>
          <w:tab w:val="left" w:pos="284"/>
        </w:tabs>
        <w:suppressAutoHyphens/>
        <w:ind w:right="-1" w:firstLine="426"/>
        <w:jc w:val="both"/>
        <w:textAlignment w:val="baseline"/>
        <w:rPr>
          <w:sz w:val="26"/>
          <w:szCs w:val="26"/>
        </w:rPr>
      </w:pPr>
      <w:r w:rsidRPr="007E3935">
        <w:rPr>
          <w:sz w:val="26"/>
          <w:szCs w:val="26"/>
        </w:rPr>
        <w:t>Управление Россель</w:t>
      </w:r>
      <w:bookmarkStart w:id="0" w:name="_GoBack"/>
      <w:bookmarkEnd w:id="0"/>
      <w:r w:rsidRPr="007E3935">
        <w:rPr>
          <w:sz w:val="26"/>
          <w:szCs w:val="26"/>
        </w:rPr>
        <w:t>хознадзора по Костромской и Ивановской областям информирует, что при проведении контроля качества лекарственных сре</w:t>
      </w:r>
      <w:proofErr w:type="gramStart"/>
      <w:r w:rsidRPr="007E3935">
        <w:rPr>
          <w:sz w:val="26"/>
          <w:szCs w:val="26"/>
        </w:rPr>
        <w:t>дств дл</w:t>
      </w:r>
      <w:proofErr w:type="gramEnd"/>
      <w:r w:rsidRPr="007E3935">
        <w:rPr>
          <w:sz w:val="26"/>
          <w:szCs w:val="26"/>
        </w:rPr>
        <w:t xml:space="preserve">я ветеринарного применения </w:t>
      </w:r>
      <w:r>
        <w:rPr>
          <w:sz w:val="26"/>
          <w:szCs w:val="26"/>
        </w:rPr>
        <w:t>выявлен</w:t>
      </w:r>
      <w:r w:rsidR="00F10D64">
        <w:rPr>
          <w:sz w:val="26"/>
          <w:szCs w:val="26"/>
        </w:rPr>
        <w:t>ы</w:t>
      </w:r>
      <w:r>
        <w:rPr>
          <w:sz w:val="26"/>
          <w:szCs w:val="26"/>
        </w:rPr>
        <w:t xml:space="preserve"> несоответстви</w:t>
      </w:r>
      <w:r w:rsidR="00F10D64">
        <w:rPr>
          <w:sz w:val="26"/>
          <w:szCs w:val="26"/>
        </w:rPr>
        <w:t>я</w:t>
      </w:r>
      <w:r>
        <w:rPr>
          <w:sz w:val="26"/>
          <w:szCs w:val="26"/>
        </w:rPr>
        <w:t xml:space="preserve"> установленным требованиям качества образц</w:t>
      </w:r>
      <w:r w:rsidR="00F10D64">
        <w:rPr>
          <w:sz w:val="26"/>
          <w:szCs w:val="26"/>
        </w:rPr>
        <w:t>ов</w:t>
      </w:r>
      <w:r>
        <w:rPr>
          <w:sz w:val="26"/>
          <w:szCs w:val="26"/>
        </w:rPr>
        <w:t xml:space="preserve"> лекарственн</w:t>
      </w:r>
      <w:r w:rsidR="00F10D64">
        <w:rPr>
          <w:sz w:val="26"/>
          <w:szCs w:val="26"/>
        </w:rPr>
        <w:t>ых средств производства ООО «Торговый дом «</w:t>
      </w:r>
      <w:proofErr w:type="spellStart"/>
      <w:r w:rsidR="00F10D64">
        <w:rPr>
          <w:sz w:val="26"/>
          <w:szCs w:val="26"/>
        </w:rPr>
        <w:t>БиАгро</w:t>
      </w:r>
      <w:proofErr w:type="spellEnd"/>
      <w:r w:rsidR="00F10D64">
        <w:rPr>
          <w:sz w:val="26"/>
          <w:szCs w:val="26"/>
        </w:rPr>
        <w:t>», г. Владимир:</w:t>
      </w:r>
    </w:p>
    <w:p w:rsidR="00F10D64" w:rsidRDefault="00F10D64" w:rsidP="008E30F5">
      <w:pPr>
        <w:tabs>
          <w:tab w:val="left" w:pos="284"/>
        </w:tabs>
        <w:suppressAutoHyphens/>
        <w:ind w:right="-1" w:firstLine="42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«Новокаин 2 % раствор для инъекций» (серия 16, срок годности 09.2021) по показателю «Объем наполнения флаконов (Объем заполнения)»;</w:t>
      </w:r>
    </w:p>
    <w:p w:rsidR="00F10D64" w:rsidRDefault="00F10D64" w:rsidP="008E30F5">
      <w:pPr>
        <w:tabs>
          <w:tab w:val="left" w:pos="284"/>
        </w:tabs>
        <w:suppressAutoHyphens/>
        <w:ind w:right="-1" w:firstLine="42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«Новокаин 0,5 % раствор для инъекций» (серия 17, срок годности 08.2021) по показателю «Массовая доля новокаина».</w:t>
      </w:r>
    </w:p>
    <w:p w:rsidR="00FB7908" w:rsidRDefault="00FB7908" w:rsidP="008E30F5">
      <w:pPr>
        <w:tabs>
          <w:tab w:val="left" w:pos="284"/>
        </w:tabs>
        <w:suppressAutoHyphens/>
        <w:ind w:right="-1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 соответствии с пунктом 67 Административного регламента исполнения Федеральной службы по ветеринарному и фитосанитарному надзору, утвержденного приказом Минсельхоза России от 26.03.2013 №149, уведомляем о приостановлении реализации указанной серии лекарственного препарата для ветеринарного применения.</w:t>
      </w:r>
    </w:p>
    <w:p w:rsidR="00FB7908" w:rsidRDefault="00FB7908" w:rsidP="008E30F5">
      <w:pPr>
        <w:tabs>
          <w:tab w:val="left" w:pos="284"/>
        </w:tabs>
        <w:suppressAutoHyphens/>
        <w:ind w:right="-1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требованием статьи 57 Федерального закона от 12.04.2010 года № 61 «Об обращении лекарственных средств» лекарственные препараты для ветеринарного применения подлежат запрету на реализацию до подтверждения соответствия качества установленным обязательным требованиям. </w:t>
      </w:r>
    </w:p>
    <w:p w:rsidR="00FB7908" w:rsidRPr="00FB7908" w:rsidRDefault="00FB7908" w:rsidP="008E30F5">
      <w:pPr>
        <w:tabs>
          <w:tab w:val="left" w:pos="284"/>
        </w:tabs>
        <w:suppressAutoHyphens/>
        <w:ind w:right="-1" w:firstLine="709"/>
        <w:jc w:val="both"/>
        <w:textAlignment w:val="baseline"/>
        <w:rPr>
          <w:sz w:val="26"/>
          <w:szCs w:val="26"/>
        </w:rPr>
      </w:pPr>
      <w:proofErr w:type="spellStart"/>
      <w:r>
        <w:rPr>
          <w:sz w:val="26"/>
          <w:szCs w:val="26"/>
          <w:lang w:val="de-DE"/>
        </w:rPr>
        <w:t>Сведения</w:t>
      </w:r>
      <w:proofErr w:type="spellEnd"/>
      <w:r>
        <w:rPr>
          <w:sz w:val="26"/>
          <w:szCs w:val="26"/>
          <w:lang w:val="de-DE"/>
        </w:rPr>
        <w:t xml:space="preserve"> о </w:t>
      </w:r>
      <w:proofErr w:type="spellStart"/>
      <w:r>
        <w:rPr>
          <w:sz w:val="26"/>
          <w:szCs w:val="26"/>
          <w:lang w:val="de-DE"/>
        </w:rPr>
        <w:t>контрафактных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фальсифицированных</w:t>
      </w:r>
      <w:proofErr w:type="spellEnd"/>
      <w:r>
        <w:rPr>
          <w:sz w:val="26"/>
          <w:szCs w:val="26"/>
          <w:lang w:val="de-DE"/>
        </w:rPr>
        <w:t xml:space="preserve"> и </w:t>
      </w:r>
      <w:proofErr w:type="spellStart"/>
      <w:r>
        <w:rPr>
          <w:sz w:val="26"/>
          <w:szCs w:val="26"/>
          <w:lang w:val="de-DE"/>
        </w:rPr>
        <w:t>недоброкачественных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препаратах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размещены</w:t>
      </w:r>
      <w:proofErr w:type="spellEnd"/>
      <w:r>
        <w:rPr>
          <w:sz w:val="26"/>
          <w:szCs w:val="26"/>
        </w:rPr>
        <w:t xml:space="preserve">    </w:t>
      </w:r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на</w:t>
      </w:r>
      <w:proofErr w:type="spellEnd"/>
      <w:r>
        <w:rPr>
          <w:sz w:val="26"/>
          <w:szCs w:val="26"/>
        </w:rPr>
        <w:t xml:space="preserve">   </w:t>
      </w:r>
      <w:r>
        <w:rPr>
          <w:sz w:val="26"/>
          <w:szCs w:val="26"/>
          <w:lang w:val="de-DE"/>
        </w:rPr>
        <w:t xml:space="preserve"> </w:t>
      </w:r>
      <w:r>
        <w:rPr>
          <w:sz w:val="26"/>
          <w:szCs w:val="26"/>
        </w:rPr>
        <w:t xml:space="preserve">официальном    </w:t>
      </w:r>
      <w:proofErr w:type="spellStart"/>
      <w:r>
        <w:rPr>
          <w:sz w:val="26"/>
          <w:szCs w:val="26"/>
          <w:lang w:val="de-DE"/>
        </w:rPr>
        <w:t>сайте</w:t>
      </w:r>
      <w:proofErr w:type="spellEnd"/>
      <w:r>
        <w:rPr>
          <w:sz w:val="26"/>
          <w:szCs w:val="26"/>
          <w:lang w:val="de-DE"/>
        </w:rPr>
        <w:t xml:space="preserve"> </w:t>
      </w:r>
      <w:r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  <w:lang w:val="de-DE"/>
        </w:rPr>
        <w:t>Россельхознадзора</w:t>
      </w:r>
      <w:proofErr w:type="spellEnd"/>
      <w:r>
        <w:rPr>
          <w:sz w:val="26"/>
          <w:szCs w:val="26"/>
        </w:rPr>
        <w:t xml:space="preserve">   </w:t>
      </w:r>
      <w:r>
        <w:rPr>
          <w:sz w:val="26"/>
          <w:szCs w:val="26"/>
          <w:lang w:val="de-DE"/>
        </w:rPr>
        <w:t xml:space="preserve">в </w:t>
      </w:r>
      <w:proofErr w:type="spellStart"/>
      <w:r>
        <w:rPr>
          <w:sz w:val="26"/>
          <w:szCs w:val="26"/>
          <w:lang w:val="de-DE"/>
        </w:rPr>
        <w:t>разделе</w:t>
      </w:r>
      <w:proofErr w:type="spellEnd"/>
      <w:r>
        <w:rPr>
          <w:sz w:val="26"/>
          <w:szCs w:val="26"/>
          <w:lang w:val="de-DE"/>
        </w:rPr>
        <w:t xml:space="preserve">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Фармаконадзор</w:t>
      </w:r>
      <w:proofErr w:type="spellEnd"/>
      <w:r>
        <w:rPr>
          <w:sz w:val="26"/>
          <w:szCs w:val="26"/>
        </w:rPr>
        <w:t xml:space="preserve">» </w:t>
      </w:r>
      <w:hyperlink r:id="rId4" w:history="1">
        <w:r>
          <w:rPr>
            <w:rStyle w:val="a3"/>
            <w:sz w:val="26"/>
            <w:szCs w:val="26"/>
            <w:lang w:val="de-DE"/>
          </w:rPr>
          <w:t>http://fsvps.ru/fsvps/regLicensing/pharmControl.html</w:t>
        </w:r>
      </w:hyperlink>
      <w:r>
        <w:rPr>
          <w:sz w:val="26"/>
          <w:szCs w:val="26"/>
        </w:rPr>
        <w:t xml:space="preserve">  и на сайте Управления в разделах </w:t>
      </w:r>
      <w:r>
        <w:rPr>
          <w:sz w:val="26"/>
          <w:szCs w:val="26"/>
          <w:lang w:val="de-DE"/>
        </w:rPr>
        <w:t>«</w:t>
      </w:r>
      <w:r>
        <w:rPr>
          <w:sz w:val="26"/>
          <w:szCs w:val="26"/>
        </w:rPr>
        <w:t xml:space="preserve">Справочная </w:t>
      </w:r>
      <w:proofErr w:type="spellStart"/>
      <w:r>
        <w:rPr>
          <w:sz w:val="26"/>
          <w:szCs w:val="26"/>
          <w:lang w:val="de-DE"/>
        </w:rPr>
        <w:t>информац</w:t>
      </w:r>
      <w:proofErr w:type="spellEnd"/>
      <w:r>
        <w:rPr>
          <w:sz w:val="26"/>
          <w:szCs w:val="26"/>
        </w:rPr>
        <w:t>и</w:t>
      </w:r>
      <w:r>
        <w:rPr>
          <w:sz w:val="26"/>
          <w:szCs w:val="26"/>
          <w:lang w:val="de-DE"/>
        </w:rPr>
        <w:t>я»</w:t>
      </w:r>
      <w:r>
        <w:rPr>
          <w:sz w:val="26"/>
          <w:szCs w:val="26"/>
        </w:rPr>
        <w:t xml:space="preserve"> и разделе «Государственные услуги» в закладке «Лицензирование и </w:t>
      </w:r>
      <w:proofErr w:type="spellStart"/>
      <w:r>
        <w:rPr>
          <w:sz w:val="26"/>
          <w:szCs w:val="26"/>
        </w:rPr>
        <w:t>фармаконадзор</w:t>
      </w:r>
      <w:proofErr w:type="spellEnd"/>
      <w:r>
        <w:rPr>
          <w:sz w:val="26"/>
          <w:szCs w:val="26"/>
        </w:rPr>
        <w:t>».</w:t>
      </w:r>
    </w:p>
    <w:p w:rsidR="00FB7908" w:rsidRDefault="00FB7908" w:rsidP="00FB7908">
      <w:pPr>
        <w:jc w:val="both"/>
        <w:rPr>
          <w:sz w:val="26"/>
          <w:szCs w:val="26"/>
        </w:rPr>
      </w:pPr>
    </w:p>
    <w:sectPr w:rsidR="00FB7908" w:rsidSect="00F10D64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541EC"/>
    <w:rsid w:val="004541EC"/>
    <w:rsid w:val="007814D0"/>
    <w:rsid w:val="00864C57"/>
    <w:rsid w:val="008E30F5"/>
    <w:rsid w:val="009043FF"/>
    <w:rsid w:val="00AA02C1"/>
    <w:rsid w:val="00BB1B56"/>
    <w:rsid w:val="00F10D64"/>
    <w:rsid w:val="00FB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90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3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0F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90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3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0F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svps.ru/fsvps/regLicensing/pharmContro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Ахова</dc:creator>
  <cp:lastModifiedBy>ДудинаЛН</cp:lastModifiedBy>
  <cp:revision>2</cp:revision>
  <cp:lastPrinted>2019-11-21T10:30:00Z</cp:lastPrinted>
  <dcterms:created xsi:type="dcterms:W3CDTF">2019-11-26T08:07:00Z</dcterms:created>
  <dcterms:modified xsi:type="dcterms:W3CDTF">2019-11-26T08:07:00Z</dcterms:modified>
</cp:coreProperties>
</file>