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09A7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</w:t>
      </w:r>
      <w:r w:rsidRPr="00A709A7">
        <w:rPr>
          <w:b/>
          <w:sz w:val="28"/>
          <w:szCs w:val="28"/>
        </w:rPr>
        <w:t xml:space="preserve"> лист 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A709A7">
        <w:rPr>
          <w:b/>
          <w:sz w:val="28"/>
          <w:szCs w:val="28"/>
        </w:rPr>
        <w:t>публичных консультаций в рамках экспертизы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нормативного правового акта</w:t>
      </w:r>
    </w:p>
    <w:p w:rsidR="00A709A7" w:rsidRDefault="00A709A7" w:rsidP="00A709A7">
      <w:pPr>
        <w:pStyle w:val="a3"/>
        <w:spacing w:after="0"/>
        <w:jc w:val="center"/>
      </w:pPr>
    </w:p>
    <w:p w:rsidR="00A709A7" w:rsidRDefault="00A709A7" w:rsidP="00A7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   </w:t>
      </w:r>
      <w:r w:rsidRPr="00894645">
        <w:rPr>
          <w:rFonts w:ascii="Times New Roman" w:hAnsi="Times New Roman" w:cs="Times New Roman"/>
          <w:sz w:val="28"/>
          <w:szCs w:val="28"/>
        </w:rPr>
        <w:t>Постановление администрации Галичского муниципального района Костромской области  от 08.02.2019  года № 30 «Об определении на территории Галичского муниципального района Костромской области границ прилегающих территорий к некоторым организациям и объектам, на которых не допускается розничная продажа алкогольной продукции»</w:t>
      </w:r>
    </w:p>
    <w:p w:rsidR="00A709A7" w:rsidRDefault="00A709A7" w:rsidP="00A709A7">
      <w:pPr>
        <w:spacing w:after="0" w:line="240" w:lineRule="auto"/>
        <w:jc w:val="both"/>
      </w:pPr>
      <w:r>
        <w:rPr>
          <w:sz w:val="27"/>
          <w:szCs w:val="27"/>
        </w:rPr>
        <w:t>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>(наименование вида акта, его заголовок)</w:t>
      </w:r>
    </w:p>
    <w:p w:rsidR="00A709A7" w:rsidRDefault="00A709A7" w:rsidP="00A709A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709A7">
        <w:rPr>
          <w:sz w:val="28"/>
          <w:szCs w:val="28"/>
        </w:rPr>
        <w:t>разработанного отделом по экономике, природным ресурсам и охране труда администрации Галичского  муниципального района Костромской области</w:t>
      </w:r>
    </w:p>
    <w:p w:rsidR="00A709A7" w:rsidRDefault="00A709A7" w:rsidP="00A709A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 xml:space="preserve"> (наименование</w:t>
      </w:r>
      <w:r w:rsidR="00123077">
        <w:t xml:space="preserve"> субъекта правотворческой инициативы</w:t>
      </w:r>
      <w:r>
        <w:t>)</w:t>
      </w:r>
    </w:p>
    <w:p w:rsidR="00A709A7" w:rsidRDefault="00A709A7" w:rsidP="00123077">
      <w:pPr>
        <w:pStyle w:val="a3"/>
        <w:spacing w:after="0"/>
        <w:jc w:val="center"/>
      </w:pPr>
      <w:r>
        <w:rPr>
          <w:sz w:val="27"/>
          <w:szCs w:val="27"/>
        </w:rPr>
        <w:t>Контактная информация об участнике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Наименование участника: ______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Сфера деятельности участника: 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Фамилия, имя, отчество контактного лица: 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Номер контактного телефона: ________</w:t>
      </w:r>
      <w:r w:rsidR="00123077">
        <w:rPr>
          <w:sz w:val="27"/>
          <w:szCs w:val="27"/>
        </w:rPr>
        <w:t>__________</w:t>
      </w:r>
      <w:r>
        <w:rPr>
          <w:sz w:val="27"/>
          <w:szCs w:val="27"/>
        </w:rPr>
        <w:t>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Адрес электронной почты: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</w:t>
      </w:r>
    </w:p>
    <w:p w:rsidR="00123077" w:rsidRDefault="0012307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</w:p>
    <w:p w:rsidR="00123077" w:rsidRPr="00123077" w:rsidRDefault="00A709A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  <w:r w:rsidRPr="00123077">
        <w:rPr>
          <w:b/>
          <w:sz w:val="27"/>
          <w:szCs w:val="27"/>
        </w:rPr>
        <w:t>Перечень вопросов,</w:t>
      </w:r>
    </w:p>
    <w:p w:rsidR="00A709A7" w:rsidRPr="00123077" w:rsidRDefault="00A709A7" w:rsidP="00123077">
      <w:pPr>
        <w:pStyle w:val="a3"/>
        <w:spacing w:before="0" w:beforeAutospacing="0" w:after="0"/>
        <w:jc w:val="center"/>
        <w:rPr>
          <w:b/>
        </w:rPr>
      </w:pPr>
      <w:r w:rsidRPr="00123077">
        <w:rPr>
          <w:b/>
          <w:sz w:val="27"/>
          <w:szCs w:val="27"/>
        </w:rPr>
        <w:t>обсуждаемых в ходе проведения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1. Является ли проблема, на решение которой направлен муниципальный нормативный правовой акт, актуальной в настоящее время для Галичского муниципального района 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 Является ли вмешательство органов местного самоуправления Галичского муниципального района необходимым средством решения существующей проблемы? __________________________________________________________________________________________________________________________________________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деятельности)? Если да, выделите те из них, которые, по Вашему мнению, были бы менее </w:t>
      </w:r>
      <w:proofErr w:type="spellStart"/>
      <w:r>
        <w:rPr>
          <w:sz w:val="27"/>
          <w:szCs w:val="27"/>
        </w:rPr>
        <w:t>затратны</w:t>
      </w:r>
      <w:proofErr w:type="spellEnd"/>
      <w:r>
        <w:rPr>
          <w:sz w:val="27"/>
          <w:szCs w:val="27"/>
        </w:rPr>
        <w:t xml:space="preserve"> и/или более эффективны.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lastRenderedPageBreak/>
        <w:t>5.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6.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органами местного самоуправления Галичского муниципального района, насколько точно и недвусмысленно прописаны властные полномочия?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8.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9.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деятельности? На чем основывается Ваше мнение?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10. Иные предложения и замечания, которые, по Вашему мнению, целесообразно учесть при проведении экспертизы муниципального нормативного правового акта.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right"/>
      </w:pPr>
    </w:p>
    <w:p w:rsidR="00A709A7" w:rsidRDefault="00A709A7" w:rsidP="00A709A7">
      <w:pPr>
        <w:pStyle w:val="a3"/>
        <w:spacing w:after="0"/>
      </w:pPr>
    </w:p>
    <w:p w:rsidR="003D28D0" w:rsidRDefault="003D28D0"/>
    <w:sectPr w:rsidR="003D28D0" w:rsidSect="0009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9A7"/>
    <w:rsid w:val="000907C6"/>
    <w:rsid w:val="00123077"/>
    <w:rsid w:val="003C6E9E"/>
    <w:rsid w:val="003D28D0"/>
    <w:rsid w:val="00A7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dcterms:created xsi:type="dcterms:W3CDTF">2019-11-26T07:10:00Z</dcterms:created>
  <dcterms:modified xsi:type="dcterms:W3CDTF">2019-11-26T07:10:00Z</dcterms:modified>
</cp:coreProperties>
</file>