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709A7">
        <w:rPr>
          <w:b/>
          <w:sz w:val="28"/>
          <w:szCs w:val="28"/>
        </w:rPr>
        <w:t>просн</w:t>
      </w:r>
      <w:r>
        <w:rPr>
          <w:b/>
          <w:sz w:val="28"/>
          <w:szCs w:val="28"/>
        </w:rPr>
        <w:t>ый</w:t>
      </w:r>
      <w:r w:rsidRPr="00A709A7">
        <w:rPr>
          <w:b/>
          <w:sz w:val="28"/>
          <w:szCs w:val="28"/>
        </w:rPr>
        <w:t xml:space="preserve"> лист </w:t>
      </w:r>
    </w:p>
    <w:p w:rsidR="00A709A7" w:rsidRP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709A7">
        <w:rPr>
          <w:b/>
          <w:sz w:val="28"/>
          <w:szCs w:val="28"/>
        </w:rPr>
        <w:t>для проведения</w:t>
      </w:r>
      <w:r>
        <w:rPr>
          <w:b/>
          <w:sz w:val="28"/>
          <w:szCs w:val="28"/>
        </w:rPr>
        <w:t xml:space="preserve"> </w:t>
      </w:r>
      <w:r w:rsidRPr="00A709A7">
        <w:rPr>
          <w:b/>
          <w:sz w:val="28"/>
          <w:szCs w:val="28"/>
        </w:rPr>
        <w:t>публичных консультаций в рамках экспертизы</w:t>
      </w:r>
    </w:p>
    <w:p w:rsidR="00A709A7" w:rsidRPr="00A709A7" w:rsidRDefault="00A709A7" w:rsidP="00A709A7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A709A7">
        <w:rPr>
          <w:b/>
          <w:sz w:val="28"/>
          <w:szCs w:val="28"/>
        </w:rPr>
        <w:t>нормативного правового акта</w:t>
      </w:r>
    </w:p>
    <w:p w:rsidR="00A709A7" w:rsidRDefault="00A709A7" w:rsidP="00A709A7">
      <w:pPr>
        <w:pStyle w:val="a3"/>
        <w:spacing w:after="0"/>
        <w:jc w:val="center"/>
      </w:pPr>
    </w:p>
    <w:p w:rsidR="00A709A7" w:rsidRDefault="00A709A7" w:rsidP="002A12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t xml:space="preserve">              </w:t>
      </w:r>
      <w:proofErr w:type="gramStart"/>
      <w:r w:rsidRPr="0089464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Галичского муниципального района Костромской области  от </w:t>
      </w:r>
      <w:r w:rsidR="00991E42">
        <w:rPr>
          <w:rFonts w:ascii="Times New Roman" w:hAnsi="Times New Roman" w:cs="Times New Roman"/>
          <w:sz w:val="28"/>
          <w:szCs w:val="28"/>
        </w:rPr>
        <w:t>09.11</w:t>
      </w:r>
      <w:r w:rsidR="0006045E">
        <w:rPr>
          <w:rFonts w:ascii="Times New Roman" w:hAnsi="Times New Roman" w:cs="Times New Roman"/>
          <w:sz w:val="28"/>
          <w:szCs w:val="28"/>
        </w:rPr>
        <w:t>.2018</w:t>
      </w:r>
      <w:r w:rsidRPr="00894645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2A12D5">
        <w:rPr>
          <w:rFonts w:ascii="Times New Roman" w:hAnsi="Times New Roman" w:cs="Times New Roman"/>
          <w:sz w:val="28"/>
          <w:szCs w:val="28"/>
        </w:rPr>
        <w:t>321</w:t>
      </w:r>
      <w:bookmarkStart w:id="0" w:name="_GoBack"/>
      <w:bookmarkEnd w:id="0"/>
      <w:r w:rsidRPr="00894645">
        <w:rPr>
          <w:rFonts w:ascii="Times New Roman" w:hAnsi="Times New Roman" w:cs="Times New Roman"/>
          <w:sz w:val="28"/>
          <w:szCs w:val="28"/>
        </w:rPr>
        <w:t xml:space="preserve"> «</w:t>
      </w:r>
      <w:r w:rsidR="002A12D5" w:rsidRPr="002A12D5">
        <w:rPr>
          <w:rFonts w:ascii="Times New Roman" w:hAnsi="Times New Roman" w:cs="Times New Roman"/>
          <w:sz w:val="28"/>
          <w:szCs w:val="28"/>
        </w:rPr>
        <w:t>О внесении изменения в Порядок</w:t>
      </w:r>
      <w:r w:rsidR="002A12D5">
        <w:rPr>
          <w:rFonts w:ascii="Times New Roman" w:hAnsi="Times New Roman" w:cs="Times New Roman"/>
          <w:sz w:val="28"/>
          <w:szCs w:val="28"/>
        </w:rPr>
        <w:t xml:space="preserve"> </w:t>
      </w:r>
      <w:r w:rsidR="002A12D5" w:rsidRPr="002A12D5"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муниципального района  организациям, оказывающим услуги водоснабжения, на возмещение недополученных доходов, связанных с оказанием коммунальной услуги по холодному водоснабжению потребителей, при государственном регулировании тарифов на </w:t>
      </w:r>
      <w:r w:rsidR="002A12D5" w:rsidRPr="002A12D5">
        <w:rPr>
          <w:rFonts w:ascii="Times New Roman" w:hAnsi="Times New Roman" w:cs="Times New Roman"/>
          <w:color w:val="000000"/>
          <w:sz w:val="28"/>
          <w:szCs w:val="28"/>
        </w:rPr>
        <w:t xml:space="preserve">питьевую воду, утвержденный </w:t>
      </w:r>
      <w:r w:rsidR="002A12D5" w:rsidRPr="002A12D5">
        <w:rPr>
          <w:rFonts w:ascii="Times New Roman" w:hAnsi="Times New Roman" w:cs="Times New Roman"/>
          <w:sz w:val="28"/>
          <w:szCs w:val="28"/>
        </w:rPr>
        <w:t>постановлением администрации Галичского муниципального района от 10 августа 2018 года № 222</w:t>
      </w:r>
      <w:r w:rsidRPr="0089464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709A7" w:rsidRDefault="00A709A7" w:rsidP="00A709A7">
      <w:pPr>
        <w:spacing w:after="0" w:line="240" w:lineRule="auto"/>
        <w:jc w:val="both"/>
      </w:pPr>
      <w:r>
        <w:rPr>
          <w:sz w:val="27"/>
          <w:szCs w:val="27"/>
        </w:rPr>
        <w:t>___________________________________________________________________</w:t>
      </w:r>
    </w:p>
    <w:p w:rsidR="00A709A7" w:rsidRDefault="00A709A7" w:rsidP="00A709A7">
      <w:pPr>
        <w:pStyle w:val="a3"/>
        <w:spacing w:before="0" w:beforeAutospacing="0" w:after="0"/>
        <w:jc w:val="center"/>
      </w:pPr>
      <w:r>
        <w:t>(наименование вида акта, его заголовок)</w:t>
      </w:r>
    </w:p>
    <w:p w:rsidR="00A709A7" w:rsidRDefault="00A709A7" w:rsidP="00A709A7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709A7">
        <w:rPr>
          <w:sz w:val="28"/>
          <w:szCs w:val="28"/>
        </w:rPr>
        <w:t xml:space="preserve">разработанного отделом </w:t>
      </w:r>
      <w:r w:rsidR="00675D87">
        <w:rPr>
          <w:sz w:val="28"/>
          <w:szCs w:val="28"/>
        </w:rPr>
        <w:t>архитектуры, строительства, ЖХК, дорожного хозяйства и природных ресурсов</w:t>
      </w:r>
      <w:r w:rsidRPr="00A709A7">
        <w:rPr>
          <w:sz w:val="28"/>
          <w:szCs w:val="28"/>
        </w:rPr>
        <w:t xml:space="preserve"> администрации Галичского  муниципального района Костромской области</w:t>
      </w:r>
    </w:p>
    <w:p w:rsidR="00A709A7" w:rsidRDefault="00A709A7" w:rsidP="00A709A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A709A7">
      <w:pPr>
        <w:pStyle w:val="a3"/>
        <w:spacing w:before="0" w:beforeAutospacing="0" w:after="0"/>
        <w:jc w:val="center"/>
      </w:pPr>
      <w:r>
        <w:t xml:space="preserve"> (наименование</w:t>
      </w:r>
      <w:r w:rsidR="00123077">
        <w:t xml:space="preserve"> субъекта правотворческой инициативы</w:t>
      </w:r>
      <w:r>
        <w:t>)</w:t>
      </w:r>
    </w:p>
    <w:p w:rsidR="00A709A7" w:rsidRDefault="00A709A7" w:rsidP="00123077">
      <w:pPr>
        <w:pStyle w:val="a3"/>
        <w:spacing w:after="0"/>
        <w:jc w:val="center"/>
      </w:pPr>
      <w:r>
        <w:rPr>
          <w:sz w:val="27"/>
          <w:szCs w:val="27"/>
        </w:rPr>
        <w:t>Контактная информация об участнике публичных консультаций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Наименование участника: ______</w:t>
      </w:r>
      <w:r w:rsidR="00123077">
        <w:rPr>
          <w:sz w:val="27"/>
          <w:szCs w:val="27"/>
        </w:rPr>
        <w:t>____</w:t>
      </w:r>
      <w:r>
        <w:rPr>
          <w:sz w:val="27"/>
          <w:szCs w:val="27"/>
        </w:rPr>
        <w:t>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Сфера деятельности участника: ___</w:t>
      </w:r>
      <w:r w:rsidR="00123077">
        <w:rPr>
          <w:sz w:val="27"/>
          <w:szCs w:val="27"/>
        </w:rPr>
        <w:t>____</w:t>
      </w:r>
      <w:r>
        <w:rPr>
          <w:sz w:val="27"/>
          <w:szCs w:val="27"/>
        </w:rPr>
        <w:t>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Фамилия, имя, отчество контактного лица: 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Номер контактного телефона: ________</w:t>
      </w:r>
      <w:r w:rsidR="00123077">
        <w:rPr>
          <w:sz w:val="27"/>
          <w:szCs w:val="27"/>
        </w:rPr>
        <w:t>__________</w:t>
      </w:r>
      <w:r>
        <w:rPr>
          <w:sz w:val="27"/>
          <w:szCs w:val="27"/>
        </w:rPr>
        <w:t>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Адрес электронной почты:</w:t>
      </w:r>
      <w:r w:rsidR="00123077">
        <w:rPr>
          <w:sz w:val="27"/>
          <w:szCs w:val="27"/>
        </w:rPr>
        <w:t>_</w:t>
      </w:r>
      <w:r>
        <w:rPr>
          <w:sz w:val="27"/>
          <w:szCs w:val="27"/>
        </w:rPr>
        <w:t>_____________________________________________</w:t>
      </w:r>
    </w:p>
    <w:p w:rsidR="00123077" w:rsidRDefault="00123077" w:rsidP="00123077">
      <w:pPr>
        <w:pStyle w:val="a3"/>
        <w:spacing w:before="0" w:beforeAutospacing="0" w:after="0"/>
        <w:jc w:val="center"/>
        <w:rPr>
          <w:b/>
          <w:sz w:val="27"/>
          <w:szCs w:val="27"/>
        </w:rPr>
      </w:pPr>
    </w:p>
    <w:p w:rsidR="00123077" w:rsidRPr="00123077" w:rsidRDefault="00A709A7" w:rsidP="00123077">
      <w:pPr>
        <w:pStyle w:val="a3"/>
        <w:spacing w:before="0" w:beforeAutospacing="0" w:after="0"/>
        <w:jc w:val="center"/>
        <w:rPr>
          <w:b/>
          <w:sz w:val="27"/>
          <w:szCs w:val="27"/>
        </w:rPr>
      </w:pPr>
      <w:r w:rsidRPr="00123077">
        <w:rPr>
          <w:b/>
          <w:sz w:val="27"/>
          <w:szCs w:val="27"/>
        </w:rPr>
        <w:t>Перечень вопросов,</w:t>
      </w:r>
    </w:p>
    <w:p w:rsidR="00A709A7" w:rsidRPr="00123077" w:rsidRDefault="00A709A7" w:rsidP="00123077">
      <w:pPr>
        <w:pStyle w:val="a3"/>
        <w:spacing w:before="0" w:beforeAutospacing="0" w:after="0"/>
        <w:jc w:val="center"/>
        <w:rPr>
          <w:b/>
        </w:rPr>
      </w:pPr>
      <w:r w:rsidRPr="00123077">
        <w:rPr>
          <w:b/>
          <w:sz w:val="27"/>
          <w:szCs w:val="27"/>
        </w:rPr>
        <w:t>обсуждаемых в ходе проведения публичных консультаций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1. Является ли проблема, на решение которой направлен муниципальный нормативный правовой акт, актуальной в настоящее время для Галичского муниципального района 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2. Является ли вмешательство органов местного самоуправления Галичского муниципального района необходимым средством решения существующей проблемы? __________________________________________________________________________________________________________________________________________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3. Является ли выбранный вариант решения проблемы оптимальным (в том числе с точки зрения выгод и издержек для субъектов предпринимательской и инвестиционной деятельности)? Если да, выделите те из них, которые, по </w:t>
      </w:r>
      <w:r>
        <w:rPr>
          <w:sz w:val="27"/>
          <w:szCs w:val="27"/>
        </w:rPr>
        <w:lastRenderedPageBreak/>
        <w:t xml:space="preserve">Вашему мнению, были бы менее </w:t>
      </w:r>
      <w:proofErr w:type="spellStart"/>
      <w:r>
        <w:rPr>
          <w:sz w:val="27"/>
          <w:szCs w:val="27"/>
        </w:rPr>
        <w:t>затратны</w:t>
      </w:r>
      <w:proofErr w:type="spellEnd"/>
      <w:r>
        <w:rPr>
          <w:sz w:val="27"/>
          <w:szCs w:val="27"/>
        </w:rPr>
        <w:t xml:space="preserve"> и/или более эффективны.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</w:t>
      </w:r>
      <w:r w:rsidR="00123077">
        <w:rPr>
          <w:sz w:val="27"/>
          <w:szCs w:val="27"/>
        </w:rPr>
        <w:t>_</w:t>
      </w:r>
      <w:r>
        <w:rPr>
          <w:sz w:val="27"/>
          <w:szCs w:val="27"/>
        </w:rPr>
        <w:t>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4. Какие положения муниципального нормативного правового акта приводят к увеличению издержек субъектов предпринимательской и инвестиционной деятельности? Если возможно, оцените размер данных издержек количественно (в часах рабочего времени, в денежном эквиваленте и прочее).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5. Какие положения муниципального нормативного правового акта создают необоснованные административные барьеры для субъектов предпринимательской и инвестиционной деятельности? В чем это проявляется?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6. Какие положения муниципального нормативного правового акта ограничивают возможности осуществления предпринимательской и инвестиционной деятельности?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7. Оцените, насколько полно и точно отражены обязанности, ответственность субъектов предпринимательской и инвестиционной деятельности, а также насколько понятно сформулированы административные процедуры, реализуемые органами местного самоуправления Галичского муниципального района, насколько точно и недвусмысленно прописаны властные полномочия?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8. Какие положения муниципального нормативного правового акта способствуют ограничению или уменьшению количества субъектов предпринимательской и инвестиционной деятельности в регулируемой сфере? 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 xml:space="preserve">9. Являются ли положения муниципального нормативного правового акта необоснованно затрудняющими ведение предпринимательской и инвестиционной деятельности? На чем основывается Ваше мнение? 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10. Иные предложения и замечания, которые, по Вашему мнению, целесообразно учесть при проведении экспертизы муниципального нормативного правового акта. 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</w:pPr>
      <w:r>
        <w:rPr>
          <w:sz w:val="27"/>
          <w:szCs w:val="27"/>
        </w:rPr>
        <w:t>_____________________________________________________________________</w:t>
      </w:r>
    </w:p>
    <w:p w:rsidR="00A709A7" w:rsidRDefault="00A709A7" w:rsidP="00123077">
      <w:pPr>
        <w:pStyle w:val="a3"/>
        <w:spacing w:before="0" w:beforeAutospacing="0" w:after="0"/>
        <w:jc w:val="right"/>
      </w:pPr>
    </w:p>
    <w:p w:rsidR="00A709A7" w:rsidRDefault="00A709A7" w:rsidP="00A709A7">
      <w:pPr>
        <w:pStyle w:val="a3"/>
        <w:spacing w:after="0"/>
      </w:pPr>
    </w:p>
    <w:p w:rsidR="003D28D0" w:rsidRDefault="003D28D0"/>
    <w:sectPr w:rsidR="003D28D0" w:rsidSect="00F14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A7"/>
    <w:rsid w:val="0006045E"/>
    <w:rsid w:val="00123077"/>
    <w:rsid w:val="002A12D5"/>
    <w:rsid w:val="003D28D0"/>
    <w:rsid w:val="00675D87"/>
    <w:rsid w:val="00747B83"/>
    <w:rsid w:val="007935AC"/>
    <w:rsid w:val="00991E42"/>
    <w:rsid w:val="00A709A7"/>
    <w:rsid w:val="00AC6C64"/>
    <w:rsid w:val="00D728C8"/>
    <w:rsid w:val="00DE4F36"/>
    <w:rsid w:val="00F1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9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9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</dc:creator>
  <cp:lastModifiedBy>Дудины</cp:lastModifiedBy>
  <cp:revision>4</cp:revision>
  <dcterms:created xsi:type="dcterms:W3CDTF">2020-04-23T08:32:00Z</dcterms:created>
  <dcterms:modified xsi:type="dcterms:W3CDTF">2020-04-23T09:08:00Z</dcterms:modified>
</cp:coreProperties>
</file>