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54" w:rsidRDefault="00480C5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ПОЯСНИТЕЛЬНАЯ ЗАПИСКА</w:t>
      </w:r>
    </w:p>
    <w:p w:rsidR="00FA7154" w:rsidRDefault="00480C53">
      <w:pPr>
        <w:pStyle w:val="1"/>
        <w:shd w:val="clear" w:color="auto" w:fill="auto"/>
        <w:spacing w:after="280"/>
        <w:ind w:firstLine="0"/>
        <w:jc w:val="center"/>
      </w:pPr>
      <w:r>
        <w:t xml:space="preserve">к проекту постановления администрации </w:t>
      </w:r>
      <w:r w:rsidR="00C84959">
        <w:t>Галичского муниципального района Костромской области</w:t>
      </w:r>
    </w:p>
    <w:p w:rsidR="00FA7154" w:rsidRDefault="00480C53" w:rsidP="00C84959">
      <w:pPr>
        <w:pStyle w:val="1"/>
        <w:shd w:val="clear" w:color="auto" w:fill="auto"/>
        <w:ind w:firstLine="720"/>
        <w:jc w:val="both"/>
      </w:pPr>
      <w:r>
        <w:t>Проект постановления администрации Галич</w:t>
      </w:r>
      <w:r w:rsidR="00C84959">
        <w:t>ского муниципального района</w:t>
      </w:r>
      <w:r>
        <w:t xml:space="preserve"> Костромской области «</w:t>
      </w:r>
      <w:r w:rsidR="00C84959">
        <w:t xml:space="preserve">Об утверждении Положения </w:t>
      </w:r>
      <w:r w:rsidR="00C84959" w:rsidRPr="00074133">
        <w:t>о материально-технических ресурсах, используемых для предупреждения и ликвидации аварийных ситуаций на объектах жилищно-коммунального хозяйства Галичского муниципального района Костромской области</w:t>
      </w:r>
      <w:r>
        <w:t xml:space="preserve">» разработан в целях </w:t>
      </w:r>
      <w:r w:rsidR="00C84959">
        <w:t xml:space="preserve">обеспечения </w:t>
      </w:r>
      <w:r w:rsidR="00C84959" w:rsidRPr="00F6679B">
        <w:t>бесперебойного теплоснабжения, водоснабжения и водоотведения на объектах жилищно-коммунальной инфраструктуры Галичского муниципального района, обеспечивающих функционирование систем жизнеобеспечения населения в Галичском районе, и ликвидации их последствий</w:t>
      </w:r>
      <w:r>
        <w:t>.</w:t>
      </w:r>
    </w:p>
    <w:p w:rsidR="00FA7154" w:rsidRDefault="00480C53">
      <w:pPr>
        <w:pStyle w:val="1"/>
        <w:shd w:val="clear" w:color="auto" w:fill="auto"/>
        <w:ind w:firstLine="860"/>
        <w:jc w:val="both"/>
      </w:pPr>
      <w:r>
        <w:t>Проектом постановления предлагается утвердить:</w:t>
      </w:r>
    </w:p>
    <w:p w:rsidR="009E48D6" w:rsidRDefault="009E48D6" w:rsidP="009E48D6">
      <w:pPr>
        <w:pStyle w:val="1"/>
        <w:shd w:val="clear" w:color="auto" w:fill="auto"/>
        <w:ind w:firstLine="720"/>
        <w:jc w:val="both"/>
      </w:pPr>
      <w:r>
        <w:t>-</w:t>
      </w:r>
      <w:r w:rsidRPr="009E48D6">
        <w:t xml:space="preserve"> </w:t>
      </w:r>
      <w:r>
        <w:t>п</w:t>
      </w:r>
      <w:r w:rsidRPr="00FC55D8">
        <w:t>оложение</w:t>
      </w:r>
      <w:r>
        <w:t>,</w:t>
      </w:r>
      <w:r w:rsidRPr="00FC55D8">
        <w:t xml:space="preserve"> определя</w:t>
      </w:r>
      <w:r>
        <w:t>ющее</w:t>
      </w:r>
      <w:r w:rsidRPr="00FC55D8">
        <w:t xml:space="preserve"> порядок формирования</w:t>
      </w:r>
      <w:r>
        <w:t xml:space="preserve">, пополнения и расходования </w:t>
      </w:r>
      <w:r w:rsidRPr="00FC55D8">
        <w:t xml:space="preserve"> запаса материально-технических ресурсов, используемых для предупреждения и ликвидации аварийных ситуаций на объектах жилищно-коммунального хозяйства  </w:t>
      </w:r>
      <w:r>
        <w:t>Галичского</w:t>
      </w:r>
      <w:r w:rsidRPr="00FC55D8">
        <w:t xml:space="preserve"> муниципального района, создаваемого в целях предупреждения, локализации аварий и устранения последствий аварий или инцидентов, непосредственно влияющих на жизнеобеспечение населения и объектов социальной сферы, предупреждения, ликвидации последствий, возникших вследствие аварии, иной чрезвычайной силы природного или техногенного характера, непреодолимой силы, в случае возникновения ситуации, препятствующей своевременной подготовке объектов жилищно-коммунального хозяйс</w:t>
      </w:r>
      <w:r w:rsidR="004959CC">
        <w:t>тва к работе в зимних условиях</w:t>
      </w:r>
      <w:r w:rsidRPr="00FC55D8">
        <w:t xml:space="preserve">, а также обеспечения бесперебойной работы жилищно-коммунального хозяйства </w:t>
      </w:r>
      <w:r>
        <w:t>Галичского</w:t>
      </w:r>
      <w:r w:rsidRPr="00FC55D8">
        <w:t xml:space="preserve"> муниципального района</w:t>
      </w:r>
      <w:r>
        <w:t>.</w:t>
      </w:r>
    </w:p>
    <w:p w:rsidR="00FA7154" w:rsidRPr="00803308" w:rsidRDefault="00480C53">
      <w:pPr>
        <w:pStyle w:val="1"/>
        <w:shd w:val="clear" w:color="auto" w:fill="auto"/>
        <w:ind w:firstLine="860"/>
        <w:jc w:val="both"/>
      </w:pPr>
      <w:r>
        <w:t xml:space="preserve">Претендовать на получение </w:t>
      </w:r>
      <w:r w:rsidR="009F4E23">
        <w:t xml:space="preserve">материально-технических ресурсов </w:t>
      </w:r>
      <w:r>
        <w:t xml:space="preserve"> смогут </w:t>
      </w:r>
      <w:r w:rsidR="00C656DB">
        <w:t xml:space="preserve">предприятия ЖКХ, осуществляющие деятельность на территории Галичского  муниципального района в </w:t>
      </w:r>
      <w:r w:rsidR="00C656DB" w:rsidRPr="00803308">
        <w:t>сфере водоснабжения, водоотведения и (или) теплоснабжения</w:t>
      </w:r>
      <w:r w:rsidRPr="00803308">
        <w:t>.</w:t>
      </w:r>
    </w:p>
    <w:p w:rsidR="00FA7154" w:rsidRDefault="00480C53" w:rsidP="00D16062">
      <w:pPr>
        <w:pStyle w:val="1"/>
        <w:shd w:val="clear" w:color="auto" w:fill="auto"/>
        <w:ind w:firstLine="740"/>
        <w:jc w:val="both"/>
      </w:pPr>
      <w:r w:rsidRPr="00803308">
        <w:t xml:space="preserve">В соответствии с постановлением администрации </w:t>
      </w:r>
      <w:r w:rsidR="005F790C" w:rsidRPr="00803308">
        <w:t>Галичского муниципального района</w:t>
      </w:r>
      <w:r w:rsidRPr="00803308">
        <w:t xml:space="preserve"> Костромской области от </w:t>
      </w:r>
      <w:r w:rsidR="005F790C" w:rsidRPr="00803308">
        <w:t>28 апреля 2017</w:t>
      </w:r>
      <w:r w:rsidRPr="00803308">
        <w:t xml:space="preserve"> года № </w:t>
      </w:r>
      <w:r w:rsidR="005F790C" w:rsidRPr="00803308">
        <w:t>106</w:t>
      </w:r>
      <w:r w:rsidRPr="00803308">
        <w:t xml:space="preserve"> «Об утверждении </w:t>
      </w:r>
      <w:r w:rsidR="005F790C" w:rsidRPr="00803308">
        <w:t>П</w:t>
      </w:r>
      <w:r w:rsidRPr="00803308">
        <w:t xml:space="preserve">орядка проведения оценки регулирующего воздействия проектов муниципальных нормативных правовых актов </w:t>
      </w:r>
      <w:r w:rsidR="005F790C" w:rsidRPr="00803308">
        <w:t>Галичского муниципального района</w:t>
      </w:r>
      <w:r w:rsidRPr="00803308">
        <w:t>,</w:t>
      </w:r>
      <w:r w:rsidR="00803308" w:rsidRPr="00803308">
        <w:t xml:space="preserve"> устанавливающих новые или нормативными правовыми актами Галичского муниципального района обязанности для субъектов предпринимательско</w:t>
      </w:r>
      <w:r w:rsidR="00803308">
        <w:t>й и инвестиционной деятельности</w:t>
      </w:r>
      <w:r w:rsidR="00803308" w:rsidRPr="00803308">
        <w:t>, и Порядка проведения экспертизы муниципальных нормативных правовых актов Галичского муниципального района,</w:t>
      </w:r>
      <w:r w:rsidRPr="00803308">
        <w:t xml:space="preserve"> затрагивающих вопросы осуществления предпринимательской и инвестиционной деятельности»</w:t>
      </w:r>
      <w:r w:rsidR="00D16062">
        <w:t>,</w:t>
      </w:r>
      <w:r w:rsidRPr="00803308">
        <w:t xml:space="preserve"> проект постановления администрации </w:t>
      </w:r>
      <w:r w:rsidR="00D16062" w:rsidRPr="00B04FC8">
        <w:t>Галичского муниципального района Костромской области</w:t>
      </w:r>
      <w:r w:rsidRPr="00B04FC8">
        <w:t xml:space="preserve"> </w:t>
      </w:r>
      <w:r w:rsidR="00D16062" w:rsidRPr="00B04FC8">
        <w:t>«Об утверждении</w:t>
      </w:r>
      <w:r w:rsidR="00D16062">
        <w:t xml:space="preserve"> Положения </w:t>
      </w:r>
      <w:r w:rsidR="00D16062" w:rsidRPr="00074133">
        <w:t xml:space="preserve">о материально-технических ресурсах, используемых для предупреждения и ликвидации аварийных ситуаций на объектах жилищно-коммунального хозяйства </w:t>
      </w:r>
      <w:r w:rsidR="00D16062" w:rsidRPr="00074133">
        <w:lastRenderedPageBreak/>
        <w:t>Галичского муниципального района</w:t>
      </w:r>
      <w:r w:rsidR="00B04FC8">
        <w:t xml:space="preserve"> </w:t>
      </w:r>
      <w:r w:rsidR="00D16062" w:rsidRPr="00074133">
        <w:t xml:space="preserve"> Костромской области</w:t>
      </w:r>
      <w:r w:rsidR="00D16062">
        <w:t xml:space="preserve">» </w:t>
      </w:r>
      <w:r>
        <w:t xml:space="preserve"> подлежит о</w:t>
      </w:r>
      <w:r w:rsidR="007031E7">
        <w:t>ценке регулирующего воздействия, распоряжения администрации Галичского муниципального района Костромской области от 27 апреля 2020 года №63-р «О проведении процедуры оценки регулирующего воздействия в упрощенном виде».</w:t>
      </w:r>
    </w:p>
    <w:p w:rsidR="00FA7154" w:rsidRDefault="00480C53">
      <w:pPr>
        <w:pStyle w:val="1"/>
        <w:shd w:val="clear" w:color="auto" w:fill="auto"/>
        <w:spacing w:after="940"/>
        <w:ind w:firstLine="880"/>
        <w:jc w:val="both"/>
      </w:pPr>
      <w:r>
        <w:t xml:space="preserve">Принятие данного постановления </w:t>
      </w:r>
      <w:r w:rsidR="00CC439C">
        <w:t>вызвано</w:t>
      </w:r>
      <w:r w:rsidR="00A32FE9">
        <w:t xml:space="preserve"> </w:t>
      </w:r>
      <w:r w:rsidR="00A32FE9" w:rsidRPr="00A32FE9">
        <w:t xml:space="preserve"> необходимостью  создания условий для </w:t>
      </w:r>
      <w:r w:rsidR="00A32FE9">
        <w:t xml:space="preserve">бесперебойного </w:t>
      </w:r>
      <w:r w:rsidR="00A32FE9" w:rsidRPr="00A32FE9">
        <w:t xml:space="preserve">функционирования жилищно-коммунального хозяйства, оперативного решения вопросов по ликвидации технологических нарушений, аварий и инцидентов на коммунальных системах жизнеобеспечения, </w:t>
      </w:r>
      <w:r w:rsidR="00CA5659">
        <w:t xml:space="preserve">в целях реализации </w:t>
      </w:r>
      <w:hyperlink r:id="rId6" w:history="1">
        <w:r w:rsidR="00CA5659">
          <w:t>Федерального</w:t>
        </w:r>
        <w:r w:rsidR="00CA5659" w:rsidRPr="00CA5659">
          <w:t xml:space="preserve"> закон</w:t>
        </w:r>
        <w:r w:rsidR="00CA5659">
          <w:t>а</w:t>
        </w:r>
        <w:r w:rsidR="00CA5659" w:rsidRPr="00CA5659">
          <w:t xml:space="preserve"> от 06.10.2003 </w:t>
        </w:r>
        <w:r w:rsidR="001B58CE">
          <w:t xml:space="preserve">                     </w:t>
        </w:r>
        <w:r w:rsidR="00CA5659" w:rsidRPr="00CA5659">
          <w:t>N 131-ФЗ  "Об общих принципах организации местного самоуправления в Российской Федерации"</w:t>
        </w:r>
      </w:hyperlink>
      <w:r w:rsidR="00C16DC7">
        <w:t xml:space="preserve">, постановление </w:t>
      </w:r>
      <w:r w:rsidR="00C16DC7" w:rsidRPr="00F6679B">
        <w:t xml:space="preserve">администрации Костромской области от 29 декабря 2017 года </w:t>
      </w:r>
      <w:r w:rsidR="00C16DC7" w:rsidRPr="007C61B1">
        <w:t>№527-а "Об утверждении положения о материально-технических ресурсах, используемых для предупреждения и ликвидации аварийных ситуаций на объектах жилищно-коммунального</w:t>
      </w:r>
      <w:r w:rsidR="00C16DC7">
        <w:t xml:space="preserve"> хозяйства Костромской области"</w:t>
      </w:r>
      <w:r w:rsidR="00CA5659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836"/>
      </w:tblGrid>
      <w:tr w:rsidR="00CA5659" w:rsidTr="00CA5659">
        <w:tc>
          <w:tcPr>
            <w:tcW w:w="4836" w:type="dxa"/>
          </w:tcPr>
          <w:p w:rsidR="00CA5659" w:rsidRDefault="003C6D76" w:rsidP="00061D2B">
            <w:pPr>
              <w:pStyle w:val="1"/>
              <w:shd w:val="clear" w:color="auto" w:fill="auto"/>
              <w:spacing w:after="940"/>
              <w:ind w:firstLine="0"/>
              <w:jc w:val="both"/>
            </w:pPr>
            <w:r w:rsidRPr="00CA5659">
              <w:t>Заместитель заведующего  отделом архитектуры, строительства, ЖКХ,</w:t>
            </w:r>
            <w:r>
              <w:t xml:space="preserve"> </w:t>
            </w:r>
            <w:r w:rsidRPr="00CA5659">
              <w:t>дорожного хозяйства и природных ресурсов</w:t>
            </w:r>
            <w:r w:rsidRPr="00AF71B7">
              <w:t xml:space="preserve"> по вопросам </w:t>
            </w:r>
            <w:r w:rsidRPr="00CA5659">
              <w:t xml:space="preserve"> архитектуры</w:t>
            </w:r>
            <w:r w:rsidRPr="00AF71B7">
              <w:t xml:space="preserve"> и</w:t>
            </w:r>
            <w:r w:rsidRPr="00CA5659">
              <w:t xml:space="preserve"> строительства</w:t>
            </w:r>
            <w:r>
              <w:t xml:space="preserve"> </w:t>
            </w:r>
            <w:r w:rsidRPr="00CA5659">
              <w:t>администрации</w:t>
            </w:r>
            <w:r w:rsidRPr="00AF71B7">
              <w:t xml:space="preserve"> </w:t>
            </w:r>
            <w:r>
              <w:t>Галичского муниципального района Костромской области</w:t>
            </w:r>
          </w:p>
        </w:tc>
        <w:tc>
          <w:tcPr>
            <w:tcW w:w="4836" w:type="dxa"/>
          </w:tcPr>
          <w:p w:rsidR="00CA5659" w:rsidRDefault="00CA5659" w:rsidP="00CA5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659" w:rsidRDefault="00CA5659" w:rsidP="00CA5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659" w:rsidRDefault="00CA5659" w:rsidP="00CA5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659" w:rsidRDefault="00CA5659" w:rsidP="00CA5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5659" w:rsidRPr="00CA5659" w:rsidRDefault="00CA5659" w:rsidP="00CA5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5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59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Зверева Елена Юрьевна</w:t>
            </w:r>
          </w:p>
          <w:p w:rsidR="00CA5659" w:rsidRDefault="00CA5659" w:rsidP="00CA5659">
            <w:pPr>
              <w:pStyle w:val="1"/>
              <w:shd w:val="clear" w:color="auto" w:fill="auto"/>
              <w:spacing w:after="940"/>
              <w:ind w:firstLine="0"/>
              <w:jc w:val="both"/>
            </w:pPr>
          </w:p>
        </w:tc>
      </w:tr>
    </w:tbl>
    <w:p w:rsidR="00CA5659" w:rsidRDefault="00CA5659" w:rsidP="00CA5659">
      <w:pPr>
        <w:pStyle w:val="1"/>
        <w:shd w:val="clear" w:color="auto" w:fill="auto"/>
        <w:spacing w:after="940"/>
        <w:jc w:val="both"/>
      </w:pPr>
    </w:p>
    <w:p w:rsidR="00CA5659" w:rsidRDefault="00CA5659">
      <w:pPr>
        <w:pStyle w:val="1"/>
        <w:shd w:val="clear" w:color="auto" w:fill="auto"/>
        <w:spacing w:after="940"/>
        <w:ind w:firstLine="880"/>
        <w:jc w:val="both"/>
      </w:pPr>
    </w:p>
    <w:p w:rsidR="00B04FC8" w:rsidRDefault="00B04FC8">
      <w:pPr>
        <w:pStyle w:val="1"/>
        <w:shd w:val="clear" w:color="auto" w:fill="auto"/>
        <w:spacing w:after="940"/>
        <w:ind w:firstLine="880"/>
        <w:jc w:val="both"/>
      </w:pPr>
    </w:p>
    <w:sectPr w:rsidR="00B04FC8" w:rsidSect="00FA7154">
      <w:pgSz w:w="11900" w:h="16840"/>
      <w:pgMar w:top="836" w:right="796" w:bottom="1202" w:left="1648" w:header="408" w:footer="77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75" w:rsidRDefault="00EF4F75" w:rsidP="00FA7154">
      <w:r>
        <w:separator/>
      </w:r>
    </w:p>
  </w:endnote>
  <w:endnote w:type="continuationSeparator" w:id="0">
    <w:p w:rsidR="00EF4F75" w:rsidRDefault="00EF4F75" w:rsidP="00FA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75" w:rsidRDefault="00EF4F75"/>
  </w:footnote>
  <w:footnote w:type="continuationSeparator" w:id="0">
    <w:p w:rsidR="00EF4F75" w:rsidRDefault="00EF4F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7154"/>
    <w:rsid w:val="00061D2B"/>
    <w:rsid w:val="001B58CE"/>
    <w:rsid w:val="00206A3B"/>
    <w:rsid w:val="003C6D76"/>
    <w:rsid w:val="00480C53"/>
    <w:rsid w:val="004959CC"/>
    <w:rsid w:val="00552765"/>
    <w:rsid w:val="0057184C"/>
    <w:rsid w:val="005F790C"/>
    <w:rsid w:val="007031E7"/>
    <w:rsid w:val="00762511"/>
    <w:rsid w:val="00803308"/>
    <w:rsid w:val="009E48D6"/>
    <w:rsid w:val="009F4E23"/>
    <w:rsid w:val="00A32FE9"/>
    <w:rsid w:val="00B04FC8"/>
    <w:rsid w:val="00BC4FEC"/>
    <w:rsid w:val="00C141EE"/>
    <w:rsid w:val="00C16DC7"/>
    <w:rsid w:val="00C656DB"/>
    <w:rsid w:val="00C84959"/>
    <w:rsid w:val="00C87C2B"/>
    <w:rsid w:val="00CA5659"/>
    <w:rsid w:val="00CC42DC"/>
    <w:rsid w:val="00CC439C"/>
    <w:rsid w:val="00D16062"/>
    <w:rsid w:val="00E37183"/>
    <w:rsid w:val="00EF4F75"/>
    <w:rsid w:val="00F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1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A715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32FE9"/>
    <w:rPr>
      <w:color w:val="0000FF"/>
      <w:u w:val="single"/>
    </w:rPr>
  </w:style>
  <w:style w:type="table" w:styleId="a5">
    <w:name w:val="Table Grid"/>
    <w:basedOn w:val="a1"/>
    <w:uiPriority w:val="59"/>
    <w:rsid w:val="00CA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Хмылова</cp:lastModifiedBy>
  <cp:revision>20</cp:revision>
  <cp:lastPrinted>2020-06-22T10:29:00Z</cp:lastPrinted>
  <dcterms:created xsi:type="dcterms:W3CDTF">2020-06-19T09:02:00Z</dcterms:created>
  <dcterms:modified xsi:type="dcterms:W3CDTF">2020-06-22T10:44:00Z</dcterms:modified>
</cp:coreProperties>
</file>