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D7" w:rsidRDefault="004E0ED7" w:rsidP="004E0ED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  <w:r w:rsidRPr="00AF453C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Финансово-экономическое состояние субъектов малого и среднего предпринимательства</w:t>
      </w:r>
    </w:p>
    <w:p w:rsidR="004E0ED7" w:rsidRPr="00AF453C" w:rsidRDefault="004E0ED7" w:rsidP="004E0ED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  <w:r w:rsidRPr="00AF453C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 в Галичском муниципальном районе Костромской области</w:t>
      </w:r>
    </w:p>
    <w:tbl>
      <w:tblPr>
        <w:tblpPr w:leftFromText="180" w:rightFromText="180" w:vertAnchor="text" w:tblpX="-24" w:tblpY="1"/>
        <w:tblOverlap w:val="never"/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5"/>
        <w:gridCol w:w="6437"/>
        <w:gridCol w:w="1336"/>
        <w:gridCol w:w="14"/>
        <w:gridCol w:w="1245"/>
      </w:tblGrid>
      <w:tr w:rsidR="004E0ED7" w:rsidTr="00225095">
        <w:trPr>
          <w:trHeight w:val="697"/>
        </w:trPr>
        <w:tc>
          <w:tcPr>
            <w:tcW w:w="595" w:type="dxa"/>
            <w:vAlign w:val="center"/>
          </w:tcPr>
          <w:p w:rsidR="004E0ED7" w:rsidRPr="009A19DF" w:rsidRDefault="004E0ED7" w:rsidP="002250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9D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A19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A19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A19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37" w:type="dxa"/>
            <w:vAlign w:val="center"/>
          </w:tcPr>
          <w:p w:rsidR="004E0ED7" w:rsidRPr="009A19DF" w:rsidRDefault="004E0ED7" w:rsidP="002250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9DF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336" w:type="dxa"/>
            <w:vAlign w:val="center"/>
          </w:tcPr>
          <w:p w:rsidR="004E0ED7" w:rsidRPr="009A19DF" w:rsidRDefault="004E0ED7" w:rsidP="002250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9D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59" w:type="dxa"/>
            <w:gridSpan w:val="2"/>
            <w:vAlign w:val="center"/>
          </w:tcPr>
          <w:p w:rsidR="004E0ED7" w:rsidRPr="009A19DF" w:rsidRDefault="004E0ED7" w:rsidP="002250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9D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E0ED7" w:rsidRPr="009A19DF" w:rsidTr="00225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22"/>
          <w:tblHeader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E0ED7" w:rsidRPr="009A19DF" w:rsidTr="00225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Количество субъектов малого и среднего предпринимательства, всего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4E0ED7" w:rsidRPr="009A19DF" w:rsidTr="00225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ED7" w:rsidRPr="009A19DF" w:rsidTr="00225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- малых предприятий (включая </w:t>
            </w:r>
            <w:proofErr w:type="spellStart"/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), ед.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4E0ED7" w:rsidRPr="009A19DF" w:rsidTr="00225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- индивидуальных предпринимателей, чел.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4E0ED7" w:rsidRPr="009A19DF" w:rsidTr="00225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- крестьянских (фермерских) хозяйств, ед.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E0ED7" w:rsidRPr="009A19DF" w:rsidTr="00225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- средних предприятий, ед.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0ED7" w:rsidRPr="009A19DF" w:rsidTr="00225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 xml:space="preserve">Число субъектов малого предпринимательства на 1000 жителей 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5,01</w:t>
            </w:r>
          </w:p>
        </w:tc>
      </w:tr>
      <w:tr w:rsidR="004E0ED7" w:rsidRPr="009A19DF" w:rsidTr="00225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Численность занятых в малом и среднем бизнесе – всего, чел.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12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</w:tr>
      <w:tr w:rsidR="004E0ED7" w:rsidRPr="009A19DF" w:rsidTr="00225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ED7" w:rsidRPr="009A19DF" w:rsidTr="00225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- работающих на малых предприятиях, чел.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2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</w:tr>
      <w:tr w:rsidR="004E0ED7" w:rsidRPr="009A19DF" w:rsidTr="00225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- работающих в найме у предпринимателей, чел. (без учета индивидуального предпринимателя)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2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4E0ED7" w:rsidRPr="009A19DF" w:rsidTr="00225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- работающих в крестьянских (фермерских) хозяйствах, чел.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4E0ED7" w:rsidRPr="009A19DF" w:rsidTr="00225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- работающих на средних предприятиях, чел.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2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</w:tr>
      <w:tr w:rsidR="004E0ED7" w:rsidRPr="009A19DF" w:rsidTr="00225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 xml:space="preserve">Удельный вес </w:t>
            </w:r>
            <w:proofErr w:type="gramStart"/>
            <w:r w:rsidRPr="009A19DF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занятых</w:t>
            </w:r>
            <w:proofErr w:type="gramEnd"/>
            <w:r w:rsidRPr="009A19DF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 xml:space="preserve"> в малом бизнесе в общей численности трудоспособного населения, %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2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</w:tr>
      <w:tr w:rsidR="004E0ED7" w:rsidRPr="009A19DF" w:rsidTr="00225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 xml:space="preserve">Оборот субъектов малого предпринимательства, млн. руб. (оборот индивидуальных предпринимателей и крестьянских (фермерских) хозяйств определяется </w:t>
            </w:r>
            <w:proofErr w:type="spellStart"/>
            <w:r w:rsidRPr="009A19DF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расчетно</w:t>
            </w:r>
            <w:proofErr w:type="spellEnd"/>
            <w:r w:rsidRPr="009A19DF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326,3</w:t>
            </w:r>
          </w:p>
        </w:tc>
        <w:tc>
          <w:tcPr>
            <w:tcW w:w="12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358,2</w:t>
            </w:r>
          </w:p>
        </w:tc>
      </w:tr>
      <w:tr w:rsidR="004E0ED7" w:rsidRPr="009A19DF" w:rsidTr="00225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ED7" w:rsidRPr="009A19DF" w:rsidTr="00225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- отгружено товаров собственного производства, выполнено работ и услуг собственными силами, млн</w:t>
            </w:r>
            <w:proofErr w:type="gramStart"/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301,5</w:t>
            </w:r>
          </w:p>
        </w:tc>
        <w:tc>
          <w:tcPr>
            <w:tcW w:w="12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327,0</w:t>
            </w:r>
          </w:p>
        </w:tc>
      </w:tr>
      <w:tr w:rsidR="004E0ED7" w:rsidRPr="009A19DF" w:rsidTr="00225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- продано товаров несобственного производства, млн. руб.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2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</w:tr>
      <w:tr w:rsidR="004E0ED7" w:rsidRPr="009A19DF" w:rsidTr="00225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Оборот субъектов среднего предпринимательства, млн. руб.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186,5</w:t>
            </w:r>
          </w:p>
        </w:tc>
        <w:tc>
          <w:tcPr>
            <w:tcW w:w="12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172,6</w:t>
            </w:r>
          </w:p>
        </w:tc>
      </w:tr>
      <w:tr w:rsidR="004E0ED7" w:rsidRPr="009A19DF" w:rsidTr="00225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Удельный вес объема производства в малом бизнесе в общем объеме производства, %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2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16,59</w:t>
            </w:r>
          </w:p>
        </w:tc>
      </w:tr>
      <w:tr w:rsidR="004E0ED7" w:rsidRPr="009A19DF" w:rsidTr="00225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Поступление налогов и сборов от субъектов малого предпринимательства в местный бюджет – всего, тыс. руб.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30839,1</w:t>
            </w:r>
          </w:p>
        </w:tc>
        <w:tc>
          <w:tcPr>
            <w:tcW w:w="12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31647,8</w:t>
            </w:r>
          </w:p>
        </w:tc>
      </w:tr>
      <w:tr w:rsidR="004E0ED7" w:rsidRPr="009A19DF" w:rsidTr="00225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ED7" w:rsidRPr="009A19DF" w:rsidTr="00225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- единого налога на вмененный доход, тыс. руб.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1590,8</w:t>
            </w:r>
          </w:p>
        </w:tc>
        <w:tc>
          <w:tcPr>
            <w:tcW w:w="12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1759,37</w:t>
            </w:r>
          </w:p>
        </w:tc>
      </w:tr>
      <w:tr w:rsidR="004E0ED7" w:rsidRPr="009A19DF" w:rsidTr="00225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- налога по упрощенной системе налогообложения, тыс. руб.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5722,2</w:t>
            </w:r>
          </w:p>
        </w:tc>
        <w:tc>
          <w:tcPr>
            <w:tcW w:w="12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4544,9</w:t>
            </w:r>
          </w:p>
        </w:tc>
      </w:tr>
      <w:tr w:rsidR="004E0ED7" w:rsidRPr="009A19DF" w:rsidTr="00225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- налога на доходы физических лиц, тыс. руб.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20636,7</w:t>
            </w:r>
          </w:p>
        </w:tc>
        <w:tc>
          <w:tcPr>
            <w:tcW w:w="12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21231,6</w:t>
            </w:r>
          </w:p>
        </w:tc>
      </w:tr>
      <w:tr w:rsidR="004E0ED7" w:rsidRPr="009A19DF" w:rsidTr="00225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- арендная плата за использование недвижимого имущества </w:t>
            </w: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lastRenderedPageBreak/>
              <w:t>и земельных участков, находящихся в муниципальной собственности, тыс. руб.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lastRenderedPageBreak/>
              <w:t>1618,9</w:t>
            </w:r>
          </w:p>
        </w:tc>
        <w:tc>
          <w:tcPr>
            <w:tcW w:w="12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2869,4</w:t>
            </w:r>
          </w:p>
        </w:tc>
      </w:tr>
      <w:tr w:rsidR="004E0ED7" w:rsidRPr="009A19DF" w:rsidTr="00225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- другие налоги и сборы, тыс. руб.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1270,5</w:t>
            </w:r>
          </w:p>
        </w:tc>
        <w:tc>
          <w:tcPr>
            <w:tcW w:w="12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1242,2</w:t>
            </w:r>
          </w:p>
        </w:tc>
      </w:tr>
      <w:tr w:rsidR="004E0ED7" w:rsidRPr="009A19DF" w:rsidTr="00225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Удельный вес поступления налогов и сборов от субъектов малого предпринимательства в собственных доходах бюджета муниципального образования, %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E0ED7" w:rsidRPr="009A19DF" w:rsidTr="00225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Наименование муниципальной программы развития малого и среднего предпринимательства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D7" w:rsidRPr="009A19DF" w:rsidRDefault="004E0ED7" w:rsidP="00225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малого и среднего предпринимательства Галичского муниципального района Костромской области»</w:t>
            </w:r>
          </w:p>
        </w:tc>
      </w:tr>
      <w:tr w:rsidR="004E0ED7" w:rsidRPr="009A19DF" w:rsidTr="00225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Размер средств, предусмотренных на поддержку малого и среднего предпринимательства в местном бюджете, тыс. руб.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E0ED7" w:rsidRPr="009A19DF" w:rsidTr="00225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в том числе в разрезе мероприятий:</w:t>
            </w:r>
          </w:p>
        </w:tc>
        <w:tc>
          <w:tcPr>
            <w:tcW w:w="13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ED7" w:rsidRPr="009A19DF" w:rsidTr="00225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организация и проведение районных мероприятий чествования лучших работников, трудовых коллективов  предпринимателей и предприятий малого бизнеса</w:t>
            </w:r>
          </w:p>
        </w:tc>
        <w:tc>
          <w:tcPr>
            <w:tcW w:w="13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4E0ED7" w:rsidRPr="009A19DF" w:rsidTr="00225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организация и проведение конкурсов среди субъектов малого предпринимательства, проведение торжественных собраний, посвященных профессиональным праздникам</w:t>
            </w:r>
          </w:p>
        </w:tc>
        <w:tc>
          <w:tcPr>
            <w:tcW w:w="13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E0ED7" w:rsidRPr="009A19DF" w:rsidTr="00225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содействие и организация участия субъектов малого предпринимательства  в ярмарках, выставках, конкурсах</w:t>
            </w:r>
          </w:p>
        </w:tc>
        <w:tc>
          <w:tcPr>
            <w:tcW w:w="13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0ED7" w:rsidRPr="009A19DF" w:rsidTr="00225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Размер средств, фактически направленный на поддержку малого и среднего предпринимательства, тыс. рублей</w:t>
            </w:r>
          </w:p>
        </w:tc>
        <w:tc>
          <w:tcPr>
            <w:tcW w:w="13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E0ED7" w:rsidRPr="009A19DF" w:rsidTr="00225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организация и проведение районных мероприятий чествования лучших работников, трудовых коллективов  предпринимателей и предприятий малого бизнеса, тыс. рублей</w:t>
            </w:r>
          </w:p>
        </w:tc>
        <w:tc>
          <w:tcPr>
            <w:tcW w:w="13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11  </w:t>
            </w:r>
          </w:p>
        </w:tc>
      </w:tr>
      <w:tr w:rsidR="004E0ED7" w:rsidRPr="009A19DF" w:rsidTr="00225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содействие и организация участия субъектов малого предпринимательства  в ярмарках, выставках, конкурсах, тыс. рублей</w:t>
            </w:r>
          </w:p>
        </w:tc>
        <w:tc>
          <w:tcPr>
            <w:tcW w:w="13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0ED7" w:rsidRPr="009A19DF" w:rsidTr="00225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получивших поддержку, ед.</w:t>
            </w:r>
          </w:p>
        </w:tc>
        <w:tc>
          <w:tcPr>
            <w:tcW w:w="13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0ED7" w:rsidRPr="009A19DF" w:rsidTr="00225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Удельный вес расходов на поддержку малого и среднего предпринимательства в общих расходах муниципального образования, %</w:t>
            </w:r>
          </w:p>
        </w:tc>
        <w:tc>
          <w:tcPr>
            <w:tcW w:w="13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0ED7" w:rsidRPr="009A19DF" w:rsidTr="00225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3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Инвестиции в основной капитал малых предприятий, млн. руб.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</w:tr>
      <w:tr w:rsidR="004E0ED7" w:rsidRPr="009A19DF" w:rsidTr="00225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37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9A19DF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Размер предоставленных в аренду субъектам малого предпринимательства площадей недвижимого имущества, находящегося в муниципальной собственности, кв. м.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604,6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D7" w:rsidRPr="009A19DF" w:rsidRDefault="004E0ED7" w:rsidP="002250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604,6</w:t>
            </w:r>
          </w:p>
        </w:tc>
      </w:tr>
    </w:tbl>
    <w:p w:rsidR="004E0ED7" w:rsidRPr="00D56B83" w:rsidRDefault="004E0ED7" w:rsidP="004E0ED7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9F3B9D" w:rsidRDefault="009F3B9D"/>
    <w:sectPr w:rsidR="009F3B9D" w:rsidSect="009A19D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ED7"/>
    <w:rsid w:val="004E0ED7"/>
    <w:rsid w:val="009F3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E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ДудинаЛН</dc:creator>
  <cp:lastModifiedBy>ДудинаЛН</cp:lastModifiedBy>
  <cp:revision>1</cp:revision>
  <dcterms:created xsi:type="dcterms:W3CDTF">2020-08-07T07:15:00Z</dcterms:created>
  <dcterms:modified xsi:type="dcterms:W3CDTF">2020-08-07T07:15:00Z</dcterms:modified>
</cp:coreProperties>
</file>