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F9" w:rsidRDefault="00C53BF9" w:rsidP="004458F1">
      <w:pPr>
        <w:spacing w:before="360" w:after="0" w:line="276" w:lineRule="auto"/>
        <w:rPr>
          <w:rFonts w:ascii="Arial" w:hAnsi="Arial" w:cs="Arial"/>
          <w:b/>
          <w:sz w:val="32"/>
        </w:rPr>
      </w:pPr>
    </w:p>
    <w:p w:rsidR="004458F1" w:rsidRPr="00C53BF9" w:rsidRDefault="004458F1" w:rsidP="004458F1">
      <w:pPr>
        <w:spacing w:before="360" w:after="0" w:line="276" w:lineRule="auto"/>
        <w:rPr>
          <w:rFonts w:ascii="Arial" w:hAnsi="Arial" w:cs="Arial"/>
          <w:b/>
          <w:sz w:val="32"/>
        </w:rPr>
      </w:pPr>
      <w:r w:rsidRPr="00C53BF9">
        <w:rPr>
          <w:rFonts w:ascii="Arial" w:hAnsi="Arial" w:cs="Arial"/>
          <w:b/>
          <w:sz w:val="32"/>
        </w:rPr>
        <w:t>ЧТО МЫ ЗНАЕМ О КОРЕННЫХ НАРОДАХ РОССИИ?</w:t>
      </w:r>
    </w:p>
    <w:p w:rsidR="0032354C" w:rsidRDefault="0032354C" w:rsidP="003C4329">
      <w:pPr>
        <w:spacing w:line="276" w:lineRule="auto"/>
        <w:ind w:left="1276"/>
        <w:rPr>
          <w:rFonts w:ascii="Arial" w:hAnsi="Arial" w:cs="Arial"/>
          <w:b/>
          <w:color w:val="525252" w:themeColor="accent3" w:themeShade="80"/>
          <w:sz w:val="24"/>
          <w:szCs w:val="24"/>
        </w:rPr>
      </w:pPr>
    </w:p>
    <w:p w:rsidR="00CB7DEA" w:rsidRPr="00C53BF9" w:rsidRDefault="00D57978" w:rsidP="003C4329">
      <w:pPr>
        <w:spacing w:line="276" w:lineRule="auto"/>
        <w:ind w:left="1276"/>
        <w:rPr>
          <w:rFonts w:ascii="Arial" w:hAnsi="Arial" w:cs="Arial"/>
          <w:b/>
          <w:sz w:val="24"/>
          <w:szCs w:val="24"/>
        </w:rPr>
      </w:pPr>
      <w:r w:rsidRPr="00C53BF9">
        <w:rPr>
          <w:rFonts w:ascii="Arial" w:hAnsi="Arial" w:cs="Arial"/>
          <w:b/>
          <w:sz w:val="24"/>
          <w:szCs w:val="24"/>
        </w:rPr>
        <w:t xml:space="preserve">Наша страна уникальна </w:t>
      </w:r>
      <w:r w:rsidR="005915C7" w:rsidRPr="00C53BF9">
        <w:rPr>
          <w:rFonts w:ascii="Arial" w:hAnsi="Arial" w:cs="Arial"/>
          <w:b/>
          <w:sz w:val="24"/>
          <w:szCs w:val="24"/>
        </w:rPr>
        <w:t>–</w:t>
      </w:r>
      <w:r w:rsidRPr="00C53BF9">
        <w:rPr>
          <w:rFonts w:ascii="Arial" w:hAnsi="Arial" w:cs="Arial"/>
          <w:b/>
          <w:sz w:val="24"/>
          <w:szCs w:val="24"/>
        </w:rPr>
        <w:t xml:space="preserve"> в</w:t>
      </w:r>
      <w:r w:rsidR="005915C7" w:rsidRPr="00C53BF9">
        <w:rPr>
          <w:rFonts w:ascii="Arial" w:hAnsi="Arial" w:cs="Arial"/>
          <w:b/>
          <w:sz w:val="24"/>
          <w:szCs w:val="24"/>
        </w:rPr>
        <w:t xml:space="preserve"> </w:t>
      </w:r>
      <w:r w:rsidRPr="00C53BF9">
        <w:rPr>
          <w:rFonts w:ascii="Arial" w:hAnsi="Arial" w:cs="Arial"/>
          <w:b/>
          <w:sz w:val="24"/>
          <w:szCs w:val="24"/>
        </w:rPr>
        <w:t xml:space="preserve">ней проживают более 190 народов, </w:t>
      </w:r>
      <w:r w:rsidR="0000095F" w:rsidRPr="00C53BF9">
        <w:rPr>
          <w:rFonts w:ascii="Arial" w:hAnsi="Arial" w:cs="Arial"/>
          <w:b/>
          <w:sz w:val="24"/>
          <w:szCs w:val="24"/>
        </w:rPr>
        <w:t>сохранивших свои особенности</w:t>
      </w:r>
      <w:r w:rsidRPr="00C53BF9">
        <w:rPr>
          <w:rFonts w:ascii="Arial" w:hAnsi="Arial" w:cs="Arial"/>
          <w:b/>
          <w:sz w:val="24"/>
          <w:szCs w:val="24"/>
        </w:rPr>
        <w:t>, язык и культуру. Кто они, исконные жители России</w:t>
      </w:r>
      <w:r w:rsidR="00EC2882" w:rsidRPr="00C53BF9">
        <w:rPr>
          <w:rFonts w:ascii="Arial" w:hAnsi="Arial" w:cs="Arial"/>
          <w:b/>
          <w:sz w:val="24"/>
          <w:szCs w:val="24"/>
        </w:rPr>
        <w:t>, с</w:t>
      </w:r>
      <w:r w:rsidRPr="00C53BF9">
        <w:rPr>
          <w:rFonts w:ascii="Arial" w:hAnsi="Arial" w:cs="Arial"/>
          <w:b/>
          <w:sz w:val="24"/>
          <w:szCs w:val="24"/>
        </w:rPr>
        <w:t xml:space="preserve">колько их, на каких языках </w:t>
      </w:r>
      <w:r w:rsidR="0000095F" w:rsidRPr="00C53BF9">
        <w:rPr>
          <w:rFonts w:ascii="Arial" w:hAnsi="Arial" w:cs="Arial"/>
          <w:b/>
          <w:sz w:val="24"/>
          <w:szCs w:val="24"/>
        </w:rPr>
        <w:t xml:space="preserve">они </w:t>
      </w:r>
      <w:r w:rsidRPr="00C53BF9">
        <w:rPr>
          <w:rFonts w:ascii="Arial" w:hAnsi="Arial" w:cs="Arial"/>
          <w:b/>
          <w:sz w:val="24"/>
          <w:szCs w:val="24"/>
        </w:rPr>
        <w:t>говорят, чем занимаются и как живут?</w:t>
      </w:r>
      <w:r w:rsidR="00EC2882" w:rsidRPr="00C53BF9">
        <w:rPr>
          <w:rFonts w:ascii="Arial" w:hAnsi="Arial" w:cs="Arial"/>
          <w:b/>
          <w:sz w:val="24"/>
          <w:szCs w:val="24"/>
        </w:rPr>
        <w:t xml:space="preserve"> На эти вопросы поможет найти ответ перепись населения.</w:t>
      </w:r>
    </w:p>
    <w:p w:rsidR="00D57978" w:rsidRPr="00C53BF9" w:rsidRDefault="00D57978" w:rsidP="00D57978">
      <w:pPr>
        <w:spacing w:line="276" w:lineRule="auto"/>
        <w:ind w:firstLine="708"/>
        <w:jc w:val="both"/>
        <w:rPr>
          <w:rFonts w:ascii="Arial" w:hAnsi="Arial" w:cs="Arial"/>
          <w:sz w:val="24"/>
          <w:szCs w:val="24"/>
        </w:rPr>
      </w:pPr>
      <w:r w:rsidRPr="00C53BF9">
        <w:rPr>
          <w:rFonts w:ascii="Arial" w:hAnsi="Arial" w:cs="Arial"/>
          <w:sz w:val="24"/>
          <w:szCs w:val="24"/>
        </w:rPr>
        <w:t xml:space="preserve">Хранители культурных традиций предков и редких языков </w:t>
      </w:r>
      <w:r w:rsidR="005915C7" w:rsidRPr="00C53BF9">
        <w:rPr>
          <w:rFonts w:ascii="Arial" w:hAnsi="Arial" w:cs="Arial"/>
          <w:sz w:val="24"/>
          <w:szCs w:val="24"/>
        </w:rPr>
        <w:t xml:space="preserve">представители коренных народов </w:t>
      </w:r>
      <w:r w:rsidRPr="00C53BF9">
        <w:rPr>
          <w:rFonts w:ascii="Arial" w:hAnsi="Arial" w:cs="Arial"/>
          <w:sz w:val="24"/>
          <w:szCs w:val="24"/>
        </w:rPr>
        <w:t>расселены по всем континентам почти в 90 странах</w:t>
      </w:r>
      <w:r w:rsidR="005915C7" w:rsidRPr="00C53BF9">
        <w:rPr>
          <w:rFonts w:ascii="Arial" w:hAnsi="Arial" w:cs="Arial"/>
          <w:sz w:val="24"/>
          <w:szCs w:val="24"/>
        </w:rPr>
        <w:t xml:space="preserve"> мира</w:t>
      </w:r>
      <w:r w:rsidRPr="00C53BF9">
        <w:rPr>
          <w:rFonts w:ascii="Arial" w:hAnsi="Arial" w:cs="Arial"/>
          <w:sz w:val="24"/>
          <w:szCs w:val="24"/>
        </w:rPr>
        <w:t xml:space="preserve">. Как правило, это малочисленные народы, которые проживают на небольших территориях </w:t>
      </w:r>
      <w:r w:rsidR="005915C7" w:rsidRPr="00C53BF9">
        <w:rPr>
          <w:rFonts w:ascii="Arial" w:hAnsi="Arial" w:cs="Arial"/>
          <w:sz w:val="24"/>
          <w:szCs w:val="24"/>
        </w:rPr>
        <w:t>–</w:t>
      </w:r>
      <w:r w:rsidR="0000095F" w:rsidRPr="00C53BF9">
        <w:rPr>
          <w:rFonts w:ascii="Arial" w:hAnsi="Arial" w:cs="Arial"/>
          <w:sz w:val="24"/>
          <w:szCs w:val="24"/>
        </w:rPr>
        <w:t xml:space="preserve"> </w:t>
      </w:r>
      <w:r w:rsidRPr="00C53BF9">
        <w:rPr>
          <w:rFonts w:ascii="Arial" w:hAnsi="Arial" w:cs="Arial"/>
          <w:sz w:val="24"/>
          <w:szCs w:val="24"/>
        </w:rPr>
        <w:t>в</w:t>
      </w:r>
      <w:r w:rsidR="005915C7" w:rsidRPr="00C53BF9">
        <w:rPr>
          <w:rFonts w:ascii="Arial" w:hAnsi="Arial" w:cs="Arial"/>
          <w:sz w:val="24"/>
          <w:szCs w:val="24"/>
        </w:rPr>
        <w:t xml:space="preserve"> </w:t>
      </w:r>
      <w:r w:rsidRPr="00C53BF9">
        <w:rPr>
          <w:rFonts w:ascii="Arial" w:hAnsi="Arial" w:cs="Arial"/>
          <w:sz w:val="24"/>
          <w:szCs w:val="24"/>
        </w:rPr>
        <w:t xml:space="preserve">исконной среде обитания.  В России коренными малочисленными признаются народы, </w:t>
      </w:r>
      <w:r w:rsidR="005915C7" w:rsidRPr="00C53BF9">
        <w:rPr>
          <w:rFonts w:ascii="Arial" w:hAnsi="Arial" w:cs="Arial"/>
          <w:sz w:val="24"/>
          <w:szCs w:val="24"/>
        </w:rPr>
        <w:t xml:space="preserve">насчитывающие менее 50 тысяч человек, </w:t>
      </w:r>
      <w:r w:rsidRPr="00C53BF9">
        <w:rPr>
          <w:rFonts w:ascii="Arial" w:hAnsi="Arial" w:cs="Arial"/>
          <w:sz w:val="24"/>
          <w:szCs w:val="24"/>
        </w:rPr>
        <w:t>проживающие на территориях традиционного расселения своих предков, сохраняющие традиционные образ жизни, хозяйствование и промыслы</w:t>
      </w:r>
      <w:r w:rsidR="005915C7" w:rsidRPr="00C53BF9">
        <w:rPr>
          <w:rFonts w:ascii="Arial" w:hAnsi="Arial" w:cs="Arial"/>
          <w:sz w:val="24"/>
          <w:szCs w:val="24"/>
        </w:rPr>
        <w:t xml:space="preserve">. </w:t>
      </w:r>
      <w:r w:rsidRPr="00C53BF9">
        <w:rPr>
          <w:rFonts w:ascii="Arial" w:hAnsi="Arial" w:cs="Arial"/>
          <w:sz w:val="24"/>
          <w:szCs w:val="24"/>
        </w:rPr>
        <w:t>По данным последней Всероссийской переписи населения 2010 года</w:t>
      </w:r>
      <w:r w:rsidR="004F6571" w:rsidRPr="00C53BF9">
        <w:rPr>
          <w:rFonts w:ascii="Arial" w:hAnsi="Arial" w:cs="Arial"/>
          <w:sz w:val="24"/>
          <w:szCs w:val="24"/>
        </w:rPr>
        <w:t>,</w:t>
      </w:r>
      <w:r w:rsidRPr="00C53BF9">
        <w:rPr>
          <w:rFonts w:ascii="Arial" w:hAnsi="Arial" w:cs="Arial"/>
          <w:sz w:val="24"/>
          <w:szCs w:val="24"/>
        </w:rPr>
        <w:t xml:space="preserve"> в нашей стране 47 таких этносов. В их составе выделяются 40 коренных малочисленных народов Севера, Сибири, Кавказа и Дальнего Востока. Они компактно проживают более чем в 30 субъектах России, более 65% из них </w:t>
      </w:r>
      <w:r w:rsidR="00EC2882" w:rsidRPr="00C53BF9">
        <w:rPr>
          <w:rFonts w:ascii="Arial" w:hAnsi="Arial" w:cs="Arial"/>
          <w:sz w:val="24"/>
          <w:szCs w:val="24"/>
        </w:rPr>
        <w:t>–</w:t>
      </w:r>
      <w:r w:rsidR="0000095F" w:rsidRPr="00C53BF9">
        <w:rPr>
          <w:rFonts w:ascii="Arial" w:hAnsi="Arial" w:cs="Arial"/>
          <w:sz w:val="24"/>
          <w:szCs w:val="24"/>
        </w:rPr>
        <w:t xml:space="preserve"> </w:t>
      </w:r>
      <w:r w:rsidRPr="00C53BF9">
        <w:rPr>
          <w:rFonts w:ascii="Arial" w:hAnsi="Arial" w:cs="Arial"/>
          <w:sz w:val="24"/>
          <w:szCs w:val="24"/>
        </w:rPr>
        <w:t>в</w:t>
      </w:r>
      <w:r w:rsidR="00EC2882" w:rsidRPr="00C53BF9">
        <w:rPr>
          <w:rFonts w:ascii="Arial" w:hAnsi="Arial" w:cs="Arial"/>
          <w:sz w:val="24"/>
          <w:szCs w:val="24"/>
        </w:rPr>
        <w:t xml:space="preserve"> </w:t>
      </w:r>
      <w:r w:rsidRPr="00C53BF9">
        <w:rPr>
          <w:rFonts w:ascii="Arial" w:hAnsi="Arial" w:cs="Arial"/>
          <w:sz w:val="24"/>
          <w:szCs w:val="24"/>
        </w:rPr>
        <w:t xml:space="preserve"> сельской местности</w:t>
      </w:r>
      <w:r w:rsidR="00B83F94" w:rsidRPr="00C53BF9">
        <w:rPr>
          <w:rFonts w:ascii="Arial" w:hAnsi="Arial" w:cs="Arial"/>
          <w:sz w:val="24"/>
          <w:szCs w:val="24"/>
        </w:rPr>
        <w:t>, где</w:t>
      </w:r>
      <w:r w:rsidRPr="00C53BF9">
        <w:rPr>
          <w:rFonts w:ascii="Arial" w:hAnsi="Arial" w:cs="Arial"/>
          <w:sz w:val="24"/>
          <w:szCs w:val="24"/>
        </w:rPr>
        <w:t xml:space="preserve"> особенно бережно хранят традиции и быт предков. </w:t>
      </w:r>
    </w:p>
    <w:p w:rsidR="00D57978" w:rsidRPr="00C53BF9" w:rsidRDefault="00D57978" w:rsidP="00D57978">
      <w:pPr>
        <w:spacing w:line="276" w:lineRule="auto"/>
        <w:ind w:firstLine="708"/>
        <w:jc w:val="both"/>
        <w:rPr>
          <w:rFonts w:ascii="Arial" w:hAnsi="Arial" w:cs="Arial"/>
          <w:sz w:val="24"/>
          <w:szCs w:val="24"/>
        </w:rPr>
      </w:pPr>
      <w:r w:rsidRPr="00C53BF9">
        <w:rPr>
          <w:rFonts w:ascii="Arial" w:hAnsi="Arial" w:cs="Arial"/>
          <w:sz w:val="24"/>
          <w:szCs w:val="24"/>
        </w:rPr>
        <w:t xml:space="preserve">Каждый гражданин России вправе самостоятельно определить свою национальность, ориентируясь, например, не только на этническое происхождение, но и </w:t>
      </w:r>
      <w:r w:rsidR="00B83F94" w:rsidRPr="00C53BF9">
        <w:rPr>
          <w:rFonts w:ascii="Arial" w:hAnsi="Arial" w:cs="Arial"/>
          <w:sz w:val="24"/>
          <w:szCs w:val="24"/>
        </w:rPr>
        <w:t xml:space="preserve">на </w:t>
      </w:r>
      <w:r w:rsidRPr="00C53BF9">
        <w:rPr>
          <w:rFonts w:ascii="Arial" w:hAnsi="Arial" w:cs="Arial"/>
          <w:sz w:val="24"/>
          <w:szCs w:val="24"/>
        </w:rPr>
        <w:t xml:space="preserve">близость к определенной культуре и языку, а также другие возможные причины. </w:t>
      </w:r>
    </w:p>
    <w:p w:rsidR="00EC2882" w:rsidRPr="00C53BF9" w:rsidRDefault="00D57978" w:rsidP="00D57978">
      <w:pPr>
        <w:spacing w:line="276" w:lineRule="auto"/>
        <w:ind w:firstLine="708"/>
        <w:jc w:val="both"/>
        <w:rPr>
          <w:rFonts w:ascii="Arial" w:hAnsi="Arial" w:cs="Arial"/>
          <w:sz w:val="24"/>
          <w:szCs w:val="24"/>
        </w:rPr>
      </w:pPr>
      <w:r w:rsidRPr="00C53BF9">
        <w:rPr>
          <w:rFonts w:ascii="Arial" w:hAnsi="Arial" w:cs="Arial"/>
          <w:sz w:val="24"/>
          <w:szCs w:val="24"/>
        </w:rPr>
        <w:t xml:space="preserve">Так, в Дагестане и Чечне </w:t>
      </w:r>
      <w:proofErr w:type="gramStart"/>
      <w:r w:rsidRPr="00C53BF9">
        <w:rPr>
          <w:rFonts w:ascii="Arial" w:hAnsi="Arial" w:cs="Arial"/>
          <w:sz w:val="24"/>
          <w:szCs w:val="24"/>
        </w:rPr>
        <w:t>зарегистрированы</w:t>
      </w:r>
      <w:proofErr w:type="gramEnd"/>
      <w:r w:rsidRPr="00C53BF9">
        <w:rPr>
          <w:rFonts w:ascii="Arial" w:hAnsi="Arial" w:cs="Arial"/>
          <w:sz w:val="24"/>
          <w:szCs w:val="24"/>
        </w:rPr>
        <w:t xml:space="preserve"> 24 человека, считающих себя чамалалами, которых относят к андийским народам Кавказа и субэтносу аварцев. Но еще в XIX веке их насчитывалось </w:t>
      </w:r>
      <w:r w:rsidR="00EC2882" w:rsidRPr="00C53BF9">
        <w:rPr>
          <w:rFonts w:ascii="Arial" w:hAnsi="Arial" w:cs="Arial"/>
          <w:sz w:val="24"/>
          <w:szCs w:val="24"/>
        </w:rPr>
        <w:t xml:space="preserve">почти 4 тысячи </w:t>
      </w:r>
      <w:r w:rsidRPr="00C53BF9">
        <w:rPr>
          <w:rFonts w:ascii="Arial" w:hAnsi="Arial" w:cs="Arial"/>
          <w:sz w:val="24"/>
          <w:szCs w:val="24"/>
        </w:rPr>
        <w:t xml:space="preserve">человек, компактно проживающих в </w:t>
      </w:r>
      <w:r w:rsidR="008A72C1" w:rsidRPr="00C53BF9">
        <w:rPr>
          <w:rFonts w:ascii="Arial" w:hAnsi="Arial" w:cs="Arial"/>
          <w:sz w:val="24"/>
          <w:szCs w:val="24"/>
        </w:rPr>
        <w:t>девяти</w:t>
      </w:r>
      <w:r w:rsidR="009E7017" w:rsidRPr="00C53BF9">
        <w:rPr>
          <w:rFonts w:ascii="Arial" w:hAnsi="Arial" w:cs="Arial"/>
          <w:sz w:val="24"/>
          <w:szCs w:val="24"/>
        </w:rPr>
        <w:t xml:space="preserve"> </w:t>
      </w:r>
      <w:r w:rsidRPr="00C53BF9">
        <w:rPr>
          <w:rFonts w:ascii="Arial" w:hAnsi="Arial" w:cs="Arial"/>
          <w:sz w:val="24"/>
          <w:szCs w:val="24"/>
        </w:rPr>
        <w:t xml:space="preserve">аулах. </w:t>
      </w:r>
    </w:p>
    <w:p w:rsidR="00D57978" w:rsidRPr="00C53BF9" w:rsidRDefault="00D57978" w:rsidP="00D57978">
      <w:pPr>
        <w:spacing w:line="276" w:lineRule="auto"/>
        <w:ind w:firstLine="708"/>
        <w:jc w:val="both"/>
        <w:rPr>
          <w:rFonts w:ascii="Arial" w:hAnsi="Arial" w:cs="Arial"/>
          <w:sz w:val="24"/>
          <w:szCs w:val="24"/>
        </w:rPr>
      </w:pPr>
      <w:r w:rsidRPr="00C53BF9">
        <w:rPr>
          <w:rFonts w:ascii="Arial" w:hAnsi="Arial" w:cs="Arial"/>
          <w:sz w:val="24"/>
          <w:szCs w:val="24"/>
        </w:rPr>
        <w:t xml:space="preserve">Свои редкие народности есть в Ленинградской области: 1380 вепсов, 169 ижорцев и 33 представителя народности водь проживали здесь на момент переписи 2010 года. Хабаровский край </w:t>
      </w:r>
      <w:r w:rsidR="00EC2882" w:rsidRPr="00C53BF9">
        <w:rPr>
          <w:rFonts w:ascii="Arial" w:hAnsi="Arial" w:cs="Arial"/>
          <w:sz w:val="24"/>
          <w:szCs w:val="24"/>
        </w:rPr>
        <w:t>–</w:t>
      </w:r>
      <w:r w:rsidR="0000095F" w:rsidRPr="00C53BF9">
        <w:rPr>
          <w:rFonts w:ascii="Arial" w:hAnsi="Arial" w:cs="Arial"/>
          <w:sz w:val="24"/>
          <w:szCs w:val="24"/>
        </w:rPr>
        <w:t xml:space="preserve"> </w:t>
      </w:r>
      <w:r w:rsidRPr="00C53BF9">
        <w:rPr>
          <w:rFonts w:ascii="Arial" w:hAnsi="Arial" w:cs="Arial"/>
          <w:sz w:val="24"/>
          <w:szCs w:val="24"/>
        </w:rPr>
        <w:t xml:space="preserve">родной регион для нанайцев, </w:t>
      </w:r>
      <w:r w:rsidR="00EC2882" w:rsidRPr="00C53BF9">
        <w:rPr>
          <w:rFonts w:ascii="Arial" w:hAnsi="Arial" w:cs="Arial"/>
          <w:sz w:val="24"/>
          <w:szCs w:val="24"/>
        </w:rPr>
        <w:t>рядом проживают</w:t>
      </w:r>
      <w:r w:rsidRPr="00C53BF9">
        <w:rPr>
          <w:rFonts w:ascii="Arial" w:hAnsi="Arial" w:cs="Arial"/>
          <w:sz w:val="24"/>
          <w:szCs w:val="24"/>
        </w:rPr>
        <w:t xml:space="preserve"> </w:t>
      </w:r>
      <w:proofErr w:type="spellStart"/>
      <w:r w:rsidRPr="00C53BF9">
        <w:rPr>
          <w:rFonts w:ascii="Arial" w:hAnsi="Arial" w:cs="Arial"/>
          <w:sz w:val="24"/>
          <w:szCs w:val="24"/>
        </w:rPr>
        <w:t>негидальц</w:t>
      </w:r>
      <w:r w:rsidR="00EC2882" w:rsidRPr="00C53BF9">
        <w:rPr>
          <w:rFonts w:ascii="Arial" w:hAnsi="Arial" w:cs="Arial"/>
          <w:sz w:val="24"/>
          <w:szCs w:val="24"/>
        </w:rPr>
        <w:t>ы</w:t>
      </w:r>
      <w:proofErr w:type="spellEnd"/>
      <w:r w:rsidRPr="00C53BF9">
        <w:rPr>
          <w:rFonts w:ascii="Arial" w:hAnsi="Arial" w:cs="Arial"/>
          <w:sz w:val="24"/>
          <w:szCs w:val="24"/>
        </w:rPr>
        <w:t xml:space="preserve">, орочи, </w:t>
      </w:r>
      <w:proofErr w:type="spellStart"/>
      <w:r w:rsidRPr="00C53BF9">
        <w:rPr>
          <w:rFonts w:ascii="Arial" w:hAnsi="Arial" w:cs="Arial"/>
          <w:sz w:val="24"/>
          <w:szCs w:val="24"/>
        </w:rPr>
        <w:t>ульчи</w:t>
      </w:r>
      <w:proofErr w:type="spellEnd"/>
      <w:r w:rsidRPr="00C53BF9">
        <w:rPr>
          <w:rFonts w:ascii="Arial" w:hAnsi="Arial" w:cs="Arial"/>
          <w:sz w:val="24"/>
          <w:szCs w:val="24"/>
        </w:rPr>
        <w:t>, эвен</w:t>
      </w:r>
      <w:r w:rsidR="00EC2882" w:rsidRPr="00C53BF9">
        <w:rPr>
          <w:rFonts w:ascii="Arial" w:hAnsi="Arial" w:cs="Arial"/>
          <w:sz w:val="24"/>
          <w:szCs w:val="24"/>
        </w:rPr>
        <w:t>ки</w:t>
      </w:r>
      <w:r w:rsidRPr="00C53BF9">
        <w:rPr>
          <w:rFonts w:ascii="Arial" w:hAnsi="Arial" w:cs="Arial"/>
          <w:sz w:val="24"/>
          <w:szCs w:val="24"/>
        </w:rPr>
        <w:t>, удэгейц</w:t>
      </w:r>
      <w:r w:rsidR="00EC2882" w:rsidRPr="00C53BF9">
        <w:rPr>
          <w:rFonts w:ascii="Arial" w:hAnsi="Arial" w:cs="Arial"/>
          <w:sz w:val="24"/>
          <w:szCs w:val="24"/>
        </w:rPr>
        <w:t>ы</w:t>
      </w:r>
      <w:r w:rsidRPr="00C53BF9">
        <w:rPr>
          <w:rFonts w:ascii="Arial" w:hAnsi="Arial" w:cs="Arial"/>
          <w:sz w:val="24"/>
          <w:szCs w:val="24"/>
        </w:rPr>
        <w:t xml:space="preserve"> и еще ряд коренных дальневосточных этносов. </w:t>
      </w:r>
    </w:p>
    <w:p w:rsidR="005915C7" w:rsidRPr="00C53BF9" w:rsidRDefault="005915C7" w:rsidP="005915C7">
      <w:pPr>
        <w:spacing w:line="276" w:lineRule="auto"/>
        <w:ind w:firstLine="708"/>
        <w:jc w:val="both"/>
        <w:rPr>
          <w:rFonts w:ascii="Arial" w:hAnsi="Arial" w:cs="Arial"/>
          <w:sz w:val="24"/>
          <w:szCs w:val="24"/>
        </w:rPr>
      </w:pPr>
      <w:r w:rsidRPr="00C53BF9">
        <w:rPr>
          <w:rFonts w:ascii="Arial" w:hAnsi="Arial" w:cs="Arial"/>
          <w:sz w:val="24"/>
          <w:szCs w:val="24"/>
        </w:rPr>
        <w:t xml:space="preserve">Перепись населения позволяет узнать, как меняются численность и жизнь этих народностей, чтобы определить, какую поддержку им необходимо </w:t>
      </w:r>
      <w:r w:rsidRPr="00C53BF9">
        <w:rPr>
          <w:rFonts w:ascii="Arial" w:hAnsi="Arial" w:cs="Arial"/>
          <w:sz w:val="24"/>
          <w:szCs w:val="24"/>
        </w:rPr>
        <w:lastRenderedPageBreak/>
        <w:t xml:space="preserve">оказать, как сберечь их уникальные культурные обычаи, традиции, язык. Изменения численности коренных народов зачастую определяются не только демографическими показателями в стране, но и национальной самоидентификацией – эти данные можно получить исключительно по итогам переписи населения. </w:t>
      </w:r>
    </w:p>
    <w:p w:rsidR="00372A26" w:rsidRPr="00C53BF9" w:rsidRDefault="005915C7" w:rsidP="006B261B">
      <w:pPr>
        <w:spacing w:line="276" w:lineRule="auto"/>
        <w:ind w:firstLine="708"/>
        <w:jc w:val="both"/>
        <w:rPr>
          <w:rFonts w:ascii="Arial" w:hAnsi="Arial" w:cs="Arial"/>
          <w:i/>
          <w:sz w:val="24"/>
          <w:szCs w:val="24"/>
        </w:rPr>
      </w:pPr>
      <w:r w:rsidRPr="00C53BF9">
        <w:rPr>
          <w:rFonts w:ascii="Arial" w:hAnsi="Arial" w:cs="Arial"/>
          <w:i/>
          <w:sz w:val="24"/>
          <w:szCs w:val="24"/>
        </w:rPr>
        <w:t xml:space="preserve">Напоминаем, </w:t>
      </w:r>
      <w:r w:rsidR="00372A26" w:rsidRPr="00C53BF9">
        <w:rPr>
          <w:rFonts w:ascii="Arial" w:hAnsi="Arial" w:cs="Arial"/>
          <w:i/>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w:t>
      </w:r>
      <w:r w:rsidRPr="00C53BF9">
        <w:rPr>
          <w:rFonts w:ascii="Arial" w:hAnsi="Arial" w:cs="Arial"/>
          <w:i/>
          <w:sz w:val="24"/>
          <w:szCs w:val="24"/>
        </w:rPr>
        <w:t xml:space="preserve">стационарных </w:t>
      </w:r>
      <w:r w:rsidR="00372A26" w:rsidRPr="00C53BF9">
        <w:rPr>
          <w:rFonts w:ascii="Arial" w:hAnsi="Arial" w:cs="Arial"/>
          <w:i/>
          <w:sz w:val="24"/>
          <w:szCs w:val="24"/>
        </w:rPr>
        <w:t>переписных участках</w:t>
      </w:r>
      <w:r w:rsidRPr="00C53BF9">
        <w:rPr>
          <w:rFonts w:ascii="Arial" w:hAnsi="Arial" w:cs="Arial"/>
          <w:i/>
          <w:sz w:val="24"/>
          <w:szCs w:val="24"/>
        </w:rPr>
        <w:t xml:space="preserve">. </w:t>
      </w:r>
      <w:r w:rsidR="00372A26" w:rsidRPr="00C53BF9">
        <w:rPr>
          <w:rFonts w:ascii="Arial" w:hAnsi="Arial" w:cs="Arial"/>
          <w:i/>
          <w:sz w:val="24"/>
          <w:szCs w:val="24"/>
        </w:rPr>
        <w:t xml:space="preserve"> </w:t>
      </w:r>
    </w:p>
    <w:p w:rsidR="004B49C6" w:rsidRPr="00B82EFA" w:rsidRDefault="004B49C6" w:rsidP="00796168">
      <w:pPr>
        <w:spacing w:after="0" w:line="276" w:lineRule="auto"/>
        <w:jc w:val="right"/>
        <w:rPr>
          <w:rFonts w:ascii="Arial" w:hAnsi="Arial" w:cs="Arial"/>
          <w:i/>
          <w:color w:val="525252" w:themeColor="accent3" w:themeShade="80"/>
          <w:sz w:val="24"/>
          <w:szCs w:val="24"/>
        </w:rPr>
      </w:pPr>
    </w:p>
    <w:p w:rsidR="00860AEC" w:rsidRPr="00796168" w:rsidRDefault="00796168" w:rsidP="00796168">
      <w:pPr>
        <w:spacing w:after="0" w:line="276" w:lineRule="auto"/>
        <w:jc w:val="right"/>
        <w:rPr>
          <w:rFonts w:ascii="Arial" w:hAnsi="Arial" w:cs="Arial"/>
          <w:b/>
          <w:color w:val="595959"/>
          <w:sz w:val="24"/>
        </w:rPr>
      </w:pPr>
      <w:proofErr w:type="spellStart"/>
      <w:r w:rsidRPr="00796168">
        <w:rPr>
          <w:rFonts w:ascii="Arial" w:hAnsi="Arial" w:cs="Arial"/>
          <w:b/>
          <w:color w:val="595959"/>
          <w:sz w:val="24"/>
        </w:rPr>
        <w:t>Костромастат</w:t>
      </w:r>
      <w:proofErr w:type="spellEnd"/>
    </w:p>
    <w:p w:rsidR="00796168" w:rsidRDefault="00796168" w:rsidP="00796168">
      <w:pPr>
        <w:spacing w:after="0" w:line="276" w:lineRule="auto"/>
        <w:jc w:val="right"/>
        <w:rPr>
          <w:rFonts w:ascii="Arial" w:hAnsi="Arial" w:cs="Arial"/>
          <w:color w:val="595959"/>
          <w:sz w:val="24"/>
        </w:rPr>
      </w:pPr>
      <w:proofErr w:type="gramStart"/>
      <w:r w:rsidRPr="00796168">
        <w:rPr>
          <w:rFonts w:ascii="Arial" w:hAnsi="Arial" w:cs="Arial"/>
          <w:color w:val="595959"/>
          <w:sz w:val="24"/>
        </w:rPr>
        <w:t xml:space="preserve">Ответственный за выпуск </w:t>
      </w:r>
      <w:proofErr w:type="gramEnd"/>
    </w:p>
    <w:p w:rsidR="00796168" w:rsidRPr="00796168" w:rsidRDefault="00796168" w:rsidP="00796168">
      <w:pPr>
        <w:spacing w:after="0" w:line="276" w:lineRule="auto"/>
        <w:jc w:val="right"/>
        <w:rPr>
          <w:rFonts w:ascii="Arial" w:hAnsi="Arial" w:cs="Arial"/>
          <w:color w:val="595959"/>
          <w:sz w:val="24"/>
        </w:rPr>
      </w:pPr>
      <w:r w:rsidRPr="00796168">
        <w:rPr>
          <w:rFonts w:ascii="Arial" w:hAnsi="Arial" w:cs="Arial"/>
          <w:color w:val="595959"/>
          <w:sz w:val="24"/>
        </w:rPr>
        <w:t>Николаев Николай Леонидович</w:t>
      </w:r>
    </w:p>
    <w:p w:rsidR="00796168" w:rsidRPr="00796168" w:rsidRDefault="00796168" w:rsidP="00796168">
      <w:pPr>
        <w:spacing w:after="0" w:line="276" w:lineRule="auto"/>
        <w:jc w:val="right"/>
        <w:rPr>
          <w:rFonts w:ascii="Arial" w:hAnsi="Arial" w:cs="Arial"/>
          <w:color w:val="595959"/>
          <w:sz w:val="24"/>
        </w:rPr>
      </w:pPr>
      <w:r w:rsidRPr="00796168">
        <w:rPr>
          <w:rFonts w:ascii="Arial" w:hAnsi="Arial" w:cs="Arial"/>
          <w:color w:val="595959"/>
          <w:sz w:val="24"/>
        </w:rPr>
        <w:t>Тел: 49-17-95</w:t>
      </w:r>
    </w:p>
    <w:p w:rsidR="00E55132" w:rsidRPr="0002467F" w:rsidRDefault="00E55132" w:rsidP="00796168">
      <w:pPr>
        <w:spacing w:after="0" w:line="276" w:lineRule="auto"/>
        <w:jc w:val="right"/>
        <w:rPr>
          <w:rFonts w:ascii="Arial" w:hAnsi="Arial" w:cs="Arial"/>
          <w:color w:val="595959"/>
          <w:sz w:val="24"/>
        </w:rPr>
      </w:pPr>
    </w:p>
    <w:sectPr w:rsidR="00E55132"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9EA" w:rsidRDefault="00E779EA" w:rsidP="00A02726">
      <w:pPr>
        <w:spacing w:after="0" w:line="240" w:lineRule="auto"/>
      </w:pPr>
      <w:r>
        <w:separator/>
      </w:r>
    </w:p>
  </w:endnote>
  <w:endnote w:type="continuationSeparator" w:id="1">
    <w:p w:rsidR="00E779EA" w:rsidRDefault="00E779EA"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746793">
          <w:fldChar w:fldCharType="begin"/>
        </w:r>
        <w:r w:rsidR="00A02726">
          <w:instrText>PAGE   \* MERGEFORMAT</w:instrText>
        </w:r>
        <w:r w:rsidR="00746793">
          <w:fldChar w:fldCharType="separate"/>
        </w:r>
        <w:r w:rsidR="00C53BF9">
          <w:rPr>
            <w:noProof/>
          </w:rPr>
          <w:t>1</w:t>
        </w:r>
        <w:r w:rsidR="00746793">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9EA" w:rsidRDefault="00E779EA" w:rsidP="00A02726">
      <w:pPr>
        <w:spacing w:after="0" w:line="240" w:lineRule="auto"/>
      </w:pPr>
      <w:r>
        <w:separator/>
      </w:r>
    </w:p>
  </w:footnote>
  <w:footnote w:type="continuationSeparator" w:id="1">
    <w:p w:rsidR="00E779EA" w:rsidRDefault="00E779EA"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4679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74679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4679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046"/>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4635"/>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54C"/>
    <w:rsid w:val="0032393A"/>
    <w:rsid w:val="00324084"/>
    <w:rsid w:val="0032415C"/>
    <w:rsid w:val="003300E4"/>
    <w:rsid w:val="003319C8"/>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15C7"/>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6793"/>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168"/>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0B8"/>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E7017"/>
    <w:rsid w:val="009F42C7"/>
    <w:rsid w:val="009F4A59"/>
    <w:rsid w:val="009F7E18"/>
    <w:rsid w:val="00A02726"/>
    <w:rsid w:val="00A03E0E"/>
    <w:rsid w:val="00A079FB"/>
    <w:rsid w:val="00A1005D"/>
    <w:rsid w:val="00A10134"/>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3BF9"/>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0DD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329F"/>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882"/>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18F61-6CD0-4373-A14B-51DA847F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Николаев Н.Л.</cp:lastModifiedBy>
  <cp:revision>3</cp:revision>
  <cp:lastPrinted>2020-02-13T18:03:00Z</cp:lastPrinted>
  <dcterms:created xsi:type="dcterms:W3CDTF">2020-08-10T10:11:00Z</dcterms:created>
  <dcterms:modified xsi:type="dcterms:W3CDTF">2020-08-10T10:11:00Z</dcterms:modified>
</cp:coreProperties>
</file>