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AE" w:rsidRPr="00CC57F0" w:rsidRDefault="00C14BAE" w:rsidP="00C367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>ПРОКУРАТУРА РАЗЪЯСНЯЕТ</w:t>
      </w:r>
    </w:p>
    <w:p w:rsidR="00C14BAE" w:rsidRDefault="00C14BAE" w:rsidP="0091633B">
      <w:pPr>
        <w:shd w:val="clear" w:color="auto" w:fill="FFFFFF"/>
        <w:spacing w:after="0" w:line="240" w:lineRule="exact"/>
        <w:jc w:val="center"/>
        <w:outlineLvl w:val="0"/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C14BAE" w:rsidRDefault="00C14BAE" w:rsidP="00B90DEB">
      <w:pPr>
        <w:pStyle w:val="2"/>
        <w:spacing w:before="0"/>
        <w:jc w:val="center"/>
        <w:textAlignment w:val="baseline"/>
        <w:rPr>
          <w:rStyle w:val="a3"/>
          <w:rFonts w:ascii="Times New Roman" w:hAnsi="Times New Roman"/>
          <w:bCs/>
          <w:i/>
          <w:color w:val="auto"/>
          <w:sz w:val="28"/>
          <w:szCs w:val="28"/>
        </w:rPr>
      </w:pPr>
    </w:p>
    <w:p w:rsidR="00C14BAE" w:rsidRPr="002A41AC" w:rsidRDefault="00C14BAE" w:rsidP="002A41A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7E34" w:rsidRPr="00467E34" w:rsidRDefault="00467E34" w:rsidP="00467E3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67E34">
        <w:rPr>
          <w:rFonts w:ascii="Times New Roman" w:hAnsi="Times New Roman"/>
          <w:b/>
          <w:bCs/>
          <w:sz w:val="28"/>
          <w:szCs w:val="28"/>
        </w:rPr>
        <w:t>Федеральным законом от 15.10.2020 №336-ФЗ внесены изменения в статью 28.1 Уголовно-процессуального кодекса Российской Федерации.</w:t>
      </w:r>
    </w:p>
    <w:p w:rsidR="00467E34" w:rsidRPr="00467E34" w:rsidRDefault="00467E34" w:rsidP="00467E3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67E34">
        <w:rPr>
          <w:rFonts w:ascii="Times New Roman" w:hAnsi="Times New Roman"/>
          <w:bCs/>
          <w:sz w:val="28"/>
          <w:szCs w:val="28"/>
        </w:rPr>
        <w:t>Возмещение в полном объеме ущерба, причиненного бюджетной системе РФ, в том числе непосредственно в ходе судебного разбирательства, может являться основанием для прекращения уголовного преследования</w:t>
      </w:r>
    </w:p>
    <w:p w:rsidR="00467E34" w:rsidRPr="00467E34" w:rsidRDefault="00467E34" w:rsidP="00467E3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7E34">
        <w:rPr>
          <w:rFonts w:ascii="Times New Roman" w:hAnsi="Times New Roman"/>
          <w:bCs/>
          <w:sz w:val="28"/>
          <w:szCs w:val="28"/>
        </w:rPr>
        <w:t>Согласно части первой статьи 28.1 УПК РФ «Прекращение уголовного преследования в связи с возмещением ущерба», обязательным условием прекращения уголовного преследования в отношении лица, подозреваемого или обвиняемого в совершении налогового преступления или преступления, связанного с уклонением от уплаты страховых взносов в государственный внебюджетный фонд, являлось возмещение в полном объеме ущерба, причиненного бюджетной системе Российской Федерации, до назначения судебного заседания.</w:t>
      </w:r>
      <w:proofErr w:type="gramEnd"/>
    </w:p>
    <w:p w:rsidR="00C14BAE" w:rsidRPr="00C95BD2" w:rsidRDefault="00467E34" w:rsidP="00467E3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67E34">
        <w:rPr>
          <w:rFonts w:ascii="Times New Roman" w:hAnsi="Times New Roman"/>
          <w:bCs/>
          <w:sz w:val="28"/>
          <w:szCs w:val="28"/>
        </w:rPr>
        <w:t>Внесенными изменениями из текста части первой статьи 28.1 УПК РФ исключается указанное ограничение – «до назначения судебного заседания», что создает условия для освобождения от уголовной ответственности лиц, возместивших в полном объеме ущерб, причиненный бюджетной системе РФ, уже в ходе судебного разбирательства.</w:t>
      </w:r>
    </w:p>
    <w:p w:rsidR="00C14BAE" w:rsidRDefault="00C14BAE" w:rsidP="009E5C9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7E34" w:rsidRPr="009E5C94" w:rsidRDefault="00467E34" w:rsidP="009E5C9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4BAE" w:rsidRDefault="00546744" w:rsidP="00AC4308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п</w:t>
      </w:r>
      <w:r w:rsidR="00C14BAE">
        <w:rPr>
          <w:color w:val="000000"/>
          <w:sz w:val="28"/>
          <w:szCs w:val="28"/>
        </w:rPr>
        <w:t xml:space="preserve">омощник  </w:t>
      </w:r>
      <w:r>
        <w:rPr>
          <w:color w:val="000000"/>
          <w:sz w:val="28"/>
          <w:szCs w:val="28"/>
        </w:rPr>
        <w:t>Галичского</w:t>
      </w:r>
      <w:r w:rsidR="00C14BAE">
        <w:rPr>
          <w:color w:val="000000"/>
          <w:sz w:val="28"/>
          <w:szCs w:val="28"/>
        </w:rPr>
        <w:t xml:space="preserve"> межрайонного прокурора</w:t>
      </w:r>
    </w:p>
    <w:p w:rsidR="00C14BAE" w:rsidRDefault="00C14BAE" w:rsidP="00AC4308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C14BAE" w:rsidRPr="001F6AB8" w:rsidRDefault="00C14BAE" w:rsidP="008D0953">
      <w:pPr>
        <w:pStyle w:val="a4"/>
        <w:shd w:val="clear" w:color="auto" w:fill="FFFFFF"/>
        <w:spacing w:before="0" w:beforeAutospacing="0" w:after="0" w:afterAutospacing="0" w:line="240" w:lineRule="exact"/>
        <w:jc w:val="both"/>
      </w:pPr>
      <w:r>
        <w:rPr>
          <w:color w:val="000000"/>
          <w:sz w:val="28"/>
          <w:szCs w:val="28"/>
        </w:rPr>
        <w:t xml:space="preserve">юрист 1 класса                                                    </w:t>
      </w:r>
      <w:r w:rsidR="00F2200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А.А. </w:t>
      </w:r>
      <w:proofErr w:type="spellStart"/>
      <w:r>
        <w:rPr>
          <w:color w:val="000000"/>
          <w:sz w:val="28"/>
          <w:szCs w:val="28"/>
        </w:rPr>
        <w:t>Походяева</w:t>
      </w:r>
      <w:proofErr w:type="spellEnd"/>
    </w:p>
    <w:sectPr w:rsidR="00C14BAE" w:rsidRPr="001F6AB8" w:rsidSect="00F2200B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983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14C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CE1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AA9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568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448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2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025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3C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7CE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B8"/>
    <w:rsid w:val="000017C2"/>
    <w:rsid w:val="00007447"/>
    <w:rsid w:val="000425B4"/>
    <w:rsid w:val="00090091"/>
    <w:rsid w:val="00097963"/>
    <w:rsid w:val="000C43E1"/>
    <w:rsid w:val="000E7731"/>
    <w:rsid w:val="000F3415"/>
    <w:rsid w:val="00107EAF"/>
    <w:rsid w:val="00117E88"/>
    <w:rsid w:val="001218AD"/>
    <w:rsid w:val="00134B5E"/>
    <w:rsid w:val="00150418"/>
    <w:rsid w:val="00162CB7"/>
    <w:rsid w:val="00164F43"/>
    <w:rsid w:val="00177EF5"/>
    <w:rsid w:val="001A3313"/>
    <w:rsid w:val="001C2150"/>
    <w:rsid w:val="001F0A76"/>
    <w:rsid w:val="001F6AB8"/>
    <w:rsid w:val="00226F6F"/>
    <w:rsid w:val="00230436"/>
    <w:rsid w:val="002441DB"/>
    <w:rsid w:val="00247E2E"/>
    <w:rsid w:val="00264D7B"/>
    <w:rsid w:val="00297532"/>
    <w:rsid w:val="002A41AC"/>
    <w:rsid w:val="002D0941"/>
    <w:rsid w:val="002D60CC"/>
    <w:rsid w:val="002E2FD2"/>
    <w:rsid w:val="002F674D"/>
    <w:rsid w:val="002F7676"/>
    <w:rsid w:val="003040A3"/>
    <w:rsid w:val="00305CA2"/>
    <w:rsid w:val="0031608A"/>
    <w:rsid w:val="00350DA1"/>
    <w:rsid w:val="003611E1"/>
    <w:rsid w:val="00364FFB"/>
    <w:rsid w:val="003767EB"/>
    <w:rsid w:val="00383AA9"/>
    <w:rsid w:val="003A312C"/>
    <w:rsid w:val="00412137"/>
    <w:rsid w:val="00422285"/>
    <w:rsid w:val="0046423F"/>
    <w:rsid w:val="00467E34"/>
    <w:rsid w:val="004754D8"/>
    <w:rsid w:val="00485CF8"/>
    <w:rsid w:val="00487EB9"/>
    <w:rsid w:val="00490CCC"/>
    <w:rsid w:val="0049249D"/>
    <w:rsid w:val="004B0776"/>
    <w:rsid w:val="004C5DAB"/>
    <w:rsid w:val="004D52FC"/>
    <w:rsid w:val="004F1DA9"/>
    <w:rsid w:val="004F7EE8"/>
    <w:rsid w:val="00521548"/>
    <w:rsid w:val="00546744"/>
    <w:rsid w:val="0058419E"/>
    <w:rsid w:val="005E5D54"/>
    <w:rsid w:val="005E5DC2"/>
    <w:rsid w:val="006057D9"/>
    <w:rsid w:val="00610AA2"/>
    <w:rsid w:val="00613124"/>
    <w:rsid w:val="0063033F"/>
    <w:rsid w:val="00641B94"/>
    <w:rsid w:val="006458DA"/>
    <w:rsid w:val="006547B1"/>
    <w:rsid w:val="00680C3B"/>
    <w:rsid w:val="006956D2"/>
    <w:rsid w:val="006A1233"/>
    <w:rsid w:val="006A7C82"/>
    <w:rsid w:val="006C10B6"/>
    <w:rsid w:val="006C6DAF"/>
    <w:rsid w:val="006F39AA"/>
    <w:rsid w:val="00736656"/>
    <w:rsid w:val="0078235A"/>
    <w:rsid w:val="007845C9"/>
    <w:rsid w:val="00784D22"/>
    <w:rsid w:val="007858A9"/>
    <w:rsid w:val="007B12BA"/>
    <w:rsid w:val="007E4335"/>
    <w:rsid w:val="007F33A9"/>
    <w:rsid w:val="00834A03"/>
    <w:rsid w:val="00840707"/>
    <w:rsid w:val="00861189"/>
    <w:rsid w:val="00864D6F"/>
    <w:rsid w:val="00865DDA"/>
    <w:rsid w:val="00872606"/>
    <w:rsid w:val="00892301"/>
    <w:rsid w:val="0089689F"/>
    <w:rsid w:val="008B2798"/>
    <w:rsid w:val="008D0953"/>
    <w:rsid w:val="008E150A"/>
    <w:rsid w:val="00903BA2"/>
    <w:rsid w:val="0091633B"/>
    <w:rsid w:val="0096042A"/>
    <w:rsid w:val="009622B3"/>
    <w:rsid w:val="0099639A"/>
    <w:rsid w:val="009C0415"/>
    <w:rsid w:val="009D5571"/>
    <w:rsid w:val="009E5209"/>
    <w:rsid w:val="009E5C94"/>
    <w:rsid w:val="009F20B2"/>
    <w:rsid w:val="00A004BB"/>
    <w:rsid w:val="00A0249D"/>
    <w:rsid w:val="00A04ACA"/>
    <w:rsid w:val="00A050A8"/>
    <w:rsid w:val="00A207E4"/>
    <w:rsid w:val="00A71B92"/>
    <w:rsid w:val="00A876A2"/>
    <w:rsid w:val="00AB217A"/>
    <w:rsid w:val="00AC4308"/>
    <w:rsid w:val="00AC4310"/>
    <w:rsid w:val="00AD036A"/>
    <w:rsid w:val="00AE1119"/>
    <w:rsid w:val="00AE56FA"/>
    <w:rsid w:val="00B21086"/>
    <w:rsid w:val="00B33916"/>
    <w:rsid w:val="00B33F09"/>
    <w:rsid w:val="00B36A1B"/>
    <w:rsid w:val="00B72B43"/>
    <w:rsid w:val="00B75699"/>
    <w:rsid w:val="00B90DEB"/>
    <w:rsid w:val="00C04B6C"/>
    <w:rsid w:val="00C14BAE"/>
    <w:rsid w:val="00C178EE"/>
    <w:rsid w:val="00C17E2E"/>
    <w:rsid w:val="00C32B93"/>
    <w:rsid w:val="00C36713"/>
    <w:rsid w:val="00C37F42"/>
    <w:rsid w:val="00C440C3"/>
    <w:rsid w:val="00C52077"/>
    <w:rsid w:val="00C7469D"/>
    <w:rsid w:val="00C9121F"/>
    <w:rsid w:val="00C95BD2"/>
    <w:rsid w:val="00CC57F0"/>
    <w:rsid w:val="00CF4D81"/>
    <w:rsid w:val="00D44E50"/>
    <w:rsid w:val="00D56E31"/>
    <w:rsid w:val="00D81D80"/>
    <w:rsid w:val="00D878FC"/>
    <w:rsid w:val="00DA64C6"/>
    <w:rsid w:val="00DD2796"/>
    <w:rsid w:val="00DD3DE2"/>
    <w:rsid w:val="00DE7115"/>
    <w:rsid w:val="00DF3DC5"/>
    <w:rsid w:val="00DF789A"/>
    <w:rsid w:val="00E027DE"/>
    <w:rsid w:val="00E05ED3"/>
    <w:rsid w:val="00E131C0"/>
    <w:rsid w:val="00E222E3"/>
    <w:rsid w:val="00E4373C"/>
    <w:rsid w:val="00E4463C"/>
    <w:rsid w:val="00E775A6"/>
    <w:rsid w:val="00E85C3D"/>
    <w:rsid w:val="00E95759"/>
    <w:rsid w:val="00EA2ADA"/>
    <w:rsid w:val="00EA3DEB"/>
    <w:rsid w:val="00ED33F8"/>
    <w:rsid w:val="00F00BFE"/>
    <w:rsid w:val="00F2014B"/>
    <w:rsid w:val="00F204A2"/>
    <w:rsid w:val="00F2200B"/>
    <w:rsid w:val="00F36777"/>
    <w:rsid w:val="00F50BF4"/>
    <w:rsid w:val="00FC5D3A"/>
    <w:rsid w:val="00FD4D42"/>
    <w:rsid w:val="00FD7FA8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367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04AC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D3DE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7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4AC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DE2"/>
    <w:rPr>
      <w:rFonts w:ascii="Cambria" w:hAnsi="Cambria" w:cs="Times New Roman"/>
      <w:b/>
      <w:bCs/>
      <w:color w:val="4F81BD"/>
    </w:rPr>
  </w:style>
  <w:style w:type="character" w:styleId="a3">
    <w:name w:val="Strong"/>
    <w:basedOn w:val="a0"/>
    <w:uiPriority w:val="99"/>
    <w:qFormat/>
    <w:rsid w:val="001F6AB8"/>
    <w:rPr>
      <w:rFonts w:cs="Times New Roman"/>
      <w:b/>
      <w:bCs/>
    </w:rPr>
  </w:style>
  <w:style w:type="paragraph" w:styleId="a4">
    <w:name w:val="Normal (Web)"/>
    <w:basedOn w:val="a"/>
    <w:uiPriority w:val="99"/>
    <w:rsid w:val="001F6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412137"/>
    <w:rPr>
      <w:rFonts w:cs="Times New Roman"/>
      <w:color w:val="0000FF"/>
      <w:u w:val="single"/>
    </w:rPr>
  </w:style>
  <w:style w:type="character" w:customStyle="1" w:styleId="b-share">
    <w:name w:val="b-share"/>
    <w:basedOn w:val="a0"/>
    <w:uiPriority w:val="99"/>
    <w:rsid w:val="006956D2"/>
    <w:rPr>
      <w:rFonts w:cs="Times New Roman"/>
    </w:rPr>
  </w:style>
  <w:style w:type="paragraph" w:customStyle="1" w:styleId="rtejustify">
    <w:name w:val="rtejustify"/>
    <w:basedOn w:val="a"/>
    <w:uiPriority w:val="99"/>
    <w:rsid w:val="000F3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Админ</dc:creator>
  <cp:lastModifiedBy>Ольга</cp:lastModifiedBy>
  <cp:revision>2</cp:revision>
  <dcterms:created xsi:type="dcterms:W3CDTF">2020-10-19T06:53:00Z</dcterms:created>
  <dcterms:modified xsi:type="dcterms:W3CDTF">2020-10-19T06:53:00Z</dcterms:modified>
</cp:coreProperties>
</file>