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E8" w:rsidRDefault="0017248C">
      <w:pPr>
        <w:pStyle w:val="10"/>
        <w:framePr w:w="9974" w:h="422" w:hRule="exact" w:wrap="none" w:vAnchor="page" w:hAnchor="page" w:x="1144" w:y="1118"/>
        <w:shd w:val="clear" w:color="auto" w:fill="auto"/>
        <w:spacing w:after="0" w:line="360" w:lineRule="exact"/>
        <w:ind w:right="540"/>
      </w:pPr>
      <w:bookmarkStart w:id="0" w:name="bookmark0"/>
      <w:r>
        <w:t>Информационный бюллетень</w:t>
      </w:r>
      <w:bookmarkEnd w:id="0"/>
    </w:p>
    <w:p w:rsidR="00AF13E8" w:rsidRDefault="0017248C">
      <w:pPr>
        <w:pStyle w:val="30"/>
        <w:framePr w:w="9974" w:h="12703" w:hRule="exact" w:wrap="none" w:vAnchor="page" w:hAnchor="page" w:x="1144" w:y="2368"/>
        <w:shd w:val="clear" w:color="auto" w:fill="auto"/>
        <w:spacing w:before="0" w:after="258"/>
        <w:ind w:left="600" w:firstLine="200"/>
      </w:pPr>
      <w:r>
        <w:rPr>
          <w:rStyle w:val="31"/>
        </w:rPr>
        <w:t xml:space="preserve">В связи с проведением анализа причин происшествия несчастных случаев, расследованных в 3 квартале 2020 года </w:t>
      </w:r>
      <w:r>
        <w:t xml:space="preserve">при организации и проведении работ, связанных с техническим содержанием и эксплуатацией автомобильного транспорта при лесозаготовке, </w:t>
      </w:r>
      <w:r>
        <w:rPr>
          <w:rStyle w:val="31"/>
        </w:rPr>
        <w:t xml:space="preserve">Государственная инспекция труда в Костромской области информирует и обращает Ваше внимание на необходимость </w:t>
      </w:r>
      <w:r>
        <w:t>неукоснительного соблюдения Правил по охране труда на автомобильном транспорте (утвержденных Приказом Минтруда России от 06.02.2018 № 59н)</w:t>
      </w:r>
    </w:p>
    <w:p w:rsidR="00AF13E8" w:rsidRDefault="0017248C">
      <w:pPr>
        <w:pStyle w:val="30"/>
        <w:framePr w:w="9974" w:h="12703" w:hRule="exact" w:wrap="none" w:vAnchor="page" w:hAnchor="page" w:x="1144" w:y="2368"/>
        <w:shd w:val="clear" w:color="auto" w:fill="auto"/>
        <w:spacing w:before="0" w:after="187" w:line="320" w:lineRule="exact"/>
        <w:ind w:right="540"/>
        <w:jc w:val="center"/>
      </w:pPr>
      <w:r>
        <w:t xml:space="preserve">Особое внимание обращаем </w:t>
      </w:r>
      <w:r>
        <w:rPr>
          <w:rStyle w:val="31"/>
        </w:rPr>
        <w:t>на:</w:t>
      </w:r>
    </w:p>
    <w:p w:rsidR="00AF13E8" w:rsidRDefault="0017248C">
      <w:pPr>
        <w:pStyle w:val="20"/>
        <w:framePr w:w="9974" w:h="12703" w:hRule="exact" w:wrap="none" w:vAnchor="page" w:hAnchor="page" w:x="1144" w:y="2368"/>
        <w:shd w:val="clear" w:color="auto" w:fill="auto"/>
        <w:spacing w:before="0"/>
        <w:ind w:left="600"/>
      </w:pPr>
      <w:r>
        <w:t>1.осуществление ремонтных работ заднего моста лесовозного автомобиля, требующего разборки, в специально отведенных местах, оснащенных необходимыми оборудованием, устройствами, приборами, инструментом и приспособлениями.</w:t>
      </w:r>
    </w:p>
    <w:p w:rsidR="00AF13E8" w:rsidRDefault="0017248C">
      <w:pPr>
        <w:pStyle w:val="20"/>
        <w:framePr w:w="9974" w:h="12703" w:hRule="exact" w:wrap="none" w:vAnchor="page" w:hAnchor="page" w:x="1144" w:y="2368"/>
        <w:numPr>
          <w:ilvl w:val="0"/>
          <w:numId w:val="1"/>
        </w:numPr>
        <w:shd w:val="clear" w:color="auto" w:fill="auto"/>
        <w:tabs>
          <w:tab w:val="left" w:pos="972"/>
        </w:tabs>
        <w:spacing w:before="0"/>
        <w:ind w:left="600"/>
      </w:pPr>
      <w:r>
        <w:t>при направлении водителя лесовозного автомобиля в длительный рейс (более 1 суток) обеспечить наличие исправных металлических козелков (поставок).</w:t>
      </w:r>
    </w:p>
    <w:p w:rsidR="00AF13E8" w:rsidRDefault="0017248C">
      <w:pPr>
        <w:pStyle w:val="20"/>
        <w:framePr w:w="9974" w:h="12703" w:hRule="exact" w:wrap="none" w:vAnchor="page" w:hAnchor="page" w:x="1144" w:y="2368"/>
        <w:numPr>
          <w:ilvl w:val="0"/>
          <w:numId w:val="1"/>
        </w:numPr>
        <w:shd w:val="clear" w:color="auto" w:fill="auto"/>
        <w:tabs>
          <w:tab w:val="left" w:pos="1183"/>
        </w:tabs>
        <w:spacing w:before="0" w:after="184"/>
        <w:ind w:left="600"/>
      </w:pPr>
      <w:r>
        <w:t>во время выполнения ремонтных работ под лесовозным автомобилем установить козелки (поставки).</w:t>
      </w:r>
    </w:p>
    <w:p w:rsidR="00AF13E8" w:rsidRDefault="0017248C">
      <w:pPr>
        <w:pStyle w:val="20"/>
        <w:framePr w:w="9974" w:h="12703" w:hRule="exact" w:wrap="none" w:vAnchor="page" w:hAnchor="page" w:x="1144" w:y="2368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176" w:line="408" w:lineRule="exact"/>
        <w:ind w:left="600"/>
      </w:pPr>
      <w:r>
        <w:t>проведение обучения по охране труда и проверку знаний требований охраны труда.</w:t>
      </w:r>
    </w:p>
    <w:p w:rsidR="00AF13E8" w:rsidRDefault="0017248C">
      <w:pPr>
        <w:pStyle w:val="20"/>
        <w:framePr w:w="9974" w:h="12703" w:hRule="exact" w:wrap="none" w:vAnchor="page" w:hAnchor="page" w:x="1144" w:y="2368"/>
        <w:numPr>
          <w:ilvl w:val="0"/>
          <w:numId w:val="1"/>
        </w:numPr>
        <w:shd w:val="clear" w:color="auto" w:fill="auto"/>
        <w:tabs>
          <w:tab w:val="left" w:pos="1183"/>
          <w:tab w:val="left" w:pos="3629"/>
          <w:tab w:val="left" w:pos="8155"/>
        </w:tabs>
        <w:spacing w:before="0" w:after="0"/>
        <w:ind w:left="600"/>
      </w:pPr>
      <w:r>
        <w:t>необходимость</w:t>
      </w:r>
      <w:r>
        <w:tab/>
        <w:t>качественного проведения</w:t>
      </w:r>
      <w:r>
        <w:tab/>
        <w:t>инструктажа</w:t>
      </w:r>
    </w:p>
    <w:p w:rsidR="00AF13E8" w:rsidRDefault="0017248C">
      <w:pPr>
        <w:pStyle w:val="20"/>
        <w:framePr w:w="9974" w:h="12703" w:hRule="exact" w:wrap="none" w:vAnchor="page" w:hAnchor="page" w:x="1144" w:y="2368"/>
        <w:shd w:val="clear" w:color="auto" w:fill="auto"/>
        <w:spacing w:before="0" w:after="188"/>
        <w:ind w:left="600"/>
      </w:pPr>
      <w:r>
        <w:t>работников (исключая формальный подход в виде подписи работника в Журнале проведения инструктажа на рабочем месте без проведения инструктажа по факту).</w:t>
      </w:r>
    </w:p>
    <w:p w:rsidR="00AF13E8" w:rsidRDefault="0017248C">
      <w:pPr>
        <w:pStyle w:val="20"/>
        <w:framePr w:w="9974" w:h="12703" w:hRule="exact" w:wrap="none" w:vAnchor="page" w:hAnchor="page" w:x="1144" w:y="2368"/>
        <w:numPr>
          <w:ilvl w:val="0"/>
          <w:numId w:val="1"/>
        </w:numPr>
        <w:shd w:val="clear" w:color="auto" w:fill="auto"/>
        <w:spacing w:before="0" w:after="0" w:line="403" w:lineRule="exact"/>
        <w:ind w:left="600"/>
      </w:pPr>
      <w:r>
        <w:t xml:space="preserve"> осуществление </w:t>
      </w:r>
      <w:r>
        <w:rPr>
          <w:rStyle w:val="21"/>
        </w:rPr>
        <w:t xml:space="preserve">постоянного контроля </w:t>
      </w:r>
      <w:r>
        <w:t>за безопасным выполнением работ.</w:t>
      </w:r>
    </w:p>
    <w:p w:rsidR="00AF13E8" w:rsidRDefault="00AF13E8">
      <w:pPr>
        <w:framePr w:wrap="none" w:vAnchor="page" w:hAnchor="page" w:x="7279" w:y="14960"/>
      </w:pPr>
    </w:p>
    <w:p w:rsidR="00AF13E8" w:rsidRDefault="00AF13E8">
      <w:pPr>
        <w:rPr>
          <w:sz w:val="2"/>
          <w:szCs w:val="2"/>
        </w:rPr>
      </w:pPr>
    </w:p>
    <w:sectPr w:rsidR="00AF13E8" w:rsidSect="00AF13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1F" w:rsidRDefault="00CB4F1F" w:rsidP="00AF13E8">
      <w:r>
        <w:separator/>
      </w:r>
    </w:p>
  </w:endnote>
  <w:endnote w:type="continuationSeparator" w:id="1">
    <w:p w:rsidR="00CB4F1F" w:rsidRDefault="00CB4F1F" w:rsidP="00AF1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1F" w:rsidRDefault="00CB4F1F"/>
  </w:footnote>
  <w:footnote w:type="continuationSeparator" w:id="1">
    <w:p w:rsidR="00CB4F1F" w:rsidRDefault="00CB4F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35B"/>
    <w:multiLevelType w:val="multilevel"/>
    <w:tmpl w:val="E7DC7B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13E8"/>
    <w:rsid w:val="000D35FA"/>
    <w:rsid w:val="0017248C"/>
    <w:rsid w:val="005E082F"/>
    <w:rsid w:val="00705F1A"/>
    <w:rsid w:val="00AF13E8"/>
    <w:rsid w:val="00B71C20"/>
    <w:rsid w:val="00C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3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3E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F13E8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AF1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Не полужирный"/>
    <w:basedOn w:val="3"/>
    <w:rsid w:val="00AF13E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F1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sid w:val="00AF13E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AF1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AF13E8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AF13E8"/>
    <w:pPr>
      <w:shd w:val="clear" w:color="auto" w:fill="FFFFFF"/>
      <w:spacing w:before="1020" w:after="180" w:line="418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F13E8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Другое"/>
    <w:basedOn w:val="a"/>
    <w:link w:val="a4"/>
    <w:rsid w:val="00AF13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rukavec_ta</dc:creator>
  <cp:lastModifiedBy>rukavec_ta</cp:lastModifiedBy>
  <cp:revision>2</cp:revision>
  <dcterms:created xsi:type="dcterms:W3CDTF">2020-10-01T12:22:00Z</dcterms:created>
  <dcterms:modified xsi:type="dcterms:W3CDTF">2020-10-01T13:19:00Z</dcterms:modified>
</cp:coreProperties>
</file>