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ОПРОСНЫЙ ЛИСТ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для проведения публичных консультаций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по проекту муниципального нормативного правового акта</w:t>
      </w:r>
    </w:p>
    <w:p w:rsidR="004D5F65" w:rsidRDefault="004D5F65" w:rsidP="004D5F65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4D5F65" w:rsidRPr="004D5F65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4D5F65">
        <w:rPr>
          <w:rFonts w:eastAsia="Calibri"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BE3B31" w:rsidRPr="002D7542">
        <w:rPr>
          <w:color w:val="110C00"/>
          <w:sz w:val="28"/>
          <w:szCs w:val="28"/>
        </w:rPr>
        <w:t xml:space="preserve">Об </w:t>
      </w:r>
      <w:r w:rsidR="00684E26">
        <w:rPr>
          <w:color w:val="110C00"/>
          <w:sz w:val="28"/>
          <w:szCs w:val="28"/>
        </w:rPr>
        <w:t xml:space="preserve">утверждении административного регламента предоставления администрацией Галичского муниципального района Костромской области муниципальной услуги по направлению уведомления о соответствии (несоответствии) </w:t>
      </w:r>
      <w:proofErr w:type="gramStart"/>
      <w:r w:rsidR="00684E26">
        <w:rPr>
          <w:color w:val="110C00"/>
          <w:sz w:val="28"/>
          <w:szCs w:val="28"/>
        </w:rPr>
        <w:t>построенных</w:t>
      </w:r>
      <w:proofErr w:type="gramEnd"/>
      <w:r w:rsidR="00684E26">
        <w:rPr>
          <w:color w:val="110C00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Pr="004D5F65">
        <w:rPr>
          <w:rFonts w:eastAsia="Calibri"/>
          <w:sz w:val="28"/>
          <w:szCs w:val="28"/>
        </w:rPr>
        <w:t>»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вида акта и его заголовок)</w:t>
      </w:r>
    </w:p>
    <w:p w:rsidR="004D5F65" w:rsidRPr="0001280A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>
        <w:rPr>
          <w:rFonts w:eastAsia="Calibri"/>
          <w:sz w:val="28"/>
          <w:szCs w:val="28"/>
        </w:rPr>
        <w:t xml:space="preserve"> </w:t>
      </w:r>
      <w:r w:rsidR="00684E26">
        <w:rPr>
          <w:rFonts w:eastAsia="Calibri"/>
          <w:sz w:val="28"/>
          <w:szCs w:val="28"/>
        </w:rPr>
        <w:t>о</w:t>
      </w:r>
      <w:r w:rsidRPr="0001280A">
        <w:rPr>
          <w:rFonts w:eastAsia="Calibri"/>
          <w:sz w:val="28"/>
          <w:szCs w:val="28"/>
        </w:rPr>
        <w:t>тдел</w:t>
      </w:r>
      <w:r>
        <w:rPr>
          <w:rFonts w:eastAsia="Calibri"/>
          <w:sz w:val="28"/>
          <w:szCs w:val="28"/>
        </w:rPr>
        <w:t>ом</w:t>
      </w:r>
      <w:r w:rsidR="005C256B" w:rsidRPr="005C256B">
        <w:rPr>
          <w:rFonts w:eastAsia="Calibri"/>
          <w:sz w:val="28"/>
          <w:szCs w:val="28"/>
        </w:rPr>
        <w:t xml:space="preserve"> </w:t>
      </w:r>
      <w:r w:rsidR="00684E26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________________________________________________________________.</w:t>
      </w:r>
    </w:p>
    <w:p w:rsidR="004D5F65" w:rsidRPr="00FC3A79" w:rsidRDefault="004D5F65" w:rsidP="004D5F65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Контактная информация об участнике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Наименование участника: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Сфера деятельности участника: 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Фамилия, имя, отчество контактного лица: 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Номер контактного телефона: 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Адрес электронной почты: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Перечень вопросов,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обсуждаемых в ходе проведения публичных консультаций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1. Является ли проблема, на решение   которой направлен проект  муниципального правового акта, актуальной в настоящее время для Галичского муниципального района? 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Достигнет ли, на Ваш взгляд, предлагаемое правовое регулирование  тех целей, на которые оно направлено? 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3.   Является   ли  выбранный  вариант  решения  проблемы  оптимальным  (в  том  числе  с точки  зрения  выгод  и  издержек  для  субъектов  предпринимательской  и  инвестиционной деятельности, государства и общества в целом)? 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4.   Существуют   ли  иные  варианты  достижения  заявленных  целей  правового регулирования?   Если   да,   выделите   те  из  них,  которые,  по  Вашему  мнению,  были  бы менее </w:t>
      </w:r>
      <w:proofErr w:type="spellStart"/>
      <w:r w:rsidRPr="00FC3A79">
        <w:rPr>
          <w:rFonts w:eastAsia="Calibri"/>
          <w:sz w:val="28"/>
          <w:szCs w:val="28"/>
        </w:rPr>
        <w:t>затратны</w:t>
      </w:r>
      <w:proofErr w:type="spellEnd"/>
      <w:r w:rsidRPr="00FC3A79">
        <w:rPr>
          <w:rFonts w:eastAsia="Calibri"/>
          <w:sz w:val="28"/>
          <w:szCs w:val="28"/>
        </w:rPr>
        <w:t xml:space="preserve"> и/или более эффективны.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5. </w:t>
      </w:r>
      <w:proofErr w:type="gramStart"/>
      <w:r w:rsidRPr="00FC3A79">
        <w:rPr>
          <w:rFonts w:eastAsia="Calibri"/>
          <w:sz w:val="28"/>
          <w:szCs w:val="28"/>
        </w:rPr>
        <w:t xml:space="preserve">Какие, по Вашему мнению, субъекты предпринимательской и (или)  </w:t>
      </w:r>
      <w:r w:rsidRPr="00FC3A79">
        <w:rPr>
          <w:rFonts w:eastAsia="Calibri"/>
          <w:sz w:val="28"/>
          <w:szCs w:val="28"/>
        </w:rPr>
        <w:lastRenderedPageBreak/>
        <w:t xml:space="preserve">инвестиционной деятельности    будут затронуты предлагаемым правовым  регулированием </w:t>
      </w:r>
      <w:r w:rsidR="00684E26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(по видам субъектов, по отраслям, по количеству таких</w:t>
      </w:r>
      <w:proofErr w:type="gramEnd"/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субъектов в Вашем городе)?_____________________________________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6.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 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7. Оцените, насколько полно и    точно отражены обязанности,  ответственность субъектов предпринимательской и инвестиционной деятельности, а также  насколько понятно  сформулированы административные  процедуры, реализуемые исполнительными органами государственной власти,  насколько точно и недвусмысленно  прописаны властные полномочия? 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8. Содержит ли проект муниципального правового акта положения, которые необоснованно затрудняют ведение   предпринимательской и инвестиционной деятельности?___________________________________ 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9. Оцените издержки субъектов предпринимательской и инвестиционной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деятельности, возникающие при введении предлагаемого правового  регулирования. Какие   из   них   Вы   считаете   избыточными?   Если  возможно,  оцените   затраты   на выполнение вводимых требований количественно (в часах  рабочего времени, в  денежном эквиваленте  и  прочее). 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10. Иные предложения и замечания, которые, по Вашему мнению, целесообразно учесть при проведении оценки регулирующего воздействия проекта муниципального правового акта и его принятии. ______________</w:t>
      </w:r>
    </w:p>
    <w:p w:rsidR="004D5F65" w:rsidRPr="00FC3A79" w:rsidRDefault="004D5F65" w:rsidP="004D5F65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4D5F65" w:rsidRPr="00FC3A79" w:rsidRDefault="004D5F65" w:rsidP="004D5F65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F65"/>
    <w:rsid w:val="00083031"/>
    <w:rsid w:val="002035CB"/>
    <w:rsid w:val="003B2CAA"/>
    <w:rsid w:val="004D5F65"/>
    <w:rsid w:val="00516158"/>
    <w:rsid w:val="00536076"/>
    <w:rsid w:val="005C256B"/>
    <w:rsid w:val="00684E26"/>
    <w:rsid w:val="006A6F0E"/>
    <w:rsid w:val="008B0532"/>
    <w:rsid w:val="00BE3B31"/>
    <w:rsid w:val="00C35CA5"/>
    <w:rsid w:val="00C45FCE"/>
    <w:rsid w:val="00D54E0F"/>
    <w:rsid w:val="00E04DEB"/>
    <w:rsid w:val="00E22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3</cp:revision>
  <cp:lastPrinted>2020-11-26T12:49:00Z</cp:lastPrinted>
  <dcterms:created xsi:type="dcterms:W3CDTF">2020-11-26T12:41:00Z</dcterms:created>
  <dcterms:modified xsi:type="dcterms:W3CDTF">2020-11-26T12:49:00Z</dcterms:modified>
</cp:coreProperties>
</file>