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7FC" w:rsidRDefault="002B77FC" w:rsidP="002B77FC">
      <w:pPr>
        <w:shd w:val="clear" w:color="auto" w:fill="FFFFFF"/>
        <w:spacing w:after="0" w:line="240" w:lineRule="auto"/>
        <w:jc w:val="center"/>
        <w:outlineLvl w:val="0"/>
        <w:rPr>
          <w:rFonts w:ascii="Times New Roman" w:eastAsia="Times New Roman" w:hAnsi="Times New Roman" w:cs="Times New Roman"/>
          <w:b/>
          <w:bCs/>
          <w:color w:val="0E2D47"/>
          <w:kern w:val="36"/>
          <w:sz w:val="28"/>
          <w:szCs w:val="28"/>
          <w:lang w:eastAsia="ru-RU"/>
        </w:rPr>
      </w:pPr>
      <w:proofErr w:type="gramStart"/>
      <w:r w:rsidRPr="002B77FC">
        <w:rPr>
          <w:rFonts w:ascii="Times New Roman" w:eastAsia="Times New Roman" w:hAnsi="Times New Roman" w:cs="Times New Roman"/>
          <w:b/>
          <w:bCs/>
          <w:color w:val="0E2D47"/>
          <w:kern w:val="36"/>
          <w:sz w:val="28"/>
          <w:szCs w:val="28"/>
          <w:lang w:eastAsia="ru-RU"/>
        </w:rPr>
        <w:t>Сельскохозяйственная</w:t>
      </w:r>
      <w:proofErr w:type="gramEnd"/>
      <w:r w:rsidRPr="002B77FC">
        <w:rPr>
          <w:rFonts w:ascii="Times New Roman" w:eastAsia="Times New Roman" w:hAnsi="Times New Roman" w:cs="Times New Roman"/>
          <w:b/>
          <w:bCs/>
          <w:color w:val="0E2D47"/>
          <w:kern w:val="36"/>
          <w:sz w:val="28"/>
          <w:szCs w:val="28"/>
          <w:lang w:eastAsia="ru-RU"/>
        </w:rPr>
        <w:t xml:space="preserve"> </w:t>
      </w:r>
      <w:proofErr w:type="spellStart"/>
      <w:r w:rsidRPr="002B77FC">
        <w:rPr>
          <w:rFonts w:ascii="Times New Roman" w:eastAsia="Times New Roman" w:hAnsi="Times New Roman" w:cs="Times New Roman"/>
          <w:b/>
          <w:bCs/>
          <w:color w:val="0E2D47"/>
          <w:kern w:val="36"/>
          <w:sz w:val="28"/>
          <w:szCs w:val="28"/>
          <w:lang w:eastAsia="ru-RU"/>
        </w:rPr>
        <w:t>микроперепись</w:t>
      </w:r>
      <w:proofErr w:type="spellEnd"/>
      <w:r w:rsidRPr="002B77FC">
        <w:rPr>
          <w:rFonts w:ascii="Times New Roman" w:eastAsia="Times New Roman" w:hAnsi="Times New Roman" w:cs="Times New Roman"/>
          <w:b/>
          <w:bCs/>
          <w:color w:val="0E2D47"/>
          <w:kern w:val="36"/>
          <w:sz w:val="28"/>
          <w:szCs w:val="28"/>
          <w:lang w:eastAsia="ru-RU"/>
        </w:rPr>
        <w:t xml:space="preserve"> 2021 года</w:t>
      </w:r>
      <w:r>
        <w:rPr>
          <w:rFonts w:ascii="Times New Roman" w:eastAsia="Times New Roman" w:hAnsi="Times New Roman" w:cs="Times New Roman"/>
          <w:b/>
          <w:bCs/>
          <w:color w:val="0E2D47"/>
          <w:kern w:val="36"/>
          <w:sz w:val="28"/>
          <w:szCs w:val="28"/>
          <w:lang w:eastAsia="ru-RU"/>
        </w:rPr>
        <w:t>.</w:t>
      </w:r>
    </w:p>
    <w:p w:rsidR="002B77FC" w:rsidRPr="002B77FC" w:rsidRDefault="002B77FC" w:rsidP="002B77FC">
      <w:pPr>
        <w:shd w:val="clear" w:color="auto" w:fill="FFFFFF"/>
        <w:spacing w:after="0" w:line="240" w:lineRule="auto"/>
        <w:jc w:val="center"/>
        <w:outlineLvl w:val="0"/>
        <w:rPr>
          <w:rFonts w:ascii="Times New Roman" w:eastAsia="Times New Roman" w:hAnsi="Times New Roman" w:cs="Times New Roman"/>
          <w:b/>
          <w:bCs/>
          <w:color w:val="0E2D47"/>
          <w:kern w:val="36"/>
          <w:sz w:val="28"/>
          <w:szCs w:val="28"/>
          <w:lang w:eastAsia="ru-RU"/>
        </w:rPr>
      </w:pPr>
    </w:p>
    <w:p w:rsidR="002B77FC" w:rsidRPr="002B77FC" w:rsidRDefault="002B77FC" w:rsidP="002B77FC">
      <w:pPr>
        <w:shd w:val="clear" w:color="auto" w:fill="FFFFFF"/>
        <w:spacing w:after="100" w:afterAutospacing="1" w:line="240" w:lineRule="auto"/>
        <w:jc w:val="both"/>
        <w:rPr>
          <w:rFonts w:ascii="Times New Roman" w:eastAsia="Times New Roman" w:hAnsi="Times New Roman" w:cs="Times New Roman"/>
          <w:color w:val="25353D"/>
          <w:sz w:val="28"/>
          <w:szCs w:val="28"/>
          <w:lang w:eastAsia="ru-RU"/>
        </w:rPr>
      </w:pPr>
      <w:r>
        <w:rPr>
          <w:rFonts w:ascii="Times New Roman" w:eastAsia="Times New Roman" w:hAnsi="Times New Roman" w:cs="Times New Roman"/>
          <w:color w:val="25353D"/>
          <w:sz w:val="28"/>
          <w:szCs w:val="28"/>
          <w:lang w:eastAsia="ru-RU"/>
        </w:rPr>
        <w:t xml:space="preserve">            </w:t>
      </w:r>
      <w:r w:rsidRPr="002B77FC">
        <w:rPr>
          <w:rFonts w:ascii="Times New Roman" w:eastAsia="Times New Roman" w:hAnsi="Times New Roman" w:cs="Times New Roman"/>
          <w:color w:val="25353D"/>
          <w:sz w:val="28"/>
          <w:szCs w:val="28"/>
          <w:lang w:eastAsia="ru-RU"/>
        </w:rPr>
        <w:t>В соответствии со статьей 5 Федерального закона от 21.07.2005 N 108-ФЗ "О Всероссийской сельскохозяйственной переписи" с 1 по 30 августа  2021 года пройдет выборочное федеральное статистическое наблюдение в отношении отдельных объектов сельскохозяйственной переписи.</w:t>
      </w:r>
    </w:p>
    <w:p w:rsidR="002B77FC" w:rsidRPr="002B77FC" w:rsidRDefault="002B77FC" w:rsidP="002B77FC">
      <w:pPr>
        <w:shd w:val="clear" w:color="auto" w:fill="FFFFFF"/>
        <w:spacing w:after="100" w:afterAutospacing="1" w:line="240" w:lineRule="auto"/>
        <w:jc w:val="both"/>
        <w:rPr>
          <w:rFonts w:ascii="Times New Roman" w:eastAsia="Times New Roman" w:hAnsi="Times New Roman" w:cs="Times New Roman"/>
          <w:color w:val="25353D"/>
          <w:sz w:val="28"/>
          <w:szCs w:val="28"/>
          <w:lang w:eastAsia="ru-RU"/>
        </w:rPr>
      </w:pPr>
      <w:r>
        <w:rPr>
          <w:rFonts w:ascii="Times New Roman" w:eastAsia="Times New Roman" w:hAnsi="Times New Roman" w:cs="Times New Roman"/>
          <w:color w:val="25353D"/>
          <w:sz w:val="28"/>
          <w:szCs w:val="28"/>
          <w:lang w:eastAsia="ru-RU"/>
        </w:rPr>
        <w:t xml:space="preserve">           </w:t>
      </w:r>
      <w:proofErr w:type="gramStart"/>
      <w:r w:rsidRPr="002B77FC">
        <w:rPr>
          <w:rFonts w:ascii="Times New Roman" w:eastAsia="Times New Roman" w:hAnsi="Times New Roman" w:cs="Times New Roman"/>
          <w:color w:val="25353D"/>
          <w:sz w:val="28"/>
          <w:szCs w:val="28"/>
          <w:lang w:eastAsia="ru-RU"/>
        </w:rPr>
        <w:t>Сельскохозяйственная</w:t>
      </w:r>
      <w:proofErr w:type="gramEnd"/>
      <w:r w:rsidRPr="002B77FC">
        <w:rPr>
          <w:rFonts w:ascii="Times New Roman" w:eastAsia="Times New Roman" w:hAnsi="Times New Roman" w:cs="Times New Roman"/>
          <w:color w:val="25353D"/>
          <w:sz w:val="28"/>
          <w:szCs w:val="28"/>
          <w:lang w:eastAsia="ru-RU"/>
        </w:rPr>
        <w:t xml:space="preserve"> </w:t>
      </w:r>
      <w:proofErr w:type="spellStart"/>
      <w:r w:rsidRPr="002B77FC">
        <w:rPr>
          <w:rFonts w:ascii="Times New Roman" w:eastAsia="Times New Roman" w:hAnsi="Times New Roman" w:cs="Times New Roman"/>
          <w:color w:val="25353D"/>
          <w:sz w:val="28"/>
          <w:szCs w:val="28"/>
          <w:lang w:eastAsia="ru-RU"/>
        </w:rPr>
        <w:t>микроперепись</w:t>
      </w:r>
      <w:proofErr w:type="spellEnd"/>
      <w:r w:rsidRPr="002B77FC">
        <w:rPr>
          <w:rFonts w:ascii="Times New Roman" w:eastAsia="Times New Roman" w:hAnsi="Times New Roman" w:cs="Times New Roman"/>
          <w:color w:val="25353D"/>
          <w:sz w:val="28"/>
          <w:szCs w:val="28"/>
          <w:lang w:eastAsia="ru-RU"/>
        </w:rPr>
        <w:t xml:space="preserve"> проводится в отношении отдельных объектов сельскохозяйственной переписи с выборкой не менее 30 %. При этом сельскохозяйственные организации, крестьянские хозяйства, и некоммерческие объединения граждан будут опрошены 100-процентно. Личные подсобные хозяйства будут переписываться только в сельской местности за исключением населенных пунктов с числом дворов менее 10. ЛПХ и ИЖС в городской местности обследоваться не будут.</w:t>
      </w:r>
    </w:p>
    <w:p w:rsidR="002B77FC" w:rsidRPr="002B77FC" w:rsidRDefault="002B77FC" w:rsidP="002B77FC">
      <w:pPr>
        <w:shd w:val="clear" w:color="auto" w:fill="FFFFFF"/>
        <w:spacing w:after="100" w:afterAutospacing="1" w:line="240" w:lineRule="auto"/>
        <w:jc w:val="both"/>
        <w:rPr>
          <w:rFonts w:ascii="Times New Roman" w:eastAsia="Times New Roman" w:hAnsi="Times New Roman" w:cs="Times New Roman"/>
          <w:color w:val="25353D"/>
          <w:sz w:val="28"/>
          <w:szCs w:val="28"/>
          <w:lang w:eastAsia="ru-RU"/>
        </w:rPr>
      </w:pPr>
      <w:r>
        <w:rPr>
          <w:rFonts w:ascii="Times New Roman" w:eastAsia="Times New Roman" w:hAnsi="Times New Roman" w:cs="Times New Roman"/>
          <w:color w:val="25353D"/>
          <w:sz w:val="28"/>
          <w:szCs w:val="28"/>
          <w:lang w:eastAsia="ru-RU"/>
        </w:rPr>
        <w:t xml:space="preserve">          </w:t>
      </w:r>
      <w:r w:rsidRPr="002B77FC">
        <w:rPr>
          <w:rFonts w:ascii="Times New Roman" w:eastAsia="Times New Roman" w:hAnsi="Times New Roman" w:cs="Times New Roman"/>
          <w:color w:val="25353D"/>
          <w:sz w:val="28"/>
          <w:szCs w:val="28"/>
          <w:lang w:eastAsia="ru-RU"/>
        </w:rPr>
        <w:t xml:space="preserve">В ходе Сельскохозяйственной </w:t>
      </w:r>
      <w:proofErr w:type="spellStart"/>
      <w:r w:rsidRPr="002B77FC">
        <w:rPr>
          <w:rFonts w:ascii="Times New Roman" w:eastAsia="Times New Roman" w:hAnsi="Times New Roman" w:cs="Times New Roman"/>
          <w:color w:val="25353D"/>
          <w:sz w:val="28"/>
          <w:szCs w:val="28"/>
          <w:lang w:eastAsia="ru-RU"/>
        </w:rPr>
        <w:t>микропереписи</w:t>
      </w:r>
      <w:proofErr w:type="spellEnd"/>
      <w:r w:rsidRPr="002B77FC">
        <w:rPr>
          <w:rFonts w:ascii="Times New Roman" w:eastAsia="Times New Roman" w:hAnsi="Times New Roman" w:cs="Times New Roman"/>
          <w:color w:val="25353D"/>
          <w:sz w:val="28"/>
          <w:szCs w:val="28"/>
          <w:lang w:eastAsia="ru-RU"/>
        </w:rPr>
        <w:t xml:space="preserve"> с 1 по 30 августа 2021 года переписчики спросят о земельных ресурсах, </w:t>
      </w:r>
      <w:proofErr w:type="gramStart"/>
      <w:r w:rsidRPr="002B77FC">
        <w:rPr>
          <w:rFonts w:ascii="Times New Roman" w:eastAsia="Times New Roman" w:hAnsi="Times New Roman" w:cs="Times New Roman"/>
          <w:color w:val="25353D"/>
          <w:sz w:val="28"/>
          <w:szCs w:val="28"/>
          <w:lang w:eastAsia="ru-RU"/>
        </w:rPr>
        <w:t>о</w:t>
      </w:r>
      <w:proofErr w:type="gramEnd"/>
      <w:r w:rsidRPr="002B77FC">
        <w:rPr>
          <w:rFonts w:ascii="Times New Roman" w:eastAsia="Times New Roman" w:hAnsi="Times New Roman" w:cs="Times New Roman"/>
          <w:color w:val="25353D"/>
          <w:sz w:val="28"/>
          <w:szCs w:val="28"/>
          <w:lang w:eastAsia="ru-RU"/>
        </w:rPr>
        <w:t xml:space="preserve"> их использовании; посевных площадях сельскохозяйственных культур и многолетних насаждений; поголовье сельскохозяйственных животных, а также о  производственной инфраструктуре и условиях ведения хозяйственной деятельности.</w:t>
      </w:r>
    </w:p>
    <w:p w:rsidR="002B77FC" w:rsidRPr="002B77FC" w:rsidRDefault="002B77FC" w:rsidP="002B77FC">
      <w:pPr>
        <w:shd w:val="clear" w:color="auto" w:fill="FFFFFF"/>
        <w:spacing w:after="100" w:afterAutospacing="1" w:line="240" w:lineRule="auto"/>
        <w:jc w:val="both"/>
        <w:rPr>
          <w:rFonts w:ascii="Times New Roman" w:eastAsia="Times New Roman" w:hAnsi="Times New Roman" w:cs="Times New Roman"/>
          <w:color w:val="25353D"/>
          <w:sz w:val="28"/>
          <w:szCs w:val="28"/>
          <w:lang w:eastAsia="ru-RU"/>
        </w:rPr>
      </w:pPr>
      <w:r w:rsidRPr="002B77FC">
        <w:rPr>
          <w:rFonts w:ascii="Times New Roman" w:eastAsia="Times New Roman" w:hAnsi="Times New Roman" w:cs="Times New Roman"/>
          <w:color w:val="25353D"/>
          <w:sz w:val="28"/>
          <w:szCs w:val="28"/>
          <w:lang w:eastAsia="ru-RU"/>
        </w:rPr>
        <w:t>Способы участия в переписи:</w:t>
      </w:r>
    </w:p>
    <w:p w:rsidR="002B77FC" w:rsidRPr="002B77FC" w:rsidRDefault="002B77FC" w:rsidP="002B77F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5353D"/>
          <w:sz w:val="28"/>
          <w:szCs w:val="28"/>
          <w:lang w:eastAsia="ru-RU"/>
        </w:rPr>
      </w:pPr>
      <w:r w:rsidRPr="002B77FC">
        <w:rPr>
          <w:rFonts w:ascii="Times New Roman" w:eastAsia="Times New Roman" w:hAnsi="Times New Roman" w:cs="Times New Roman"/>
          <w:color w:val="25353D"/>
          <w:sz w:val="28"/>
          <w:szCs w:val="28"/>
          <w:lang w:eastAsia="ru-RU"/>
        </w:rPr>
        <w:t xml:space="preserve">сельскохозяйственные организации, крестьянские (фермерские) хозяйства и индивидуальные предприниматели – путем </w:t>
      </w:r>
      <w:proofErr w:type="spellStart"/>
      <w:r w:rsidRPr="002B77FC">
        <w:rPr>
          <w:rFonts w:ascii="Times New Roman" w:eastAsia="Times New Roman" w:hAnsi="Times New Roman" w:cs="Times New Roman"/>
          <w:color w:val="25353D"/>
          <w:sz w:val="28"/>
          <w:szCs w:val="28"/>
          <w:lang w:eastAsia="ru-RU"/>
        </w:rPr>
        <w:t>самозаполнения</w:t>
      </w:r>
      <w:proofErr w:type="spellEnd"/>
      <w:r w:rsidRPr="002B77FC">
        <w:rPr>
          <w:rFonts w:ascii="Times New Roman" w:eastAsia="Times New Roman" w:hAnsi="Times New Roman" w:cs="Times New Roman"/>
          <w:color w:val="25353D"/>
          <w:sz w:val="28"/>
          <w:szCs w:val="28"/>
          <w:lang w:eastAsia="ru-RU"/>
        </w:rPr>
        <w:t xml:space="preserve"> переписных листов респондентами или в электронном виде через систему web-сбора Росстата;</w:t>
      </w:r>
    </w:p>
    <w:p w:rsidR="002B77FC" w:rsidRPr="002B77FC" w:rsidRDefault="002B77FC" w:rsidP="002B77F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5353D"/>
          <w:sz w:val="28"/>
          <w:szCs w:val="28"/>
          <w:lang w:eastAsia="ru-RU"/>
        </w:rPr>
      </w:pPr>
      <w:r w:rsidRPr="002B77FC">
        <w:rPr>
          <w:rFonts w:ascii="Times New Roman" w:eastAsia="Times New Roman" w:hAnsi="Times New Roman" w:cs="Times New Roman"/>
          <w:color w:val="25353D"/>
          <w:sz w:val="28"/>
          <w:szCs w:val="28"/>
          <w:lang w:eastAsia="ru-RU"/>
        </w:rPr>
        <w:t xml:space="preserve">личные подсобные и другие индивидуальные хозяйства граждан и некоммерческие товарищества – путем опроса респондентов переписчиками с использованием планшетных компьютеров или форм </w:t>
      </w:r>
      <w:r>
        <w:rPr>
          <w:rFonts w:ascii="Times New Roman" w:eastAsia="Times New Roman" w:hAnsi="Times New Roman" w:cs="Times New Roman"/>
          <w:color w:val="25353D"/>
          <w:sz w:val="28"/>
          <w:szCs w:val="28"/>
          <w:lang w:eastAsia="ru-RU"/>
        </w:rPr>
        <w:t xml:space="preserve"> </w:t>
      </w:r>
      <w:r w:rsidRPr="002B77FC">
        <w:rPr>
          <w:rFonts w:ascii="Times New Roman" w:eastAsia="Times New Roman" w:hAnsi="Times New Roman" w:cs="Times New Roman"/>
          <w:color w:val="25353D"/>
          <w:sz w:val="28"/>
          <w:szCs w:val="28"/>
          <w:lang w:eastAsia="ru-RU"/>
        </w:rPr>
        <w:t>переписных листов.</w:t>
      </w:r>
    </w:p>
    <w:p w:rsidR="002B77FC" w:rsidRPr="002B77FC" w:rsidRDefault="002B77FC" w:rsidP="002B77FC">
      <w:pPr>
        <w:shd w:val="clear" w:color="auto" w:fill="FFFFFF"/>
        <w:spacing w:after="0" w:line="240" w:lineRule="auto"/>
        <w:jc w:val="both"/>
        <w:rPr>
          <w:rFonts w:ascii="Times New Roman" w:eastAsia="Times New Roman" w:hAnsi="Times New Roman" w:cs="Times New Roman"/>
          <w:color w:val="25353D"/>
          <w:sz w:val="28"/>
          <w:szCs w:val="28"/>
          <w:lang w:eastAsia="ru-RU"/>
        </w:rPr>
      </w:pPr>
      <w:r>
        <w:rPr>
          <w:rFonts w:ascii="Times New Roman" w:eastAsia="Times New Roman" w:hAnsi="Times New Roman" w:cs="Times New Roman"/>
          <w:color w:val="25353D"/>
          <w:sz w:val="28"/>
          <w:szCs w:val="28"/>
          <w:lang w:eastAsia="ru-RU"/>
        </w:rPr>
        <w:t xml:space="preserve">          </w:t>
      </w:r>
      <w:proofErr w:type="gramStart"/>
      <w:r w:rsidRPr="002B77FC">
        <w:rPr>
          <w:rFonts w:ascii="Times New Roman" w:eastAsia="Times New Roman" w:hAnsi="Times New Roman" w:cs="Times New Roman"/>
          <w:color w:val="25353D"/>
          <w:sz w:val="28"/>
          <w:szCs w:val="28"/>
          <w:lang w:eastAsia="ru-RU"/>
        </w:rPr>
        <w:t xml:space="preserve">Проведение сельскохозяйственной </w:t>
      </w:r>
      <w:proofErr w:type="spellStart"/>
      <w:r w:rsidRPr="002B77FC">
        <w:rPr>
          <w:rFonts w:ascii="Times New Roman" w:eastAsia="Times New Roman" w:hAnsi="Times New Roman" w:cs="Times New Roman"/>
          <w:color w:val="25353D"/>
          <w:sz w:val="28"/>
          <w:szCs w:val="28"/>
          <w:lang w:eastAsia="ru-RU"/>
        </w:rPr>
        <w:t>микропереписи</w:t>
      </w:r>
      <w:proofErr w:type="spellEnd"/>
      <w:r w:rsidRPr="002B77FC">
        <w:rPr>
          <w:rFonts w:ascii="Times New Roman" w:eastAsia="Times New Roman" w:hAnsi="Times New Roman" w:cs="Times New Roman"/>
          <w:color w:val="25353D"/>
          <w:sz w:val="28"/>
          <w:szCs w:val="28"/>
          <w:lang w:eastAsia="ru-RU"/>
        </w:rPr>
        <w:t xml:space="preserve"> позволит обеспечить в </w:t>
      </w:r>
      <w:proofErr w:type="spellStart"/>
      <w:r w:rsidRPr="002B77FC">
        <w:rPr>
          <w:rFonts w:ascii="Times New Roman" w:eastAsia="Times New Roman" w:hAnsi="Times New Roman" w:cs="Times New Roman"/>
          <w:color w:val="25353D"/>
          <w:sz w:val="28"/>
          <w:szCs w:val="28"/>
          <w:lang w:eastAsia="ru-RU"/>
        </w:rPr>
        <w:t>межпереписной</w:t>
      </w:r>
      <w:proofErr w:type="spellEnd"/>
      <w:r w:rsidRPr="002B77FC">
        <w:rPr>
          <w:rFonts w:ascii="Times New Roman" w:eastAsia="Times New Roman" w:hAnsi="Times New Roman" w:cs="Times New Roman"/>
          <w:color w:val="25353D"/>
          <w:sz w:val="28"/>
          <w:szCs w:val="28"/>
          <w:lang w:eastAsia="ru-RU"/>
        </w:rPr>
        <w:t xml:space="preserve"> период органы власти на федеральном, региональном и местном уровнях официальной статистической информацией, необходимой для разработки прогноза развития сельского хозяйства, перспективных направлений развития АПК, проведения мониторинга реализации Доктрины продовольственной безопасности, стратегии устойчивого развития сельских территорий до 2030 года, реализации Указа президента РФ от 07.05.2018 N 204.</w:t>
      </w:r>
      <w:proofErr w:type="gramEnd"/>
    </w:p>
    <w:p w:rsidR="006133D0" w:rsidRPr="002B77FC" w:rsidRDefault="002B77FC">
      <w:pPr>
        <w:rPr>
          <w:rFonts w:ascii="Times New Roman" w:hAnsi="Times New Roman" w:cs="Times New Roman"/>
          <w:sz w:val="28"/>
          <w:szCs w:val="28"/>
        </w:rPr>
      </w:pPr>
    </w:p>
    <w:sectPr w:rsidR="006133D0" w:rsidRPr="002B77FC" w:rsidSect="00A406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1391B"/>
    <w:multiLevelType w:val="multilevel"/>
    <w:tmpl w:val="1C4CE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77FC"/>
    <w:rsid w:val="002B77FC"/>
    <w:rsid w:val="00547256"/>
    <w:rsid w:val="00A406AC"/>
    <w:rsid w:val="00BB7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6AC"/>
  </w:style>
  <w:style w:type="paragraph" w:styleId="1">
    <w:name w:val="heading 1"/>
    <w:basedOn w:val="a"/>
    <w:link w:val="10"/>
    <w:uiPriority w:val="9"/>
    <w:qFormat/>
    <w:rsid w:val="002B77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77F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B77F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7185993">
      <w:bodyDiv w:val="1"/>
      <w:marLeft w:val="0"/>
      <w:marRight w:val="0"/>
      <w:marTop w:val="0"/>
      <w:marBottom w:val="0"/>
      <w:divBdr>
        <w:top w:val="none" w:sz="0" w:space="0" w:color="auto"/>
        <w:left w:val="none" w:sz="0" w:space="0" w:color="auto"/>
        <w:bottom w:val="none" w:sz="0" w:space="0" w:color="auto"/>
        <w:right w:val="none" w:sz="0" w:space="0" w:color="auto"/>
      </w:divBdr>
      <w:divsChild>
        <w:div w:id="1429034182">
          <w:marLeft w:val="0"/>
          <w:marRight w:val="0"/>
          <w:marTop w:val="0"/>
          <w:marBottom w:val="0"/>
          <w:divBdr>
            <w:top w:val="none" w:sz="0" w:space="0" w:color="auto"/>
            <w:left w:val="none" w:sz="0" w:space="0" w:color="auto"/>
            <w:bottom w:val="none" w:sz="0" w:space="0" w:color="auto"/>
            <w:right w:val="none" w:sz="0" w:space="0" w:color="auto"/>
          </w:divBdr>
        </w:div>
        <w:div w:id="8681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cp:revision>
  <cp:lastPrinted>2021-06-25T10:21:00Z</cp:lastPrinted>
  <dcterms:created xsi:type="dcterms:W3CDTF">2021-06-25T10:21:00Z</dcterms:created>
  <dcterms:modified xsi:type="dcterms:W3CDTF">2021-06-25T10:25:00Z</dcterms:modified>
</cp:coreProperties>
</file>