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EF" w:rsidRDefault="00E14251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СВОДНЫЙ ОТЧЕТ</w:t>
      </w:r>
      <w:r>
        <w:rPr>
          <w:b/>
          <w:sz w:val="28"/>
          <w:szCs w:val="28"/>
          <w:lang w:eastAsia="ru-RU"/>
        </w:rPr>
        <w:br/>
        <w:t>о проведении оценки регулирующего воздействия проекта муниципал</w:t>
      </w:r>
      <w:r>
        <w:rPr>
          <w:b/>
          <w:sz w:val="28"/>
          <w:szCs w:val="28"/>
          <w:lang w:eastAsia="ru-RU"/>
        </w:rPr>
        <w:t>ь</w:t>
      </w:r>
      <w:r>
        <w:rPr>
          <w:b/>
          <w:sz w:val="28"/>
          <w:szCs w:val="28"/>
          <w:lang w:eastAsia="ru-RU"/>
        </w:rPr>
        <w:t>ного нормативного правового акта</w:t>
      </w:r>
    </w:p>
    <w:p w:rsidR="00B267EF" w:rsidRDefault="00B267E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267EF" w:rsidRDefault="00E14251">
      <w:pPr>
        <w:suppressAutoHyphens w:val="0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1.Общая информация</w:t>
      </w:r>
      <w:r>
        <w:rPr>
          <w:sz w:val="21"/>
          <w:szCs w:val="21"/>
          <w:lang w:eastAsia="ru-RU"/>
        </w:rPr>
        <w:br/>
        <w:t>1.1. Регулирующий орган:</w:t>
      </w:r>
      <w:r>
        <w:rPr>
          <w:sz w:val="21"/>
          <w:szCs w:val="21"/>
          <w:lang w:eastAsia="ru-RU"/>
        </w:rPr>
        <w:br/>
        <w:t>Администрация Галичского муниципального района Костромской области  - комитет по управлению муниципальным имуществом и земельными ресурсами администрации Галичского муниципального района  (</w:t>
      </w:r>
      <w:proofErr w:type="spellStart"/>
      <w:r>
        <w:rPr>
          <w:sz w:val="21"/>
          <w:szCs w:val="21"/>
          <w:lang w:eastAsia="ru-RU"/>
        </w:rPr>
        <w:t>КУМИиЗР</w:t>
      </w:r>
      <w:proofErr w:type="spellEnd"/>
      <w:r>
        <w:rPr>
          <w:sz w:val="21"/>
          <w:szCs w:val="21"/>
          <w:lang w:eastAsia="ru-RU"/>
        </w:rPr>
        <w:t>)</w:t>
      </w:r>
      <w:proofErr w:type="gramStart"/>
      <w:r>
        <w:rPr>
          <w:sz w:val="21"/>
          <w:szCs w:val="21"/>
          <w:lang w:eastAsia="ru-RU"/>
        </w:rPr>
        <w:t>.</w:t>
      </w:r>
      <w:proofErr w:type="gramEnd"/>
      <w:r>
        <w:rPr>
          <w:sz w:val="21"/>
          <w:szCs w:val="21"/>
          <w:lang w:eastAsia="ru-RU"/>
        </w:rPr>
        <w:br/>
        <w:t xml:space="preserve">                          </w:t>
      </w:r>
      <w:proofErr w:type="gramStart"/>
      <w:r>
        <w:rPr>
          <w:sz w:val="21"/>
          <w:szCs w:val="21"/>
          <w:lang w:eastAsia="ru-RU"/>
        </w:rPr>
        <w:t>п</w:t>
      </w:r>
      <w:proofErr w:type="gramEnd"/>
      <w:r>
        <w:rPr>
          <w:sz w:val="21"/>
          <w:szCs w:val="21"/>
          <w:lang w:eastAsia="ru-RU"/>
        </w:rPr>
        <w:t>олное и краткое наименования</w:t>
      </w:r>
      <w:r>
        <w:rPr>
          <w:sz w:val="21"/>
          <w:szCs w:val="21"/>
          <w:lang w:eastAsia="ru-RU"/>
        </w:rPr>
        <w:br/>
        <w:t>1.2. Вид и наименование проекта муниципального нормативного правового акта:</w:t>
      </w:r>
    </w:p>
    <w:p w:rsidR="00B267EF" w:rsidRDefault="00E14251">
      <w:pPr>
        <w:suppressAutoHyphens w:val="0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 xml:space="preserve">постановление администрации Галичского муниципального района Костромской области </w:t>
      </w:r>
      <w:r>
        <w:rPr>
          <w:b/>
          <w:sz w:val="22"/>
          <w:szCs w:val="22"/>
        </w:rPr>
        <w:t>«</w:t>
      </w:r>
      <w:r>
        <w:rPr>
          <w:b/>
          <w:bCs/>
          <w:sz w:val="22"/>
          <w:szCs w:val="28"/>
        </w:rPr>
        <w:t>Об утве</w:t>
      </w:r>
      <w:r>
        <w:rPr>
          <w:b/>
          <w:bCs/>
          <w:sz w:val="22"/>
          <w:szCs w:val="28"/>
        </w:rPr>
        <w:t>р</w:t>
      </w:r>
      <w:r>
        <w:rPr>
          <w:b/>
          <w:bCs/>
          <w:sz w:val="22"/>
          <w:szCs w:val="28"/>
        </w:rPr>
        <w:t>ждении  положения о муниципальном земельном контроле в Галичском муниципальном районе Костромской области</w:t>
      </w:r>
      <w:r>
        <w:rPr>
          <w:b/>
          <w:sz w:val="22"/>
          <w:szCs w:val="22"/>
        </w:rPr>
        <w:t>»</w:t>
      </w:r>
      <w:r>
        <w:rPr>
          <w:sz w:val="22"/>
          <w:szCs w:val="22"/>
          <w:lang w:eastAsia="ru-RU"/>
        </w:rPr>
        <w:br/>
      </w:r>
      <w:r>
        <w:rPr>
          <w:sz w:val="21"/>
          <w:szCs w:val="21"/>
          <w:lang w:eastAsia="ru-RU"/>
        </w:rPr>
        <w:t>                               текстовое описание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1.3. Предполагаемая дата вступления в силу муниципального нормативного правового акта:</w:t>
      </w:r>
      <w:r>
        <w:rPr>
          <w:sz w:val="21"/>
          <w:szCs w:val="21"/>
          <w:lang w:eastAsia="ru-RU"/>
        </w:rPr>
        <w:br/>
      </w:r>
      <w:proofErr w:type="spellStart"/>
      <w:r>
        <w:rPr>
          <w:sz w:val="21"/>
          <w:szCs w:val="21"/>
          <w:lang w:eastAsia="ru-RU"/>
        </w:rPr>
        <w:t>_____</w:t>
      </w:r>
      <w:r>
        <w:rPr>
          <w:b/>
          <w:bCs/>
          <w:sz w:val="21"/>
          <w:szCs w:val="21"/>
          <w:lang w:eastAsia="ru-RU"/>
        </w:rPr>
        <w:t>август</w:t>
      </w:r>
      <w:proofErr w:type="spellEnd"/>
      <w:r>
        <w:rPr>
          <w:b/>
          <w:bCs/>
          <w:sz w:val="21"/>
          <w:szCs w:val="21"/>
          <w:lang w:eastAsia="ru-RU"/>
        </w:rPr>
        <w:t xml:space="preserve">  - </w:t>
      </w:r>
      <w:r>
        <w:rPr>
          <w:b/>
          <w:sz w:val="21"/>
          <w:szCs w:val="21"/>
          <w:lang w:eastAsia="ru-RU"/>
        </w:rPr>
        <w:t>сентябрь 2021 года</w:t>
      </w:r>
      <w:r w:rsidR="00801E83">
        <w:rPr>
          <w:b/>
          <w:sz w:val="21"/>
          <w:szCs w:val="21"/>
          <w:lang w:eastAsia="ru-RU"/>
        </w:rPr>
        <w:t xml:space="preserve">   </w:t>
      </w:r>
      <w:r>
        <w:rPr>
          <w:sz w:val="21"/>
          <w:szCs w:val="21"/>
          <w:lang w:eastAsia="ru-RU"/>
        </w:rPr>
        <w:t>____________________________________________</w:t>
      </w:r>
    </w:p>
    <w:p w:rsidR="00B267EF" w:rsidRDefault="00B267EF">
      <w:pPr>
        <w:suppressAutoHyphens w:val="0"/>
        <w:jc w:val="both"/>
        <w:rPr>
          <w:sz w:val="21"/>
          <w:szCs w:val="21"/>
          <w:lang w:eastAsia="ru-RU"/>
        </w:rPr>
      </w:pPr>
    </w:p>
    <w:p w:rsidR="00B267EF" w:rsidRDefault="00E1425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1"/>
          <w:szCs w:val="21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>
        <w:rPr>
          <w:sz w:val="21"/>
          <w:szCs w:val="21"/>
          <w:lang w:eastAsia="ru-RU"/>
        </w:rPr>
        <w:br/>
        <w:t>1.4. Краткое описание проблемы, на решение которой направлено предлагаемое правовое  регулиров</w:t>
      </w:r>
      <w:r>
        <w:rPr>
          <w:sz w:val="21"/>
          <w:szCs w:val="21"/>
          <w:lang w:eastAsia="ru-RU"/>
        </w:rPr>
        <w:t>а</w:t>
      </w:r>
      <w:r>
        <w:rPr>
          <w:sz w:val="21"/>
          <w:szCs w:val="21"/>
          <w:lang w:eastAsia="ru-RU"/>
        </w:rPr>
        <w:t>ние:</w:t>
      </w:r>
      <w:r>
        <w:rPr>
          <w:sz w:val="28"/>
          <w:szCs w:val="28"/>
          <w:lang w:eastAsia="ru-RU"/>
        </w:rPr>
        <w:t xml:space="preserve"> 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b/>
          <w:sz w:val="22"/>
          <w:szCs w:val="22"/>
          <w:lang w:eastAsia="ru-RU"/>
        </w:rPr>
        <w:t xml:space="preserve">Проект постановления администрации определит порядок осуществления муниципального </w:t>
      </w:r>
      <w:r>
        <w:rPr>
          <w:rFonts w:eastAsia="Calibri"/>
          <w:b/>
          <w:sz w:val="22"/>
          <w:szCs w:val="22"/>
          <w:lang w:eastAsia="en-US"/>
        </w:rPr>
        <w:t>земельного</w:t>
      </w:r>
      <w:r>
        <w:rPr>
          <w:b/>
          <w:sz w:val="22"/>
          <w:szCs w:val="22"/>
          <w:lang w:eastAsia="ru-RU"/>
        </w:rPr>
        <w:t xml:space="preserve"> контроля на территории </w:t>
      </w:r>
      <w:r>
        <w:rPr>
          <w:rFonts w:eastAsia="Calibri"/>
          <w:b/>
          <w:sz w:val="22"/>
          <w:szCs w:val="22"/>
          <w:lang w:eastAsia="en-US"/>
        </w:rPr>
        <w:t>Галичского муниципального ра</w:t>
      </w:r>
      <w:r>
        <w:rPr>
          <w:rFonts w:eastAsia="Calibri"/>
          <w:b/>
          <w:sz w:val="22"/>
          <w:szCs w:val="22"/>
          <w:lang w:eastAsia="en-US"/>
        </w:rPr>
        <w:t>й</w:t>
      </w:r>
      <w:r>
        <w:rPr>
          <w:rFonts w:eastAsia="Calibri"/>
          <w:b/>
          <w:sz w:val="22"/>
          <w:szCs w:val="22"/>
          <w:lang w:eastAsia="en-US"/>
        </w:rPr>
        <w:t>она</w:t>
      </w:r>
      <w:r>
        <w:rPr>
          <w:b/>
          <w:sz w:val="22"/>
          <w:szCs w:val="22"/>
          <w:lang w:eastAsia="ru-RU"/>
        </w:rPr>
        <w:t>___________________</w:t>
      </w:r>
      <w:r>
        <w:rPr>
          <w:b/>
          <w:sz w:val="22"/>
          <w:szCs w:val="22"/>
          <w:lang w:eastAsia="ru-RU"/>
        </w:rPr>
        <w:br/>
      </w:r>
      <w:r>
        <w:rPr>
          <w:sz w:val="21"/>
          <w:szCs w:val="21"/>
          <w:lang w:eastAsia="ru-RU"/>
        </w:rPr>
        <w:t>                              текстовое описание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1.5. Краткое описание целей предлагаемого правового регулирования:</w:t>
      </w:r>
    </w:p>
    <w:p w:rsidR="00B267EF" w:rsidRDefault="00E14251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>
        <w:rPr>
          <w:b/>
          <w:i/>
          <w:iCs/>
          <w:sz w:val="22"/>
          <w:szCs w:val="22"/>
          <w:lang w:eastAsia="ru-RU"/>
        </w:rPr>
        <w:t>Настоящий НПА нацелен на соблюдение требований земельного законодательства пользователями земельных участков</w:t>
      </w:r>
      <w:proofErr w:type="gramStart"/>
      <w:r>
        <w:rPr>
          <w:rFonts w:ascii="Arial;Helvetica;sans-serif" w:hAnsi="Arial;Helvetica;sans-serif"/>
          <w:b/>
          <w:i/>
          <w:iCs/>
          <w:color w:val="333333"/>
          <w:sz w:val="22"/>
          <w:szCs w:val="22"/>
          <w:lang w:eastAsia="ru-RU"/>
        </w:rPr>
        <w:t xml:space="preserve"> .</w:t>
      </w:r>
      <w:proofErr w:type="gramEnd"/>
    </w:p>
    <w:p w:rsidR="00B267EF" w:rsidRDefault="00E14251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 текстовое описание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1.6. Краткое описание содержания предлагаемого правового регулирования:</w:t>
      </w:r>
    </w:p>
    <w:p w:rsidR="00B267EF" w:rsidRDefault="00E14251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Принятие проекта НПА будет способствовать  более эффективному использованию земель по их целевому назначению.     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              текстовое описание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color w:val="FF0000"/>
          <w:sz w:val="21"/>
          <w:szCs w:val="21"/>
          <w:lang w:eastAsia="ru-RU"/>
        </w:rPr>
        <w:br/>
      </w:r>
      <w:r>
        <w:rPr>
          <w:sz w:val="21"/>
          <w:szCs w:val="21"/>
          <w:lang w:eastAsia="ru-RU"/>
        </w:rPr>
        <w:t>1.7. * Срок, в течение которого принимались предложения в связи с размещением уведомления о ра</w:t>
      </w:r>
      <w:r>
        <w:rPr>
          <w:sz w:val="21"/>
          <w:szCs w:val="21"/>
          <w:lang w:eastAsia="ru-RU"/>
        </w:rPr>
        <w:t>з</w:t>
      </w:r>
      <w:r>
        <w:rPr>
          <w:sz w:val="21"/>
          <w:szCs w:val="21"/>
          <w:lang w:eastAsia="ru-RU"/>
        </w:rPr>
        <w:t>работке предлагаемого правового регулирования: начало: "___" ______ 201_ г.; окончание: "___" ____ 201_ г.</w:t>
      </w:r>
      <w:r>
        <w:rPr>
          <w:sz w:val="21"/>
          <w:szCs w:val="21"/>
          <w:lang w:eastAsia="ru-RU"/>
        </w:rPr>
        <w:br/>
        <w:t>1.8. * Количество замечаний и предложений, полученных в связи с размещением уведомления о разр</w:t>
      </w:r>
      <w:r>
        <w:rPr>
          <w:sz w:val="21"/>
          <w:szCs w:val="21"/>
          <w:lang w:eastAsia="ru-RU"/>
        </w:rPr>
        <w:t>а</w:t>
      </w:r>
      <w:r>
        <w:rPr>
          <w:sz w:val="21"/>
          <w:szCs w:val="21"/>
          <w:lang w:eastAsia="ru-RU"/>
        </w:rPr>
        <w:t>ботке предлагаемого правового регулирования: _____, из них учтено: _____ полностью: _____, учтено частично: _____.</w:t>
      </w:r>
      <w:r>
        <w:rPr>
          <w:sz w:val="21"/>
          <w:szCs w:val="21"/>
          <w:lang w:eastAsia="ru-RU"/>
        </w:rPr>
        <w:br/>
        <w:t>1.9. * Полный электронный адрес размещения сводки предложений, поступивших в связи с размещ</w:t>
      </w:r>
      <w:r>
        <w:rPr>
          <w:sz w:val="21"/>
          <w:szCs w:val="21"/>
          <w:lang w:eastAsia="ru-RU"/>
        </w:rPr>
        <w:t>е</w:t>
      </w:r>
      <w:r>
        <w:rPr>
          <w:sz w:val="21"/>
          <w:szCs w:val="21"/>
          <w:lang w:eastAsia="ru-RU"/>
        </w:rPr>
        <w:t>нием уведомления о разработке предлагаемого правового регулирования:</w:t>
      </w: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1.10. Контактная информация исполнителя в регулирующем органе:</w:t>
      </w:r>
      <w:r>
        <w:rPr>
          <w:sz w:val="21"/>
          <w:szCs w:val="21"/>
          <w:lang w:eastAsia="ru-RU"/>
        </w:rPr>
        <w:br/>
      </w:r>
      <w:proofErr w:type="spellStart"/>
      <w:r>
        <w:rPr>
          <w:sz w:val="21"/>
          <w:szCs w:val="21"/>
          <w:lang w:eastAsia="ru-RU"/>
        </w:rPr>
        <w:t>Ф.И.О.__Киселев</w:t>
      </w:r>
      <w:proofErr w:type="spellEnd"/>
      <w:r>
        <w:rPr>
          <w:sz w:val="21"/>
          <w:szCs w:val="21"/>
          <w:lang w:eastAsia="ru-RU"/>
        </w:rPr>
        <w:t xml:space="preserve"> Михаил </w:t>
      </w:r>
      <w:proofErr w:type="spellStart"/>
      <w:r>
        <w:rPr>
          <w:sz w:val="21"/>
          <w:szCs w:val="21"/>
          <w:lang w:eastAsia="ru-RU"/>
        </w:rPr>
        <w:t>Николаевич__</w:t>
      </w:r>
      <w:proofErr w:type="spellEnd"/>
      <w:r>
        <w:rPr>
          <w:sz w:val="21"/>
          <w:szCs w:val="21"/>
          <w:lang w:eastAsia="ru-RU"/>
        </w:rPr>
        <w:t>;</w:t>
      </w:r>
    </w:p>
    <w:p w:rsidR="00B267EF" w:rsidRDefault="00E14251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1"/>
          <w:szCs w:val="21"/>
          <w:lang w:eastAsia="ru-RU"/>
        </w:rPr>
        <w:br/>
        <w:t xml:space="preserve">Должность:___ председатель </w:t>
      </w:r>
      <w:proofErr w:type="spellStart"/>
      <w:r>
        <w:rPr>
          <w:sz w:val="21"/>
          <w:szCs w:val="21"/>
          <w:lang w:eastAsia="ru-RU"/>
        </w:rPr>
        <w:t>комиета</w:t>
      </w:r>
      <w:proofErr w:type="spellEnd"/>
      <w:r>
        <w:rPr>
          <w:sz w:val="21"/>
          <w:szCs w:val="21"/>
          <w:lang w:eastAsia="ru-RU"/>
        </w:rPr>
        <w:t xml:space="preserve"> по управлению муниципальным имуществом и земельными </w:t>
      </w:r>
      <w:proofErr w:type="spellStart"/>
      <w:r>
        <w:rPr>
          <w:sz w:val="21"/>
          <w:szCs w:val="21"/>
          <w:lang w:eastAsia="ru-RU"/>
        </w:rPr>
        <w:t>р</w:t>
      </w:r>
      <w:r>
        <w:rPr>
          <w:sz w:val="21"/>
          <w:szCs w:val="21"/>
          <w:lang w:eastAsia="ru-RU"/>
        </w:rPr>
        <w:t>е</w:t>
      </w:r>
      <w:r>
        <w:rPr>
          <w:sz w:val="21"/>
          <w:szCs w:val="21"/>
          <w:lang w:eastAsia="ru-RU"/>
        </w:rPr>
        <w:t>сурсами</w:t>
      </w:r>
      <w:r>
        <w:rPr>
          <w:sz w:val="22"/>
          <w:szCs w:val="22"/>
          <w:lang w:eastAsia="ru-RU"/>
        </w:rPr>
        <w:t>___</w:t>
      </w:r>
      <w:proofErr w:type="gramStart"/>
      <w:r>
        <w:rPr>
          <w:sz w:val="22"/>
          <w:szCs w:val="22"/>
          <w:lang w:eastAsia="ru-RU"/>
        </w:rPr>
        <w:t>;Т</w:t>
      </w:r>
      <w:proofErr w:type="gramEnd"/>
      <w:r>
        <w:rPr>
          <w:sz w:val="22"/>
          <w:szCs w:val="22"/>
          <w:lang w:eastAsia="ru-RU"/>
        </w:rPr>
        <w:t>ел</w:t>
      </w:r>
      <w:proofErr w:type="spellEnd"/>
      <w:r>
        <w:rPr>
          <w:sz w:val="22"/>
          <w:szCs w:val="22"/>
          <w:lang w:eastAsia="ru-RU"/>
        </w:rPr>
        <w:t>.: (849437)21190 , адрес электронной почты:.</w:t>
      </w:r>
      <w:r>
        <w:rPr>
          <w:color w:val="000000"/>
          <w:sz w:val="22"/>
          <w:szCs w:val="22"/>
          <w:shd w:val="clear" w:color="auto" w:fill="F7F7F7"/>
        </w:rPr>
        <w:t xml:space="preserve"> kumizr@gal-mr.ru</w:t>
      </w:r>
      <w:r>
        <w:rPr>
          <w:sz w:val="22"/>
          <w:szCs w:val="22"/>
          <w:shd w:val="clear" w:color="auto" w:fill="F7F7F7"/>
        </w:rPr>
        <w:t xml:space="preserve"> 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2"/>
          <w:szCs w:val="22"/>
          <w:lang w:eastAsia="ru-RU"/>
        </w:rPr>
        <w:lastRenderedPageBreak/>
        <w:br/>
      </w:r>
      <w:r>
        <w:rPr>
          <w:sz w:val="21"/>
          <w:szCs w:val="21"/>
          <w:lang w:eastAsia="ru-RU"/>
        </w:rPr>
        <w:t>1.11. * Степень регулирующего воздействия проекта акта:</w:t>
      </w:r>
      <w:r>
        <w:rPr>
          <w:sz w:val="21"/>
          <w:szCs w:val="21"/>
          <w:lang w:eastAsia="ru-RU"/>
        </w:rPr>
        <w:br/>
        <w:t xml:space="preserve">высокая/средняя/низкая – </w:t>
      </w:r>
      <w:r w:rsidR="00801E83">
        <w:rPr>
          <w:b/>
          <w:sz w:val="21"/>
          <w:szCs w:val="21"/>
          <w:lang w:eastAsia="ru-RU"/>
        </w:rPr>
        <w:t>Высокая</w:t>
      </w:r>
    </w:p>
    <w:p w:rsidR="00B267EF" w:rsidRDefault="00B267EF">
      <w:pPr>
        <w:suppressAutoHyphens w:val="0"/>
        <w:jc w:val="both"/>
        <w:rPr>
          <w:sz w:val="21"/>
          <w:szCs w:val="21"/>
          <w:lang w:eastAsia="ru-RU"/>
        </w:rPr>
      </w:pP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1.12. * Обоснование отнесения проекта акта к определенной степени регулирующего воздействия **:</w:t>
      </w:r>
    </w:p>
    <w:p w:rsidR="00B267EF" w:rsidRDefault="00E14251">
      <w:pPr>
        <w:pStyle w:val="Standard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Положение о муниципальном земельном контроле утверждается и разрабатывается    органом местного самоуправления, определенным в соответствии с уставом муниципального образования. Настоящим проектом НПА определяется порядок ведения муниципального контроля на территории Галичского муниципального района Костромской области.</w:t>
      </w:r>
    </w:p>
    <w:p w:rsidR="00B267EF" w:rsidRDefault="00E14251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sz w:val="22"/>
          <w:szCs w:val="22"/>
          <w:lang w:eastAsia="ru-RU"/>
        </w:rPr>
        <w:br/>
      </w:r>
      <w:r>
        <w:rPr>
          <w:sz w:val="21"/>
          <w:szCs w:val="21"/>
          <w:lang w:eastAsia="ru-RU"/>
        </w:rPr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2. Описание проблемы, на решение которой направлено предлагаемое правовое регулирование</w:t>
      </w:r>
      <w:r>
        <w:rPr>
          <w:sz w:val="21"/>
          <w:szCs w:val="21"/>
          <w:lang w:eastAsia="ru-RU"/>
        </w:rPr>
        <w:br/>
        <w:t>2.1. Формулировка проблемы:</w:t>
      </w:r>
    </w:p>
    <w:p w:rsidR="00B267EF" w:rsidRDefault="00E14251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Принятие проекта НПА будет способствовать  более эффективному использованию земель по их целевому назначению.     </w:t>
      </w:r>
    </w:p>
    <w:p w:rsidR="00B267EF" w:rsidRDefault="00E14251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  текстовое описание</w:t>
      </w:r>
    </w:p>
    <w:p w:rsidR="00B267EF" w:rsidRDefault="00E14251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B267EF" w:rsidRDefault="00E14251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Участники соответствующих отношений самостоятельно не вправе решать и регулировать данный вопрос.</w:t>
      </w:r>
    </w:p>
    <w:p w:rsidR="00B267EF" w:rsidRDefault="00E14251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b/>
          <w:sz w:val="22"/>
          <w:szCs w:val="22"/>
          <w:lang w:eastAsia="ru-RU"/>
        </w:rPr>
        <w:t xml:space="preserve">        Дополнительных расходов для бюджета и субъектов предпринимательской деятельности не возникнет</w:t>
      </w:r>
      <w:r>
        <w:rPr>
          <w:b/>
          <w:sz w:val="21"/>
          <w:szCs w:val="21"/>
          <w:lang w:eastAsia="ru-RU"/>
        </w:rPr>
        <w:br/>
      </w:r>
      <w:r>
        <w:rPr>
          <w:sz w:val="21"/>
          <w:szCs w:val="21"/>
          <w:lang w:eastAsia="ru-RU"/>
        </w:rPr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2.3. Социальные группы, заинтересованные в устранении проблемы, их количественная оценка:</w:t>
      </w:r>
    </w:p>
    <w:p w:rsidR="00B267EF" w:rsidRDefault="00E1425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Администрация Галичского муниципального района Костромской области;</w:t>
      </w:r>
    </w:p>
    <w:p w:rsidR="00B267EF" w:rsidRDefault="00E1425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Юридические лица и индивидуальные предприниматели, осуществляющие предпр</w:t>
      </w:r>
      <w:r>
        <w:rPr>
          <w:rFonts w:ascii="Times New Roman" w:eastAsia="Times New Roman" w:hAnsi="Times New Roman" w:cs="Times New Roman"/>
          <w:b/>
          <w:lang w:eastAsia="ru-RU"/>
        </w:rPr>
        <w:t>и</w:t>
      </w:r>
      <w:r>
        <w:rPr>
          <w:rFonts w:ascii="Times New Roman" w:eastAsia="Times New Roman" w:hAnsi="Times New Roman" w:cs="Times New Roman"/>
          <w:b/>
          <w:lang w:eastAsia="ru-RU"/>
        </w:rPr>
        <w:t>нимательскую деятельность на территории муниципального района;</w:t>
      </w:r>
    </w:p>
    <w:p w:rsidR="00B267EF" w:rsidRDefault="00E1425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КФХ, а также  граждане, ведущие личное подсобное хозяйство, занимающиеся сад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>
        <w:rPr>
          <w:rFonts w:ascii="Times New Roman" w:eastAsia="Times New Roman" w:hAnsi="Times New Roman" w:cs="Times New Roman"/>
          <w:b/>
          <w:lang w:eastAsia="ru-RU"/>
        </w:rPr>
        <w:t>водством, огородничеством.</w:t>
      </w:r>
    </w:p>
    <w:p w:rsidR="00B267EF" w:rsidRDefault="00E14251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2.4. Характеристика негативных эффектов, возникающих в связи с наличием проблемы, их количественная оценка:</w:t>
      </w:r>
    </w:p>
    <w:p w:rsidR="00B267EF" w:rsidRDefault="00E14251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  </w:t>
      </w:r>
      <w:proofErr w:type="gramStart"/>
      <w:r>
        <w:rPr>
          <w:b/>
          <w:sz w:val="22"/>
          <w:szCs w:val="22"/>
          <w:lang w:eastAsia="ru-RU"/>
        </w:rPr>
        <w:t>нацелен</w:t>
      </w:r>
      <w:proofErr w:type="gramEnd"/>
      <w:r>
        <w:rPr>
          <w:b/>
          <w:sz w:val="22"/>
          <w:szCs w:val="22"/>
          <w:lang w:eastAsia="ru-RU"/>
        </w:rPr>
        <w:t xml:space="preserve">  на создание условий использования земельных участков по их целевому назначению;</w:t>
      </w:r>
    </w:p>
    <w:p w:rsidR="00B267EF" w:rsidRDefault="00E14251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обеспечивает КФХ, индивидуальным предпринимателям, а также  гражданам, ведущим личное подсобное хозяйство, </w:t>
      </w:r>
      <w:proofErr w:type="gramStart"/>
      <w:r>
        <w:rPr>
          <w:b/>
          <w:sz w:val="22"/>
          <w:szCs w:val="22"/>
          <w:lang w:eastAsia="ru-RU"/>
        </w:rPr>
        <w:t>занимающимися</w:t>
      </w:r>
      <w:proofErr w:type="gramEnd"/>
      <w:r>
        <w:rPr>
          <w:b/>
          <w:sz w:val="22"/>
          <w:szCs w:val="22"/>
          <w:lang w:eastAsia="ru-RU"/>
        </w:rPr>
        <w:t xml:space="preserve"> садоводством, огородничеством, возможность  использования земельных участков без нарушения требований земельного законодательства.</w:t>
      </w:r>
    </w:p>
    <w:p w:rsidR="00B267EF" w:rsidRDefault="00E14251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 текстовое описание</w:t>
      </w:r>
    </w:p>
    <w:p w:rsidR="00B267EF" w:rsidRDefault="00E14251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2.5. Причины возникновения проблемы и факторы, поддерживающие ее существование:</w:t>
      </w:r>
    </w:p>
    <w:p w:rsidR="00B267EF" w:rsidRDefault="00E14251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Проект постановления администрации определит качество и количество земельных участков используемых по целевому назначению.</w:t>
      </w:r>
    </w:p>
    <w:p w:rsidR="00B267EF" w:rsidRDefault="00E14251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sz w:val="22"/>
          <w:szCs w:val="22"/>
          <w:lang w:eastAsia="ru-RU"/>
        </w:rPr>
        <w:br/>
      </w:r>
      <w:r>
        <w:rPr>
          <w:sz w:val="21"/>
          <w:szCs w:val="21"/>
          <w:lang w:eastAsia="ru-RU"/>
        </w:rPr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 xml:space="preserve">2.7. Опыт решения </w:t>
      </w:r>
      <w:proofErr w:type="gramStart"/>
      <w:r>
        <w:rPr>
          <w:sz w:val="21"/>
          <w:szCs w:val="21"/>
          <w:lang w:eastAsia="ru-RU"/>
        </w:rPr>
        <w:t>аналогичных проблем</w:t>
      </w:r>
      <w:proofErr w:type="gramEnd"/>
      <w:r>
        <w:rPr>
          <w:sz w:val="21"/>
          <w:szCs w:val="21"/>
          <w:lang w:eastAsia="ru-RU"/>
        </w:rPr>
        <w:t xml:space="preserve"> в муниципальных образованиях Российской Федерации:</w:t>
      </w:r>
    </w:p>
    <w:p w:rsidR="00B267EF" w:rsidRDefault="00B267EF">
      <w:pPr>
        <w:pBdr>
          <w:bottom w:val="single" w:sz="6" w:space="15" w:color="DDDDDD"/>
        </w:pBdr>
        <w:suppressAutoHyphens w:val="0"/>
        <w:ind w:left="420" w:right="420"/>
        <w:jc w:val="both"/>
        <w:outlineLvl w:val="0"/>
        <w:rPr>
          <w:b/>
          <w:kern w:val="2"/>
          <w:sz w:val="22"/>
          <w:szCs w:val="22"/>
          <w:lang w:eastAsia="ru-RU"/>
        </w:rPr>
      </w:pPr>
    </w:p>
    <w:p w:rsidR="00B267EF" w:rsidRDefault="00E14251">
      <w:pPr>
        <w:shd w:val="clear" w:color="auto" w:fill="FFFFFF"/>
        <w:suppressAutoHyphens w:val="0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2.8. Источники данных:</w:t>
      </w:r>
    </w:p>
    <w:p w:rsidR="00B267EF" w:rsidRDefault="00E14251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Информационно-телекоммуникационная сеть Интернет</w:t>
      </w:r>
    </w:p>
    <w:p w:rsidR="00B267EF" w:rsidRDefault="00E14251">
      <w:pPr>
        <w:shd w:val="clear" w:color="auto" w:fill="FFFFFF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2.9. Иная информация о проблеме:</w:t>
      </w: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Ind w:w="-3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10"/>
        <w:gridCol w:w="3509"/>
        <w:gridCol w:w="3241"/>
      </w:tblGrid>
      <w:tr w:rsidR="00B267EF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3.2. Сроки достижения целей предлага</w:t>
            </w:r>
            <w:r>
              <w:rPr>
                <w:sz w:val="18"/>
                <w:szCs w:val="18"/>
                <w:lang w:eastAsia="ru-RU"/>
              </w:rPr>
              <w:t>е</w:t>
            </w:r>
            <w:r>
              <w:rPr>
                <w:sz w:val="18"/>
                <w:szCs w:val="18"/>
                <w:lang w:eastAsia="ru-RU"/>
              </w:rPr>
              <w:t>мого правового регулирования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267EF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Авгус</w:t>
            </w:r>
            <w:proofErr w:type="gramStart"/>
            <w:r>
              <w:rPr>
                <w:sz w:val="18"/>
                <w:szCs w:val="18"/>
                <w:lang w:eastAsia="ru-RU"/>
              </w:rPr>
              <w:t>т-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сентябрь  2021 года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(Цель 2)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3.4. Муниципальные нормативные правовые акты или их отдельные положения, в соответствии с кот</w:t>
      </w:r>
      <w:r>
        <w:rPr>
          <w:sz w:val="21"/>
          <w:szCs w:val="21"/>
          <w:lang w:eastAsia="ru-RU"/>
        </w:rPr>
        <w:t>о</w:t>
      </w:r>
      <w:r>
        <w:rPr>
          <w:sz w:val="21"/>
          <w:szCs w:val="21"/>
          <w:lang w:eastAsia="ru-RU"/>
        </w:rPr>
        <w:t>рыми в настоящее время осуществляется правовое регулирование в данной области: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b/>
          <w:sz w:val="22"/>
          <w:szCs w:val="22"/>
        </w:rPr>
        <w:t>- постановление администрации Галичского муниципального района Костромской области от 16 июня 2018 года № 172 «Об утверждении административного регламента осуществл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ния  функции муниципального земельного контроля в Галичском муниципальном районе Костромской области»;</w:t>
      </w:r>
    </w:p>
    <w:p w:rsidR="00B267EF" w:rsidRDefault="00E14251">
      <w:pPr>
        <w:suppressAutoHyphens w:val="0"/>
        <w:jc w:val="center"/>
        <w:rPr>
          <w:sz w:val="21"/>
          <w:szCs w:val="21"/>
          <w:lang w:eastAsia="ru-RU"/>
        </w:rPr>
      </w:pPr>
      <w:r>
        <w:rPr>
          <w:b/>
          <w:sz w:val="22"/>
          <w:szCs w:val="22"/>
          <w:lang w:eastAsia="ru-RU"/>
        </w:rPr>
        <w:t xml:space="preserve">- постановление администрации Галичского муниципального района Костромской </w:t>
      </w:r>
      <w:r w:rsidR="00CF4473">
        <w:rPr>
          <w:b/>
          <w:sz w:val="22"/>
          <w:szCs w:val="22"/>
          <w:lang w:eastAsia="ru-RU"/>
        </w:rPr>
        <w:t>области от 30 ноя</w:t>
      </w:r>
      <w:r>
        <w:rPr>
          <w:b/>
          <w:sz w:val="22"/>
          <w:szCs w:val="22"/>
          <w:lang w:eastAsia="ru-RU"/>
        </w:rPr>
        <w:t>бря 2018 года № 346 «Об утверждении порядка осуществления  функции муниц</w:t>
      </w:r>
      <w:r>
        <w:rPr>
          <w:b/>
          <w:sz w:val="22"/>
          <w:szCs w:val="22"/>
          <w:lang w:eastAsia="ru-RU"/>
        </w:rPr>
        <w:t>и</w:t>
      </w:r>
      <w:r>
        <w:rPr>
          <w:b/>
          <w:sz w:val="22"/>
          <w:szCs w:val="22"/>
          <w:lang w:eastAsia="ru-RU"/>
        </w:rPr>
        <w:t>пального земельного контроля в Галичском муниципальном районе Костромской области»</w:t>
      </w:r>
      <w:r>
        <w:rPr>
          <w:b/>
          <w:sz w:val="22"/>
          <w:szCs w:val="22"/>
          <w:lang w:eastAsia="ru-RU"/>
        </w:rPr>
        <w:br/>
      </w:r>
      <w:r>
        <w:rPr>
          <w:sz w:val="21"/>
          <w:szCs w:val="21"/>
          <w:lang w:eastAsia="ru-RU"/>
        </w:rPr>
        <w:t>__________________________________________________________________</w:t>
      </w:r>
      <w:r>
        <w:rPr>
          <w:sz w:val="21"/>
          <w:szCs w:val="21"/>
          <w:lang w:eastAsia="ru-RU"/>
        </w:rPr>
        <w:br/>
        <w:t>указываются все действующие муниципальные нормативные правовые акты или их отдельные пол</w:t>
      </w:r>
      <w:r>
        <w:rPr>
          <w:sz w:val="21"/>
          <w:szCs w:val="21"/>
          <w:lang w:eastAsia="ru-RU"/>
        </w:rPr>
        <w:t>о</w:t>
      </w:r>
      <w:r>
        <w:rPr>
          <w:sz w:val="21"/>
          <w:szCs w:val="21"/>
          <w:lang w:eastAsia="ru-RU"/>
        </w:rPr>
        <w:t>жения, регулирующие данную область отношений</w:t>
      </w:r>
    </w:p>
    <w:tbl>
      <w:tblPr>
        <w:tblW w:w="9360" w:type="dxa"/>
        <w:tblInd w:w="-3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5"/>
        <w:gridCol w:w="3004"/>
        <w:gridCol w:w="2044"/>
        <w:gridCol w:w="1757"/>
      </w:tblGrid>
      <w:tr w:rsidR="00B267EF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3.5.*Цели предлагаемого правового регулирования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3.6.* Показатели достижения ц</w:t>
            </w:r>
            <w:r>
              <w:rPr>
                <w:sz w:val="18"/>
                <w:szCs w:val="18"/>
                <w:lang w:eastAsia="ru-RU"/>
              </w:rPr>
              <w:t>е</w:t>
            </w:r>
            <w:r>
              <w:rPr>
                <w:sz w:val="18"/>
                <w:szCs w:val="18"/>
                <w:lang w:eastAsia="ru-RU"/>
              </w:rPr>
              <w:t>лей предлагаемого правового р</w:t>
            </w:r>
            <w:r>
              <w:rPr>
                <w:sz w:val="18"/>
                <w:szCs w:val="18"/>
                <w:lang w:eastAsia="ru-RU"/>
              </w:rPr>
              <w:t>е</w:t>
            </w:r>
            <w:r>
              <w:rPr>
                <w:sz w:val="18"/>
                <w:szCs w:val="18"/>
                <w:lang w:eastAsia="ru-RU"/>
              </w:rPr>
              <w:t>гулирования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3.7.*  Ед. измерения показателей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3.8.* Целевые значения показ</w:t>
            </w:r>
            <w:r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телей по годам</w:t>
            </w:r>
          </w:p>
        </w:tc>
      </w:tr>
      <w:tr w:rsidR="00B267EF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(Показатель 1.1)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(Показатель 1.N)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(Показатель N.1)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(Показатель N.N)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3.9. 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</w:t>
      </w:r>
      <w:r>
        <w:rPr>
          <w:sz w:val="21"/>
          <w:szCs w:val="21"/>
          <w:lang w:eastAsia="ru-RU"/>
        </w:rPr>
        <w:t>о</w:t>
      </w:r>
      <w:r>
        <w:rPr>
          <w:sz w:val="21"/>
          <w:szCs w:val="21"/>
          <w:lang w:eastAsia="ru-RU"/>
        </w:rPr>
        <w:t>вания в данной области и которые определяют необходимость постановки указанных целей):</w:t>
      </w:r>
    </w:p>
    <w:p w:rsidR="00B267EF" w:rsidRDefault="00E14251">
      <w:pPr>
        <w:suppressAutoHyphens w:val="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ФЗ от 31.07.2020 №248-ФЗ « О государственном контроле (надзоре) и муниципальном ко</w:t>
      </w:r>
      <w:r>
        <w:rPr>
          <w:b/>
          <w:sz w:val="22"/>
          <w:szCs w:val="22"/>
          <w:lang w:eastAsia="ru-RU"/>
        </w:rPr>
        <w:t>н</w:t>
      </w:r>
      <w:r>
        <w:rPr>
          <w:b/>
          <w:sz w:val="22"/>
          <w:szCs w:val="22"/>
          <w:lang w:eastAsia="ru-RU"/>
        </w:rPr>
        <w:t xml:space="preserve">троле в Российской Федерации». 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__________________________________________________________________ указывается нормативный правовой акт более высокого уровня либо инициативный порядок разработки</w:t>
      </w:r>
      <w:r>
        <w:rPr>
          <w:sz w:val="21"/>
          <w:szCs w:val="21"/>
          <w:lang w:eastAsia="ru-RU"/>
        </w:rPr>
        <w:br/>
      </w:r>
      <w:r>
        <w:rPr>
          <w:sz w:val="21"/>
          <w:szCs w:val="21"/>
          <w:lang w:eastAsia="ru-RU"/>
        </w:rPr>
        <w:lastRenderedPageBreak/>
        <w:t xml:space="preserve">3.10. Перечень муниципальных нормативных правовых актов, подлежащих признанию </w:t>
      </w:r>
      <w:proofErr w:type="gramStart"/>
      <w:r>
        <w:rPr>
          <w:sz w:val="21"/>
          <w:szCs w:val="21"/>
          <w:lang w:eastAsia="ru-RU"/>
        </w:rPr>
        <w:t>утратившими</w:t>
      </w:r>
      <w:proofErr w:type="gramEnd"/>
      <w:r>
        <w:rPr>
          <w:sz w:val="21"/>
          <w:szCs w:val="21"/>
          <w:lang w:eastAsia="ru-RU"/>
        </w:rPr>
        <w:t xml:space="preserve"> силу, изменению или принятию в связи с принятием проекта соответствующего акта: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b/>
          <w:sz w:val="22"/>
          <w:szCs w:val="22"/>
        </w:rPr>
        <w:t>- постановление администрации Галичского муниципального района Костромской области от 16 июня 2018 года № 172 «Об утверждении административного регламента осуществл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ния  функции муниципального земельного контроля в Галичском муниципальном районе Костромской области»;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b/>
          <w:sz w:val="22"/>
          <w:szCs w:val="22"/>
          <w:lang w:eastAsia="ru-RU"/>
        </w:rPr>
        <w:t>- постановление администрации Галичского муниципального район</w:t>
      </w:r>
      <w:r w:rsidR="00CF4473">
        <w:rPr>
          <w:b/>
          <w:sz w:val="22"/>
          <w:szCs w:val="22"/>
          <w:lang w:eastAsia="ru-RU"/>
        </w:rPr>
        <w:t>а Костромской области от 30 но</w:t>
      </w:r>
      <w:r>
        <w:rPr>
          <w:b/>
          <w:sz w:val="22"/>
          <w:szCs w:val="22"/>
          <w:lang w:eastAsia="ru-RU"/>
        </w:rPr>
        <w:t>ября 2018 года № 346 «Об утверждении порядка осуществления  функции муниц</w:t>
      </w:r>
      <w:r>
        <w:rPr>
          <w:b/>
          <w:sz w:val="22"/>
          <w:szCs w:val="22"/>
          <w:lang w:eastAsia="ru-RU"/>
        </w:rPr>
        <w:t>и</w:t>
      </w:r>
      <w:r>
        <w:rPr>
          <w:b/>
          <w:sz w:val="22"/>
          <w:szCs w:val="22"/>
          <w:lang w:eastAsia="ru-RU"/>
        </w:rPr>
        <w:t>пального земельного контроля в Галичском муниципальном районе Костромской области»</w:t>
      </w:r>
      <w:r>
        <w:rPr>
          <w:b/>
          <w:sz w:val="22"/>
          <w:szCs w:val="22"/>
          <w:lang w:eastAsia="ru-RU"/>
        </w:rPr>
        <w:br/>
      </w:r>
      <w:r>
        <w:rPr>
          <w:sz w:val="21"/>
          <w:szCs w:val="21"/>
          <w:lang w:eastAsia="ru-RU"/>
        </w:rPr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3.11. * Методы расчета показателей достижения целей предлагаемого правового регулирования, исто</w:t>
      </w:r>
      <w:r>
        <w:rPr>
          <w:sz w:val="21"/>
          <w:szCs w:val="21"/>
          <w:lang w:eastAsia="ru-RU"/>
        </w:rPr>
        <w:t>ч</w:t>
      </w:r>
      <w:r>
        <w:rPr>
          <w:sz w:val="21"/>
          <w:szCs w:val="21"/>
          <w:lang w:eastAsia="ru-RU"/>
        </w:rPr>
        <w:t>ники информации для расчетов:_________________________________________________________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3.12. * Оценка затрат на проведение мониторинга достижения целей предлагаемого правового регул</w:t>
      </w:r>
      <w:r>
        <w:rPr>
          <w:sz w:val="21"/>
          <w:szCs w:val="21"/>
          <w:lang w:eastAsia="ru-RU"/>
        </w:rPr>
        <w:t>и</w:t>
      </w:r>
      <w:r>
        <w:rPr>
          <w:sz w:val="21"/>
          <w:szCs w:val="21"/>
          <w:lang w:eastAsia="ru-RU"/>
        </w:rPr>
        <w:t>рования:</w:t>
      </w: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4. Качественная характеристика и оценка численности потенциальных адресатов предлагаемого прав</w:t>
      </w:r>
      <w:r>
        <w:rPr>
          <w:sz w:val="21"/>
          <w:szCs w:val="21"/>
          <w:lang w:eastAsia="ru-RU"/>
        </w:rPr>
        <w:t>о</w:t>
      </w:r>
      <w:r>
        <w:rPr>
          <w:sz w:val="21"/>
          <w:szCs w:val="21"/>
          <w:lang w:eastAsia="ru-RU"/>
        </w:rPr>
        <w:t>вого регулирования (их групп)</w:t>
      </w:r>
    </w:p>
    <w:tbl>
      <w:tblPr>
        <w:tblW w:w="9360" w:type="dxa"/>
        <w:tblInd w:w="-3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40"/>
        <w:gridCol w:w="1935"/>
        <w:gridCol w:w="1185"/>
      </w:tblGrid>
      <w:tr w:rsidR="00B267EF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4.1. Группы потенциальных адресатов предлагаемого правового регулир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4.2. Количество уч</w:t>
            </w:r>
            <w:r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4.3. И</w:t>
            </w:r>
            <w:r>
              <w:rPr>
                <w:sz w:val="18"/>
                <w:szCs w:val="18"/>
                <w:lang w:eastAsia="ru-RU"/>
              </w:rPr>
              <w:t>с</w:t>
            </w:r>
            <w:r>
              <w:rPr>
                <w:sz w:val="18"/>
                <w:szCs w:val="18"/>
                <w:lang w:eastAsia="ru-RU"/>
              </w:rPr>
              <w:t>точники данных</w:t>
            </w:r>
          </w:p>
        </w:tc>
      </w:tr>
      <w:tr w:rsidR="00B267EF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(Группа 1) физические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(Группа 2)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(Группа N) юридические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B267EF" w:rsidRDefault="00E14251">
      <w:pPr>
        <w:suppressAutoHyphens w:val="0"/>
        <w:spacing w:after="36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Ind w:w="-3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54"/>
        <w:gridCol w:w="1646"/>
        <w:gridCol w:w="2035"/>
        <w:gridCol w:w="1647"/>
        <w:gridCol w:w="1378"/>
      </w:tblGrid>
      <w:tr w:rsidR="00B267EF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5.4. Оценка и</w:t>
            </w:r>
            <w:r>
              <w:rPr>
                <w:sz w:val="18"/>
                <w:szCs w:val="18"/>
                <w:lang w:eastAsia="ru-RU"/>
              </w:rPr>
              <w:t>з</w:t>
            </w:r>
            <w:r>
              <w:rPr>
                <w:sz w:val="18"/>
                <w:szCs w:val="18"/>
                <w:lang w:eastAsia="ru-RU"/>
              </w:rPr>
              <w:t>менения труд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вых затрат (чел./час, в год), изменения чи</w:t>
            </w:r>
            <w:r>
              <w:rPr>
                <w:sz w:val="18"/>
                <w:szCs w:val="18"/>
                <w:lang w:eastAsia="ru-RU"/>
              </w:rPr>
              <w:t>с</w:t>
            </w:r>
            <w:r>
              <w:rPr>
                <w:sz w:val="18"/>
                <w:szCs w:val="18"/>
                <w:lang w:eastAsia="ru-RU"/>
              </w:rPr>
              <w:t>ленности с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трудников (чел.)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5.5. Оценка изменения потребностей в других р</w:t>
            </w:r>
            <w:r>
              <w:rPr>
                <w:sz w:val="18"/>
                <w:szCs w:val="18"/>
                <w:lang w:eastAsia="ru-RU"/>
              </w:rPr>
              <w:t>е</w:t>
            </w:r>
            <w:r>
              <w:rPr>
                <w:sz w:val="18"/>
                <w:szCs w:val="18"/>
                <w:lang w:eastAsia="ru-RU"/>
              </w:rPr>
              <w:t>сурсах</w:t>
            </w:r>
          </w:p>
        </w:tc>
      </w:tr>
      <w:tr w:rsidR="00B267EF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муниципального органа 1:</w:t>
            </w:r>
          </w:p>
        </w:tc>
      </w:tr>
      <w:tr w:rsidR="00B267EF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Функция (полномочие, об</w:t>
            </w:r>
            <w:r>
              <w:rPr>
                <w:sz w:val="18"/>
                <w:szCs w:val="18"/>
                <w:lang w:eastAsia="ru-RU"/>
              </w:rPr>
              <w:t>я</w:t>
            </w:r>
            <w:r>
              <w:rPr>
                <w:sz w:val="18"/>
                <w:szCs w:val="18"/>
                <w:lang w:eastAsia="ru-RU"/>
              </w:rPr>
              <w:t>занность или право) 1.1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Функция (полномочие, об</w:t>
            </w:r>
            <w:r>
              <w:rPr>
                <w:sz w:val="18"/>
                <w:szCs w:val="18"/>
                <w:lang w:eastAsia="ru-RU"/>
              </w:rPr>
              <w:t>я</w:t>
            </w:r>
            <w:r>
              <w:rPr>
                <w:sz w:val="18"/>
                <w:szCs w:val="18"/>
                <w:lang w:eastAsia="ru-RU"/>
              </w:rPr>
              <w:t>занность или право) 1.N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муниципального органа К.:</w:t>
            </w:r>
          </w:p>
        </w:tc>
      </w:tr>
      <w:tr w:rsidR="00B267EF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Функция (полномочие, об</w:t>
            </w:r>
            <w:r>
              <w:rPr>
                <w:sz w:val="18"/>
                <w:szCs w:val="18"/>
                <w:lang w:eastAsia="ru-RU"/>
              </w:rPr>
              <w:t>я</w:t>
            </w:r>
            <w:r>
              <w:rPr>
                <w:sz w:val="18"/>
                <w:szCs w:val="18"/>
                <w:lang w:eastAsia="ru-RU"/>
              </w:rPr>
              <w:t>занность или право) K.1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Функция (полномочие, об</w:t>
            </w:r>
            <w:r>
              <w:rPr>
                <w:sz w:val="18"/>
                <w:szCs w:val="18"/>
                <w:lang w:eastAsia="ru-RU"/>
              </w:rPr>
              <w:t>я</w:t>
            </w:r>
            <w:r>
              <w:rPr>
                <w:sz w:val="18"/>
                <w:szCs w:val="18"/>
                <w:lang w:eastAsia="ru-RU"/>
              </w:rPr>
              <w:t>занность или право) K.N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B267EF" w:rsidRDefault="00E14251">
      <w:pPr>
        <w:suppressAutoHyphens w:val="0"/>
        <w:spacing w:after="36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lastRenderedPageBreak/>
        <w:t>6. Оценка дополнительных расходов (доходов) бюджета муниципального района, связанных с введен</w:t>
      </w:r>
      <w:r>
        <w:rPr>
          <w:sz w:val="21"/>
          <w:szCs w:val="21"/>
          <w:lang w:eastAsia="ru-RU"/>
        </w:rPr>
        <w:t>и</w:t>
      </w:r>
      <w:r>
        <w:rPr>
          <w:sz w:val="21"/>
          <w:szCs w:val="21"/>
          <w:lang w:eastAsia="ru-RU"/>
        </w:rPr>
        <w:t>ем предлагаемого правового регулирования – не установлено</w:t>
      </w:r>
    </w:p>
    <w:tbl>
      <w:tblPr>
        <w:tblW w:w="9360" w:type="dxa"/>
        <w:tblInd w:w="-3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93"/>
        <w:gridCol w:w="4721"/>
        <w:gridCol w:w="1846"/>
      </w:tblGrid>
      <w:tr w:rsidR="00B267EF"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6.1. Наименование функции (полномочия, обязанности или права) (в соответствии с пун</w:t>
            </w:r>
            <w:r>
              <w:rPr>
                <w:sz w:val="18"/>
                <w:szCs w:val="18"/>
                <w:lang w:eastAsia="ru-RU"/>
              </w:rPr>
              <w:t>к</w:t>
            </w:r>
            <w:r>
              <w:rPr>
                <w:sz w:val="18"/>
                <w:szCs w:val="18"/>
                <w:lang w:eastAsia="ru-RU"/>
              </w:rPr>
              <w:t>том 5.1)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6.3.Количественная оценка расходов и возможных пост</w:t>
            </w:r>
            <w:r>
              <w:rPr>
                <w:sz w:val="18"/>
                <w:szCs w:val="18"/>
                <w:lang w:eastAsia="ru-RU"/>
              </w:rPr>
              <w:t>у</w:t>
            </w:r>
            <w:r>
              <w:rPr>
                <w:sz w:val="18"/>
                <w:szCs w:val="18"/>
                <w:lang w:eastAsia="ru-RU"/>
              </w:rPr>
              <w:t>плений, млн. ру</w:t>
            </w:r>
            <w:r>
              <w:rPr>
                <w:sz w:val="18"/>
                <w:szCs w:val="18"/>
                <w:lang w:eastAsia="ru-RU"/>
              </w:rPr>
              <w:t>б</w:t>
            </w:r>
            <w:r>
              <w:rPr>
                <w:sz w:val="18"/>
                <w:szCs w:val="18"/>
                <w:lang w:eastAsia="ru-RU"/>
              </w:rPr>
              <w:t>лей</w:t>
            </w:r>
          </w:p>
        </w:tc>
      </w:tr>
      <w:tr w:rsidR="00B267EF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B267EF"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Функция (полномочие, обяза</w:t>
            </w:r>
            <w:r>
              <w:rPr>
                <w:sz w:val="18"/>
                <w:szCs w:val="18"/>
                <w:lang w:eastAsia="ru-RU"/>
              </w:rPr>
              <w:t>н</w:t>
            </w:r>
            <w:r>
              <w:rPr>
                <w:sz w:val="18"/>
                <w:szCs w:val="18"/>
                <w:lang w:eastAsia="ru-RU"/>
              </w:rPr>
              <w:t>ность или право) 1.1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>
              <w:rPr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7EF" w:rsidRDefault="00B267E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7EF" w:rsidRDefault="00B267E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Функция (полномочие, обяза</w:t>
            </w:r>
            <w:r>
              <w:rPr>
                <w:sz w:val="18"/>
                <w:szCs w:val="18"/>
                <w:lang w:eastAsia="ru-RU"/>
              </w:rPr>
              <w:t>н</w:t>
            </w:r>
            <w:r>
              <w:rPr>
                <w:sz w:val="18"/>
                <w:szCs w:val="18"/>
                <w:lang w:eastAsia="ru-RU"/>
              </w:rPr>
              <w:t>ность или право) 1.N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>
              <w:rPr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7EF" w:rsidRDefault="00B267E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2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7EF" w:rsidRDefault="00B267E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Возможные доходы (от 1 до N) за период </w:t>
            </w:r>
            <w:proofErr w:type="spellStart"/>
            <w:r>
              <w:rPr>
                <w:sz w:val="18"/>
                <w:szCs w:val="18"/>
                <w:lang w:eastAsia="ru-RU"/>
              </w:rPr>
              <w:t>_________гг</w:t>
            </w:r>
            <w:proofErr w:type="spellEnd"/>
            <w:r>
              <w:rPr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6.4. Другие сведения о дополнительных расходах (доходах) бюджета муниципального района, возн</w:t>
      </w:r>
      <w:r>
        <w:rPr>
          <w:sz w:val="21"/>
          <w:szCs w:val="21"/>
          <w:lang w:eastAsia="ru-RU"/>
        </w:rPr>
        <w:t>и</w:t>
      </w:r>
      <w:r>
        <w:rPr>
          <w:sz w:val="21"/>
          <w:szCs w:val="21"/>
          <w:lang w:eastAsia="ru-RU"/>
        </w:rPr>
        <w:t>кающих в связи с введением предлагаемого правового регулирования:</w:t>
      </w:r>
      <w:r>
        <w:rPr>
          <w:sz w:val="21"/>
          <w:szCs w:val="21"/>
          <w:lang w:eastAsia="ru-RU"/>
        </w:rPr>
        <w:br/>
        <w:t>_______________отсутствуют___________________________________________________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        текстовое описание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6.5. Источники данных: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7. Изменение обязанностей (ограничений) потенциальных адресатов предлагаемого правового регул</w:t>
      </w:r>
      <w:r>
        <w:rPr>
          <w:sz w:val="21"/>
          <w:szCs w:val="21"/>
          <w:lang w:eastAsia="ru-RU"/>
        </w:rPr>
        <w:t>и</w:t>
      </w:r>
      <w:r>
        <w:rPr>
          <w:sz w:val="21"/>
          <w:szCs w:val="21"/>
          <w:lang w:eastAsia="ru-RU"/>
        </w:rPr>
        <w:t>рования и связанные с ними дополнительные расходы (доходы)</w:t>
      </w:r>
    </w:p>
    <w:tbl>
      <w:tblPr>
        <w:tblW w:w="9360" w:type="dxa"/>
        <w:tblInd w:w="-3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05"/>
        <w:gridCol w:w="3762"/>
        <w:gridCol w:w="1847"/>
        <w:gridCol w:w="1846"/>
      </w:tblGrid>
      <w:tr w:rsidR="00B267EF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7.1. Группы поте</w:t>
            </w:r>
            <w:r>
              <w:rPr>
                <w:sz w:val="18"/>
                <w:szCs w:val="18"/>
                <w:lang w:eastAsia="ru-RU"/>
              </w:rPr>
              <w:t>н</w:t>
            </w:r>
            <w:r>
              <w:rPr>
                <w:sz w:val="18"/>
                <w:szCs w:val="18"/>
                <w:lang w:eastAsia="ru-RU"/>
              </w:rPr>
              <w:t>циальных адресатов предлагаемого пр</w:t>
            </w:r>
            <w:r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вового регулиров</w:t>
            </w:r>
            <w:r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ния (в соответствии с п. 4.1 сводного отчета)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7.2. Новые обязанности и ограничения, и</w:t>
            </w:r>
            <w:r>
              <w:rPr>
                <w:sz w:val="18"/>
                <w:szCs w:val="18"/>
                <w:lang w:eastAsia="ru-RU"/>
              </w:rPr>
              <w:t>з</w:t>
            </w:r>
            <w:r>
              <w:rPr>
                <w:sz w:val="18"/>
                <w:szCs w:val="18"/>
                <w:lang w:eastAsia="ru-RU"/>
              </w:rPr>
              <w:t>менения существующих обязанностей и о</w:t>
            </w:r>
            <w:r>
              <w:rPr>
                <w:sz w:val="18"/>
                <w:szCs w:val="18"/>
                <w:lang w:eastAsia="ru-RU"/>
              </w:rPr>
              <w:t>г</w:t>
            </w:r>
            <w:r>
              <w:rPr>
                <w:sz w:val="18"/>
                <w:szCs w:val="18"/>
                <w:lang w:eastAsia="ru-RU"/>
              </w:rPr>
              <w:t>раничений, вводимые предлагаемым прав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вым регулированием (с указанием соотве</w:t>
            </w:r>
            <w:r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ствующих положений проекта муниципал</w:t>
            </w:r>
            <w:r>
              <w:rPr>
                <w:sz w:val="18"/>
                <w:szCs w:val="18"/>
                <w:lang w:eastAsia="ru-RU"/>
              </w:rPr>
              <w:t>ь</w:t>
            </w:r>
            <w:r>
              <w:rPr>
                <w:sz w:val="18"/>
                <w:szCs w:val="18"/>
                <w:lang w:eastAsia="ru-RU"/>
              </w:rPr>
              <w:t>ного нормативного правового акта)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7.3. Описание ра</w:t>
            </w:r>
            <w:r>
              <w:rPr>
                <w:sz w:val="18"/>
                <w:szCs w:val="18"/>
                <w:lang w:eastAsia="ru-RU"/>
              </w:rPr>
              <w:t>с</w:t>
            </w:r>
            <w:r>
              <w:rPr>
                <w:sz w:val="18"/>
                <w:szCs w:val="18"/>
                <w:lang w:eastAsia="ru-RU"/>
              </w:rPr>
              <w:t>ходов и возможных доходов, связа</w:t>
            </w:r>
            <w:r>
              <w:rPr>
                <w:sz w:val="18"/>
                <w:szCs w:val="18"/>
                <w:lang w:eastAsia="ru-RU"/>
              </w:rPr>
              <w:t>н</w:t>
            </w:r>
            <w:r>
              <w:rPr>
                <w:sz w:val="18"/>
                <w:szCs w:val="18"/>
                <w:lang w:eastAsia="ru-RU"/>
              </w:rPr>
              <w:t>ных с введением предлагаемого правового регул</w:t>
            </w:r>
            <w:r>
              <w:rPr>
                <w:sz w:val="18"/>
                <w:szCs w:val="18"/>
                <w:lang w:eastAsia="ru-RU"/>
              </w:rPr>
              <w:t>и</w:t>
            </w:r>
            <w:r>
              <w:rPr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7.4.Количественная оценка, млн. ру</w:t>
            </w:r>
            <w:r>
              <w:rPr>
                <w:sz w:val="18"/>
                <w:szCs w:val="18"/>
                <w:lang w:eastAsia="ru-RU"/>
              </w:rPr>
              <w:t>б</w:t>
            </w:r>
            <w:r>
              <w:rPr>
                <w:sz w:val="18"/>
                <w:szCs w:val="18"/>
                <w:lang w:eastAsia="ru-RU"/>
              </w:rPr>
              <w:t>лей</w:t>
            </w:r>
          </w:p>
        </w:tc>
      </w:tr>
      <w:tr w:rsidR="00B267EF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Группа 1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Группа N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7.5. Издержки и выгоды адресатов предлагаемого правового</w:t>
      </w:r>
      <w:r>
        <w:rPr>
          <w:sz w:val="21"/>
          <w:szCs w:val="21"/>
          <w:lang w:eastAsia="ru-RU"/>
        </w:rPr>
        <w:br/>
        <w:t>регулирования, не поддающиеся количественной оценке:</w:t>
      </w:r>
      <w:r>
        <w:rPr>
          <w:sz w:val="21"/>
          <w:szCs w:val="21"/>
          <w:lang w:eastAsia="ru-RU"/>
        </w:rPr>
        <w:br/>
        <w:t>___отсутствуют__________________________________________________________</w:t>
      </w:r>
      <w:r>
        <w:rPr>
          <w:sz w:val="21"/>
          <w:szCs w:val="21"/>
          <w:lang w:eastAsia="ru-RU"/>
        </w:rPr>
        <w:br/>
      </w:r>
      <w:r>
        <w:rPr>
          <w:sz w:val="21"/>
          <w:szCs w:val="21"/>
          <w:lang w:eastAsia="ru-RU"/>
        </w:rPr>
        <w:lastRenderedPageBreak/>
        <w:t>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7.6. Источники данных:</w:t>
      </w: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8.* Оценка рисков неблагоприятных последствий применения</w:t>
      </w:r>
      <w:r>
        <w:rPr>
          <w:sz w:val="21"/>
          <w:szCs w:val="21"/>
          <w:lang w:eastAsia="ru-RU"/>
        </w:rPr>
        <w:br/>
        <w:t>предлагаемого правового регулирования</w:t>
      </w:r>
    </w:p>
    <w:tbl>
      <w:tblPr>
        <w:tblW w:w="9360" w:type="dxa"/>
        <w:tblInd w:w="-3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66"/>
        <w:gridCol w:w="2550"/>
        <w:gridCol w:w="1469"/>
        <w:gridCol w:w="3975"/>
      </w:tblGrid>
      <w:tr w:rsidR="00B267EF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8.2. * Оценка вероятности наступления неблагоприя</w:t>
            </w:r>
            <w:r>
              <w:rPr>
                <w:sz w:val="18"/>
                <w:szCs w:val="18"/>
                <w:lang w:eastAsia="ru-RU"/>
              </w:rPr>
              <w:t>т</w:t>
            </w:r>
            <w:r>
              <w:rPr>
                <w:sz w:val="18"/>
                <w:szCs w:val="18"/>
                <w:lang w:eastAsia="ru-RU"/>
              </w:rPr>
              <w:t>ных последствий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8.3.* Методы контроля ри</w:t>
            </w:r>
            <w:r>
              <w:rPr>
                <w:sz w:val="18"/>
                <w:szCs w:val="18"/>
                <w:lang w:eastAsia="ru-RU"/>
              </w:rPr>
              <w:t>с</w:t>
            </w:r>
            <w:r>
              <w:rPr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8.4. * Степень контроля рисков (</w:t>
            </w:r>
            <w:proofErr w:type="gramStart"/>
            <w:r>
              <w:rPr>
                <w:sz w:val="18"/>
                <w:szCs w:val="18"/>
                <w:lang w:eastAsia="ru-RU"/>
              </w:rPr>
              <w:t>по</w:t>
            </w:r>
            <w:r>
              <w:rPr>
                <w:sz w:val="18"/>
                <w:szCs w:val="18"/>
                <w:lang w:eastAsia="ru-RU"/>
              </w:rPr>
              <w:t>л</w:t>
            </w:r>
            <w:r>
              <w:rPr>
                <w:sz w:val="18"/>
                <w:szCs w:val="18"/>
                <w:lang w:eastAsia="ru-RU"/>
              </w:rPr>
              <w:t>ный</w:t>
            </w:r>
            <w:proofErr w:type="gramEnd"/>
            <w:r>
              <w:rPr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B267EF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8.5.* Источники данных:</w:t>
      </w: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Ind w:w="-3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35"/>
        <w:gridCol w:w="1814"/>
        <w:gridCol w:w="1711"/>
      </w:tblGrid>
      <w:tr w:rsidR="00B267E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Предлагаемый в</w:t>
            </w:r>
            <w:r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риант регулиров</w:t>
            </w:r>
            <w:r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Сохранение де</w:t>
            </w:r>
            <w:r>
              <w:rPr>
                <w:sz w:val="18"/>
                <w:szCs w:val="18"/>
                <w:lang w:eastAsia="ru-RU"/>
              </w:rPr>
              <w:t>й</w:t>
            </w:r>
            <w:r>
              <w:rPr>
                <w:sz w:val="18"/>
                <w:szCs w:val="18"/>
                <w:lang w:eastAsia="ru-RU"/>
              </w:rPr>
              <w:t>ствующего сп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соба регулиров</w:t>
            </w:r>
            <w:r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ния / отсутствие правового рег</w:t>
            </w:r>
            <w:r>
              <w:rPr>
                <w:sz w:val="18"/>
                <w:szCs w:val="18"/>
                <w:lang w:eastAsia="ru-RU"/>
              </w:rPr>
              <w:t>у</w:t>
            </w:r>
            <w:r>
              <w:rPr>
                <w:sz w:val="18"/>
                <w:szCs w:val="18"/>
                <w:lang w:eastAsia="ru-RU"/>
              </w:rPr>
              <w:t>лирования</w:t>
            </w:r>
          </w:p>
        </w:tc>
      </w:tr>
      <w:tr w:rsidR="00B267E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9.1.* Содержание варианта решения проблемы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9.2.*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9.3.* Оценка дополнительных расходов (доходов) потенциальных а</w:t>
            </w:r>
            <w:r>
              <w:rPr>
                <w:sz w:val="18"/>
                <w:szCs w:val="18"/>
                <w:lang w:eastAsia="ru-RU"/>
              </w:rPr>
              <w:t>д</w:t>
            </w:r>
            <w:r>
              <w:rPr>
                <w:sz w:val="18"/>
                <w:szCs w:val="18"/>
                <w:lang w:eastAsia="ru-RU"/>
              </w:rPr>
              <w:t>ресатов регулирования, связанных с введением предлагаемого прав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вого регулирования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9.5.* Оценка возможности достижения заявленных целей регулиров</w:t>
            </w:r>
            <w:r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ния (раздел 3 сводного отчета) посредством применения рассматр</w:t>
            </w:r>
            <w:r>
              <w:rPr>
                <w:sz w:val="18"/>
                <w:szCs w:val="18"/>
                <w:lang w:eastAsia="ru-RU"/>
              </w:rPr>
              <w:t>и</w:t>
            </w:r>
            <w:r>
              <w:rPr>
                <w:sz w:val="18"/>
                <w:szCs w:val="18"/>
                <w:lang w:eastAsia="ru-RU"/>
              </w:rPr>
              <w:t>ваемых вариантов предлагаемого правового регулирования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9.6.* Оценка рисков неблагоприятных последствий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67E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9.7.* Оценка воздействия на состояние конкуренции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67EF" w:rsidRDefault="00E14251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9.8.* Обоснование выбора предпочтительного варианта решения выявленной проблемы:</w:t>
      </w: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9.9.* Детальное описание предлагаемого варианта решения проблемы:</w:t>
      </w: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</w:t>
      </w:r>
      <w:r>
        <w:rPr>
          <w:sz w:val="21"/>
          <w:szCs w:val="21"/>
          <w:lang w:eastAsia="ru-RU"/>
        </w:rPr>
        <w:t>и</w:t>
      </w:r>
      <w:r>
        <w:rPr>
          <w:sz w:val="21"/>
          <w:szCs w:val="21"/>
          <w:lang w:eastAsia="ru-RU"/>
        </w:rPr>
        <w:t xml:space="preserve">рования на ранее возникшие отношения – </w:t>
      </w:r>
      <w:r>
        <w:rPr>
          <w:b/>
          <w:sz w:val="21"/>
          <w:szCs w:val="21"/>
          <w:lang w:eastAsia="ru-RU"/>
        </w:rPr>
        <w:t xml:space="preserve">отсутствует 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10.1.Предполагаемая дата вступления в силу муниципального нормативного правового акта:</w:t>
      </w:r>
      <w:r>
        <w:rPr>
          <w:sz w:val="21"/>
          <w:szCs w:val="21"/>
          <w:lang w:eastAsia="ru-RU"/>
        </w:rPr>
        <w:br/>
        <w:t>если положения вводятся в действие в разное время, указывается статья/пункт проекта акта и дата вв</w:t>
      </w:r>
      <w:r>
        <w:rPr>
          <w:sz w:val="21"/>
          <w:szCs w:val="21"/>
          <w:lang w:eastAsia="ru-RU"/>
        </w:rPr>
        <w:t>е</w:t>
      </w:r>
      <w:r>
        <w:rPr>
          <w:sz w:val="21"/>
          <w:szCs w:val="21"/>
          <w:lang w:eastAsia="ru-RU"/>
        </w:rPr>
        <w:t xml:space="preserve">дения – </w:t>
      </w:r>
      <w:r>
        <w:rPr>
          <w:b/>
          <w:sz w:val="21"/>
          <w:szCs w:val="21"/>
          <w:lang w:eastAsia="ru-RU"/>
        </w:rPr>
        <w:t>август – сентябрь 2021 года</w:t>
      </w:r>
      <w:r>
        <w:rPr>
          <w:sz w:val="21"/>
          <w:szCs w:val="21"/>
          <w:lang w:eastAsia="ru-RU"/>
        </w:rPr>
        <w:t xml:space="preserve">  </w:t>
      </w:r>
    </w:p>
    <w:p w:rsidR="00B267EF" w:rsidRDefault="00B267EF">
      <w:pPr>
        <w:suppressAutoHyphens w:val="0"/>
        <w:jc w:val="both"/>
        <w:rPr>
          <w:sz w:val="21"/>
          <w:szCs w:val="21"/>
          <w:lang w:eastAsia="ru-RU"/>
        </w:rPr>
      </w:pP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</w:t>
      </w:r>
      <w:r>
        <w:rPr>
          <w:b/>
          <w:sz w:val="21"/>
          <w:szCs w:val="21"/>
          <w:lang w:eastAsia="ru-RU"/>
        </w:rPr>
        <w:t>(нет</w:t>
      </w:r>
      <w:r>
        <w:rPr>
          <w:sz w:val="21"/>
          <w:szCs w:val="21"/>
          <w:lang w:eastAsia="ru-RU"/>
        </w:rPr>
        <w:t>)</w:t>
      </w:r>
    </w:p>
    <w:p w:rsidR="00B267EF" w:rsidRDefault="00E14251">
      <w:pPr>
        <w:suppressAutoHyphens w:val="0"/>
        <w:jc w:val="both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>а) срок переходного периода: _____ дней с момента принятия проекта нормативного правового акта;</w:t>
      </w:r>
      <w:r>
        <w:rPr>
          <w:sz w:val="21"/>
          <w:szCs w:val="21"/>
          <w:lang w:eastAsia="ru-RU"/>
        </w:rPr>
        <w:br/>
        <w:t>б) отсрочка введения предлагаемого правового регулирования: дней с момента принятия проекта но</w:t>
      </w:r>
      <w:r>
        <w:rPr>
          <w:sz w:val="21"/>
          <w:szCs w:val="21"/>
          <w:lang w:eastAsia="ru-RU"/>
        </w:rPr>
        <w:t>р</w:t>
      </w:r>
      <w:r>
        <w:rPr>
          <w:sz w:val="21"/>
          <w:szCs w:val="21"/>
          <w:lang w:eastAsia="ru-RU"/>
        </w:rPr>
        <w:t>мативного правового акта.</w:t>
      </w:r>
      <w:r>
        <w:rPr>
          <w:sz w:val="21"/>
          <w:szCs w:val="21"/>
          <w:lang w:eastAsia="ru-RU"/>
        </w:rPr>
        <w:br/>
        <w:t xml:space="preserve">10.3. Необходимость распространения предлагаемого правового регулирования на ранее возникшие отношения: есть </w:t>
      </w:r>
      <w:r>
        <w:rPr>
          <w:b/>
          <w:sz w:val="21"/>
          <w:szCs w:val="21"/>
          <w:lang w:eastAsia="ru-RU"/>
        </w:rPr>
        <w:t>(нет).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br/>
        <w:t xml:space="preserve">10.3.1. Период распространения на ранее возникшие отношения: </w:t>
      </w:r>
      <w:proofErr w:type="spellStart"/>
      <w:r>
        <w:rPr>
          <w:sz w:val="21"/>
          <w:szCs w:val="21"/>
          <w:lang w:eastAsia="ru-RU"/>
        </w:rPr>
        <w:t>_____дней</w:t>
      </w:r>
      <w:proofErr w:type="spellEnd"/>
      <w:r>
        <w:rPr>
          <w:sz w:val="21"/>
          <w:szCs w:val="21"/>
          <w:lang w:eastAsia="ru-RU"/>
        </w:rPr>
        <w:t xml:space="preserve"> с момента принятия прое</w:t>
      </w:r>
      <w:r>
        <w:rPr>
          <w:sz w:val="21"/>
          <w:szCs w:val="21"/>
          <w:lang w:eastAsia="ru-RU"/>
        </w:rPr>
        <w:t>к</w:t>
      </w:r>
      <w:r>
        <w:rPr>
          <w:sz w:val="21"/>
          <w:szCs w:val="21"/>
          <w:lang w:eastAsia="ru-RU"/>
        </w:rPr>
        <w:t>та нормативного правового акта.</w:t>
      </w:r>
      <w:r>
        <w:rPr>
          <w:sz w:val="21"/>
          <w:szCs w:val="21"/>
          <w:lang w:eastAsia="ru-RU"/>
        </w:rPr>
        <w:br/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</w:t>
      </w:r>
      <w:r>
        <w:rPr>
          <w:sz w:val="21"/>
          <w:szCs w:val="21"/>
          <w:lang w:eastAsia="ru-RU"/>
        </w:rPr>
        <w:t>е</w:t>
      </w:r>
      <w:r>
        <w:rPr>
          <w:sz w:val="21"/>
          <w:szCs w:val="21"/>
          <w:lang w:eastAsia="ru-RU"/>
        </w:rPr>
        <w:t>гулирования на ранее возникшие отношения: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Отсутствует</w:t>
      </w: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  <w:r>
        <w:rPr>
          <w:sz w:val="21"/>
          <w:szCs w:val="21"/>
          <w:lang w:eastAsia="ru-RU"/>
        </w:rPr>
        <w:br/>
        <w:t>11.1.*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 нач</w:t>
      </w:r>
      <w:r>
        <w:rPr>
          <w:sz w:val="21"/>
          <w:szCs w:val="21"/>
          <w:lang w:eastAsia="ru-RU"/>
        </w:rPr>
        <w:t>а</w:t>
      </w:r>
      <w:r>
        <w:rPr>
          <w:sz w:val="21"/>
          <w:szCs w:val="21"/>
          <w:lang w:eastAsia="ru-RU"/>
        </w:rPr>
        <w:t>ло: "___" _________ 201_ г.; окончание: "___" _________ 201_ г.</w:t>
      </w:r>
      <w:r>
        <w:rPr>
          <w:sz w:val="21"/>
          <w:szCs w:val="21"/>
          <w:lang w:eastAsia="ru-RU"/>
        </w:rPr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>
        <w:rPr>
          <w:sz w:val="21"/>
          <w:szCs w:val="21"/>
          <w:lang w:eastAsia="ru-RU"/>
        </w:rPr>
        <w:br/>
        <w:t xml:space="preserve">Всего замечаний и предложений: ___________, из них учтено </w:t>
      </w:r>
      <w:proofErr w:type="spellStart"/>
      <w:r>
        <w:rPr>
          <w:sz w:val="21"/>
          <w:szCs w:val="21"/>
          <w:lang w:eastAsia="ru-RU"/>
        </w:rPr>
        <w:t>полностью:__________</w:t>
      </w:r>
      <w:proofErr w:type="spellEnd"/>
      <w:r>
        <w:rPr>
          <w:sz w:val="21"/>
          <w:szCs w:val="21"/>
          <w:lang w:eastAsia="ru-RU"/>
        </w:rPr>
        <w:t>, учтено частично:</w:t>
      </w:r>
    </w:p>
    <w:p w:rsidR="00B267EF" w:rsidRDefault="00B267EF">
      <w:pPr>
        <w:suppressAutoHyphens w:val="0"/>
        <w:jc w:val="both"/>
        <w:rPr>
          <w:sz w:val="21"/>
          <w:szCs w:val="21"/>
          <w:lang w:eastAsia="ru-RU"/>
        </w:rPr>
      </w:pP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 ___________</w:t>
      </w:r>
      <w:r>
        <w:rPr>
          <w:sz w:val="21"/>
          <w:szCs w:val="21"/>
          <w:lang w:eastAsia="ru-RU"/>
        </w:rPr>
        <w:br/>
        <w:t>11.3.* Полный электронный адрес размещения сводки предложений, поступивших по итогам провед</w:t>
      </w:r>
      <w:r>
        <w:rPr>
          <w:sz w:val="21"/>
          <w:szCs w:val="21"/>
          <w:lang w:eastAsia="ru-RU"/>
        </w:rPr>
        <w:t>е</w:t>
      </w:r>
      <w:r>
        <w:rPr>
          <w:sz w:val="21"/>
          <w:szCs w:val="21"/>
          <w:lang w:eastAsia="ru-RU"/>
        </w:rPr>
        <w:t>ния публичных консультаций по проекту нормативного правового акта:</w:t>
      </w:r>
      <w:r>
        <w:rPr>
          <w:sz w:val="21"/>
          <w:szCs w:val="21"/>
          <w:lang w:eastAsia="ru-RU"/>
        </w:rPr>
        <w:br/>
        <w:t>__________________________________________________________________</w:t>
      </w:r>
      <w:r>
        <w:rPr>
          <w:sz w:val="21"/>
          <w:szCs w:val="21"/>
          <w:lang w:eastAsia="ru-RU"/>
        </w:rPr>
        <w:br/>
        <w:t>                                 текстовое описание</w:t>
      </w:r>
      <w:r>
        <w:rPr>
          <w:sz w:val="21"/>
          <w:szCs w:val="21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B267EF" w:rsidRDefault="00E14251">
      <w:pPr>
        <w:suppressAutoHyphens w:val="0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Руководитель структурного подразделения</w:t>
      </w:r>
      <w:r>
        <w:rPr>
          <w:sz w:val="21"/>
          <w:szCs w:val="21"/>
          <w:lang w:eastAsia="ru-RU"/>
        </w:rPr>
        <w:br/>
        <w:t>органа местного самоуправления,</w:t>
      </w:r>
      <w:r>
        <w:rPr>
          <w:sz w:val="21"/>
          <w:szCs w:val="21"/>
          <w:lang w:eastAsia="ru-RU"/>
        </w:rPr>
        <w:br/>
        <w:t>ответственного за проведение ОРВ проекта</w:t>
      </w:r>
      <w:r>
        <w:rPr>
          <w:sz w:val="21"/>
          <w:szCs w:val="21"/>
          <w:lang w:eastAsia="ru-RU"/>
        </w:rPr>
        <w:br/>
        <w:t>муниципального нормативного правового</w:t>
      </w:r>
      <w:r>
        <w:rPr>
          <w:sz w:val="21"/>
          <w:szCs w:val="21"/>
          <w:lang w:eastAsia="ru-RU"/>
        </w:rPr>
        <w:br/>
        <w:t>акта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          Киселев М.Н.                            20.07.2021                 </w:t>
      </w:r>
    </w:p>
    <w:p w:rsidR="00B267EF" w:rsidRDefault="00E14251">
      <w:pPr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       (инициалы, фамилия)                    Дата                     Подпись</w:t>
      </w:r>
    </w:p>
    <w:p w:rsidR="00B267EF" w:rsidRDefault="00B267EF"/>
    <w:sectPr w:rsidR="00B267EF" w:rsidSect="00B267E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CBD"/>
    <w:multiLevelType w:val="multilevel"/>
    <w:tmpl w:val="66321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B56012"/>
    <w:multiLevelType w:val="multilevel"/>
    <w:tmpl w:val="666C9F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67EF"/>
    <w:rsid w:val="000B5229"/>
    <w:rsid w:val="00801E83"/>
    <w:rsid w:val="008545F6"/>
    <w:rsid w:val="00B267EF"/>
    <w:rsid w:val="00CF4473"/>
    <w:rsid w:val="00E1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E5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653F1D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71EE5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653F1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wrapper">
    <w:name w:val="wrapper"/>
    <w:basedOn w:val="a0"/>
    <w:qFormat/>
    <w:rsid w:val="00653F1D"/>
  </w:style>
  <w:style w:type="paragraph" w:customStyle="1" w:styleId="a3">
    <w:name w:val="Заголовок"/>
    <w:basedOn w:val="a"/>
    <w:next w:val="a4"/>
    <w:qFormat/>
    <w:rsid w:val="00B267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267EF"/>
    <w:pPr>
      <w:spacing w:after="140" w:line="276" w:lineRule="auto"/>
    </w:pPr>
  </w:style>
  <w:style w:type="paragraph" w:styleId="a5">
    <w:name w:val="List"/>
    <w:basedOn w:val="a4"/>
    <w:rsid w:val="00B267EF"/>
    <w:rPr>
      <w:rFonts w:cs="Arial"/>
    </w:rPr>
  </w:style>
  <w:style w:type="paragraph" w:customStyle="1" w:styleId="Caption">
    <w:name w:val="Caption"/>
    <w:basedOn w:val="a"/>
    <w:qFormat/>
    <w:rsid w:val="00B267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267EF"/>
    <w:pPr>
      <w:suppressLineNumbers/>
    </w:pPr>
    <w:rPr>
      <w:rFonts w:cs="Arial"/>
    </w:rPr>
  </w:style>
  <w:style w:type="paragraph" w:customStyle="1" w:styleId="Standard">
    <w:name w:val="Standard"/>
    <w:qFormat/>
    <w:rsid w:val="00D15D0B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D15D0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2725</Words>
  <Characters>15535</Characters>
  <Application>Microsoft Office Word</Application>
  <DocSecurity>0</DocSecurity>
  <Lines>129</Lines>
  <Paragraphs>36</Paragraphs>
  <ScaleCrop>false</ScaleCrop>
  <Company/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dc:description/>
  <cp:lastModifiedBy>Анна</cp:lastModifiedBy>
  <cp:revision>15</cp:revision>
  <cp:lastPrinted>2021-07-20T08:27:00Z</cp:lastPrinted>
  <dcterms:created xsi:type="dcterms:W3CDTF">2021-04-02T06:14:00Z</dcterms:created>
  <dcterms:modified xsi:type="dcterms:W3CDTF">2021-07-20T08:32:00Z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