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 </w:t>
      </w:r>
      <w:r w:rsidR="00FE1D1A" w:rsidRPr="00AA6243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AA6243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A98" w:rsidRPr="00AA6243">
        <w:rPr>
          <w:rFonts w:ascii="Times New Roman" w:hAnsi="Times New Roman" w:cs="Times New Roman"/>
          <w:sz w:val="28"/>
          <w:szCs w:val="28"/>
        </w:rPr>
        <w:t>Муниципальный  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E04ADE">
        <w:rPr>
          <w:rFonts w:ascii="Times New Roman" w:hAnsi="Times New Roman" w:cs="Times New Roman"/>
          <w:sz w:val="28"/>
          <w:szCs w:val="28"/>
        </w:rPr>
        <w:t>района Костромской области от 25</w:t>
      </w:r>
      <w:r w:rsidR="00753C22">
        <w:rPr>
          <w:rFonts w:ascii="Times New Roman" w:hAnsi="Times New Roman" w:cs="Times New Roman"/>
          <w:sz w:val="28"/>
          <w:szCs w:val="28"/>
        </w:rPr>
        <w:t xml:space="preserve"> </w:t>
      </w:r>
      <w:r w:rsidR="00E04ADE">
        <w:rPr>
          <w:rFonts w:ascii="Times New Roman" w:hAnsi="Times New Roman" w:cs="Times New Roman"/>
          <w:sz w:val="28"/>
          <w:szCs w:val="28"/>
        </w:rPr>
        <w:t>января</w:t>
      </w:r>
      <w:r w:rsidR="00753C22">
        <w:rPr>
          <w:rFonts w:ascii="Times New Roman" w:hAnsi="Times New Roman" w:cs="Times New Roman"/>
          <w:sz w:val="28"/>
          <w:szCs w:val="28"/>
        </w:rPr>
        <w:t xml:space="preserve">  2015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3E7B">
        <w:rPr>
          <w:rFonts w:ascii="Times New Roman" w:hAnsi="Times New Roman" w:cs="Times New Roman"/>
          <w:sz w:val="28"/>
          <w:szCs w:val="28"/>
        </w:rPr>
        <w:t>20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463E7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AA6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E7B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A62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164E85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="00164E85" w:rsidRPr="00164E85">
        <w:rPr>
          <w:rFonts w:ascii="Times New Roman" w:hAnsi="Times New Roman" w:cs="Times New Roman"/>
          <w:sz w:val="28"/>
          <w:szCs w:val="28"/>
        </w:rPr>
        <w:t>а</w:t>
      </w:r>
      <w:r w:rsidRPr="00164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E85">
        <w:rPr>
          <w:rFonts w:ascii="Times New Roman" w:hAnsi="Times New Roman" w:cs="Times New Roman"/>
          <w:sz w:val="28"/>
          <w:szCs w:val="28"/>
        </w:rPr>
        <w:t>пре</w:t>
      </w:r>
      <w:r w:rsidRPr="00AA6243">
        <w:rPr>
          <w:rFonts w:ascii="Times New Roman" w:hAnsi="Times New Roman" w:cs="Times New Roman"/>
          <w:sz w:val="28"/>
          <w:szCs w:val="28"/>
        </w:rPr>
        <w:t xml:space="preserve">доставления администрацией  Галичского муниципального района Костромской области муниципальной услуги по </w:t>
      </w:r>
      <w:r w:rsidR="00E04ADE">
        <w:rPr>
          <w:rFonts w:ascii="Times New Roman" w:hAnsi="Times New Roman" w:cs="Times New Roman"/>
          <w:sz w:val="28"/>
          <w:szCs w:val="28"/>
        </w:rPr>
        <w:t>переводу нежилого помещения в жилое помещение и жилого помещения в нежилое помещение,</w:t>
      </w:r>
      <w:r w:rsidR="00753C22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Pr="002B46B1">
        <w:rPr>
          <w:b/>
          <w:sz w:val="28"/>
          <w:szCs w:val="28"/>
        </w:rPr>
        <w:t xml:space="preserve">:   с </w:t>
      </w:r>
      <w:r w:rsidR="00E04ADE">
        <w:rPr>
          <w:b/>
          <w:sz w:val="28"/>
          <w:szCs w:val="28"/>
        </w:rPr>
        <w:t>21</w:t>
      </w:r>
      <w:r w:rsidR="00753C22">
        <w:rPr>
          <w:b/>
          <w:sz w:val="28"/>
          <w:szCs w:val="28"/>
        </w:rPr>
        <w:t xml:space="preserve"> июля</w:t>
      </w:r>
      <w:r w:rsidR="00A73945" w:rsidRPr="002B46B1">
        <w:rPr>
          <w:b/>
          <w:sz w:val="28"/>
          <w:szCs w:val="28"/>
        </w:rPr>
        <w:t xml:space="preserve"> 2021 года п</w:t>
      </w:r>
      <w:r w:rsidR="00E04ADE">
        <w:rPr>
          <w:b/>
          <w:sz w:val="28"/>
          <w:szCs w:val="28"/>
        </w:rPr>
        <w:t xml:space="preserve">о 10 </w:t>
      </w:r>
      <w:r w:rsidR="00753C22">
        <w:rPr>
          <w:b/>
          <w:sz w:val="28"/>
          <w:szCs w:val="28"/>
        </w:rPr>
        <w:t>августа</w:t>
      </w:r>
      <w:r w:rsidR="000C3A36" w:rsidRPr="002B46B1">
        <w:rPr>
          <w:b/>
          <w:sz w:val="28"/>
          <w:szCs w:val="28"/>
        </w:rPr>
        <w:t xml:space="preserve"> </w:t>
      </w:r>
      <w:r w:rsidR="001E3966" w:rsidRPr="002B46B1">
        <w:rPr>
          <w:b/>
          <w:sz w:val="28"/>
          <w:szCs w:val="28"/>
        </w:rPr>
        <w:t>2021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F61B77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A6243">
        <w:rPr>
          <w:sz w:val="28"/>
          <w:szCs w:val="28"/>
        </w:rPr>
        <w:t xml:space="preserve">Способ  направления  ответов: направление по электронной почте  на адрес: </w:t>
      </w:r>
      <w:r w:rsidRPr="00AA6243">
        <w:rPr>
          <w:sz w:val="28"/>
          <w:szCs w:val="28"/>
          <w:lang w:val="en-US"/>
        </w:rPr>
        <w:t>e</w:t>
      </w:r>
      <w:r w:rsidRPr="00AA6243">
        <w:rPr>
          <w:sz w:val="28"/>
          <w:szCs w:val="28"/>
          <w:shd w:val="clear" w:color="auto" w:fill="F7F7F7"/>
        </w:rPr>
        <w:t>conomika@gal-mr.ru</w:t>
      </w:r>
      <w:r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Евгеньевич, исполняющий обязанности </w:t>
      </w:r>
      <w:r w:rsidR="001E3966" w:rsidRPr="00AA6243">
        <w:rPr>
          <w:sz w:val="28"/>
          <w:szCs w:val="28"/>
        </w:rPr>
        <w:t>заведующего отделом 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 w:rsidRPr="00AA6243">
        <w:rPr>
          <w:sz w:val="28"/>
          <w:szCs w:val="28"/>
        </w:rPr>
        <w:t>до</w:t>
      </w:r>
      <w:proofErr w:type="gramEnd"/>
      <w:r w:rsidRPr="00AA6243">
        <w:rPr>
          <w:sz w:val="28"/>
          <w:szCs w:val="28"/>
        </w:rPr>
        <w:t xml:space="preserve">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Default="00BA5A98" w:rsidP="00E04ADE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</w:t>
      </w:r>
      <w:bookmarkStart w:id="0" w:name="Par572"/>
      <w:bookmarkEnd w:id="0"/>
      <w:r w:rsidR="00E04ADE">
        <w:rPr>
          <w:sz w:val="28"/>
          <w:szCs w:val="28"/>
        </w:rPr>
        <w:t>й</w:t>
      </w: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C3A36"/>
    <w:rsid w:val="00120600"/>
    <w:rsid w:val="00125C12"/>
    <w:rsid w:val="00133DAB"/>
    <w:rsid w:val="00164E85"/>
    <w:rsid w:val="00197E9E"/>
    <w:rsid w:val="001E3966"/>
    <w:rsid w:val="00203869"/>
    <w:rsid w:val="002B46B1"/>
    <w:rsid w:val="002D1D56"/>
    <w:rsid w:val="002E33F3"/>
    <w:rsid w:val="003B49F9"/>
    <w:rsid w:val="004105E4"/>
    <w:rsid w:val="004266AF"/>
    <w:rsid w:val="004455ED"/>
    <w:rsid w:val="00446A58"/>
    <w:rsid w:val="00463E7B"/>
    <w:rsid w:val="004D3C09"/>
    <w:rsid w:val="00547256"/>
    <w:rsid w:val="00567498"/>
    <w:rsid w:val="00583ABF"/>
    <w:rsid w:val="00614330"/>
    <w:rsid w:val="006233C1"/>
    <w:rsid w:val="006463B8"/>
    <w:rsid w:val="006B3F9D"/>
    <w:rsid w:val="00753C22"/>
    <w:rsid w:val="007640F5"/>
    <w:rsid w:val="0086601C"/>
    <w:rsid w:val="0087341E"/>
    <w:rsid w:val="00884453"/>
    <w:rsid w:val="008D4DE8"/>
    <w:rsid w:val="009258B1"/>
    <w:rsid w:val="00982BEA"/>
    <w:rsid w:val="009B29A1"/>
    <w:rsid w:val="00A73945"/>
    <w:rsid w:val="00AA6243"/>
    <w:rsid w:val="00B05A3D"/>
    <w:rsid w:val="00B62CDE"/>
    <w:rsid w:val="00BA5A98"/>
    <w:rsid w:val="00BB7B4B"/>
    <w:rsid w:val="00BD2CFD"/>
    <w:rsid w:val="00BE2C97"/>
    <w:rsid w:val="00BE64B0"/>
    <w:rsid w:val="00C3334F"/>
    <w:rsid w:val="00CC61A9"/>
    <w:rsid w:val="00D64BBA"/>
    <w:rsid w:val="00DA3165"/>
    <w:rsid w:val="00DE0DAC"/>
    <w:rsid w:val="00E04ADE"/>
    <w:rsid w:val="00EB3EC9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D641D21E3D7390EB5BB50C23FDC3784049DE383F4712CFE3A42F5265E650CA10419344C615F2050A12F5tD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2021-07-20T12:40:00Z</cp:lastPrinted>
  <dcterms:created xsi:type="dcterms:W3CDTF">2021-07-20T12:29:00Z</dcterms:created>
  <dcterms:modified xsi:type="dcterms:W3CDTF">2021-07-20T12:40:00Z</dcterms:modified>
</cp:coreProperties>
</file>