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9D771B" w:rsidRPr="00CB4679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680C52">
        <w:rPr>
          <w:sz w:val="26"/>
          <w:szCs w:val="26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</w:t>
      </w:r>
      <w:hyperlink r:id="rId5" w:history="1"/>
      <w:r w:rsidRPr="00680C52">
        <w:rPr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680C52">
        <w:rPr>
          <w:sz w:val="26"/>
          <w:szCs w:val="26"/>
        </w:rPr>
        <w:t>,</w:t>
      </w:r>
      <w:r w:rsidRPr="00680C52">
        <w:rPr>
          <w:rFonts w:eastAsia="Calibri"/>
          <w:sz w:val="26"/>
          <w:szCs w:val="26"/>
        </w:rPr>
        <w:t xml:space="preserve"> затрагивающих вопросы осуществления  предпринимательской деятельности</w:t>
      </w:r>
      <w:r w:rsidRPr="00680C52">
        <w:rPr>
          <w:sz w:val="26"/>
          <w:szCs w:val="26"/>
        </w:rPr>
        <w:t xml:space="preserve"> </w:t>
      </w:r>
      <w:r w:rsidRPr="00680C52">
        <w:rPr>
          <w:sz w:val="26"/>
          <w:szCs w:val="26"/>
          <w:lang w:eastAsia="ru-RU"/>
        </w:rPr>
        <w:t xml:space="preserve">(далее – Порядок), утвержденного постановлением администрации Галичского муниципального района Костромской области от 19 сентября  2020 года №269 рассмотрев проект </w:t>
      </w:r>
      <w:r w:rsidRPr="00CB4679">
        <w:rPr>
          <w:sz w:val="26"/>
          <w:szCs w:val="26"/>
          <w:lang w:eastAsia="ru-RU"/>
        </w:rPr>
        <w:t>постановления администрации</w:t>
      </w:r>
      <w:proofErr w:type="gramEnd"/>
      <w:r w:rsidRPr="00CB4679">
        <w:rPr>
          <w:sz w:val="26"/>
          <w:szCs w:val="26"/>
          <w:lang w:eastAsia="ru-RU"/>
        </w:rPr>
        <w:t xml:space="preserve"> Галичского муниципального района Костромской области «</w:t>
      </w:r>
      <w:r w:rsidR="003C7390" w:rsidRPr="00CB4679">
        <w:rPr>
          <w:b/>
          <w:sz w:val="26"/>
          <w:szCs w:val="26"/>
          <w:lang w:eastAsia="ru-RU"/>
        </w:rPr>
        <w:t xml:space="preserve">Об утверждении  </w:t>
      </w:r>
      <w:r w:rsidR="0024089F" w:rsidRPr="00CB4679">
        <w:rPr>
          <w:b/>
          <w:sz w:val="26"/>
          <w:szCs w:val="26"/>
          <w:lang w:eastAsia="ru-RU"/>
        </w:rPr>
        <w:t xml:space="preserve">Положения о муниципальном  </w:t>
      </w:r>
      <w:r w:rsidR="00CB4679" w:rsidRPr="00CB4679">
        <w:rPr>
          <w:b/>
          <w:sz w:val="26"/>
          <w:szCs w:val="26"/>
          <w:lang w:eastAsia="ru-RU"/>
        </w:rPr>
        <w:t xml:space="preserve">земельном </w:t>
      </w:r>
      <w:r w:rsidR="0024089F" w:rsidRPr="00CB4679">
        <w:rPr>
          <w:b/>
          <w:sz w:val="26"/>
          <w:szCs w:val="26"/>
          <w:lang w:eastAsia="ru-RU"/>
        </w:rPr>
        <w:t xml:space="preserve">контроле </w:t>
      </w:r>
      <w:r w:rsidR="00CB4679" w:rsidRPr="00CB4679">
        <w:rPr>
          <w:b/>
          <w:sz w:val="26"/>
          <w:szCs w:val="26"/>
          <w:lang w:eastAsia="ru-RU"/>
        </w:rPr>
        <w:t xml:space="preserve">в </w:t>
      </w:r>
      <w:r w:rsidR="00644C3F" w:rsidRPr="00CB4679">
        <w:rPr>
          <w:b/>
          <w:sz w:val="26"/>
          <w:szCs w:val="26"/>
          <w:lang w:eastAsia="ru-RU"/>
        </w:rPr>
        <w:t>Галичско</w:t>
      </w:r>
      <w:r w:rsidR="00CB4679" w:rsidRPr="00CB4679">
        <w:rPr>
          <w:b/>
          <w:sz w:val="26"/>
          <w:szCs w:val="26"/>
          <w:lang w:eastAsia="ru-RU"/>
        </w:rPr>
        <w:t>м</w:t>
      </w:r>
      <w:r w:rsidR="00644C3F" w:rsidRPr="00CB4679">
        <w:rPr>
          <w:b/>
          <w:sz w:val="26"/>
          <w:szCs w:val="26"/>
          <w:lang w:eastAsia="ru-RU"/>
        </w:rPr>
        <w:t xml:space="preserve"> муниципально</w:t>
      </w:r>
      <w:r w:rsidR="00CB4679" w:rsidRPr="00CB4679">
        <w:rPr>
          <w:b/>
          <w:sz w:val="26"/>
          <w:szCs w:val="26"/>
          <w:lang w:eastAsia="ru-RU"/>
        </w:rPr>
        <w:t>м</w:t>
      </w:r>
      <w:r w:rsidR="00644C3F" w:rsidRPr="00CB4679">
        <w:rPr>
          <w:b/>
          <w:sz w:val="26"/>
          <w:szCs w:val="26"/>
          <w:lang w:eastAsia="ru-RU"/>
        </w:rPr>
        <w:t xml:space="preserve"> район</w:t>
      </w:r>
      <w:r w:rsidR="00CB4679" w:rsidRPr="00CB4679">
        <w:rPr>
          <w:b/>
          <w:sz w:val="26"/>
          <w:szCs w:val="26"/>
          <w:lang w:eastAsia="ru-RU"/>
        </w:rPr>
        <w:t>е</w:t>
      </w:r>
      <w:r w:rsidR="00644C3F" w:rsidRPr="00CB4679">
        <w:rPr>
          <w:b/>
          <w:sz w:val="26"/>
          <w:szCs w:val="26"/>
          <w:lang w:eastAsia="ru-RU"/>
        </w:rPr>
        <w:t xml:space="preserve"> Костромской области</w:t>
      </w:r>
      <w:r w:rsidR="003C7390" w:rsidRPr="00CB4679">
        <w:rPr>
          <w:sz w:val="26"/>
          <w:szCs w:val="26"/>
          <w:lang w:eastAsia="ru-RU"/>
        </w:rPr>
        <w:t>»</w:t>
      </w:r>
      <w:r w:rsidR="00EB3663" w:rsidRPr="00CB4679">
        <w:rPr>
          <w:sz w:val="26"/>
          <w:szCs w:val="26"/>
          <w:lang w:eastAsia="ru-RU"/>
        </w:rPr>
        <w:t xml:space="preserve"> 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__________________________________________________________,</w:t>
      </w:r>
    </w:p>
    <w:p w:rsidR="000A0D75" w:rsidRPr="00CB4679" w:rsidRDefault="000A0D75" w:rsidP="000A0D75">
      <w:pPr>
        <w:jc w:val="center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(наименование проекта нормативного правового акта)</w:t>
      </w:r>
    </w:p>
    <w:p w:rsidR="009D771B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 отделом по экономике и охране труда администрации Галичского муниципального района Костромской области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__________________________________________________________,</w:t>
      </w:r>
    </w:p>
    <w:p w:rsidR="000A0D75" w:rsidRPr="00CB4679" w:rsidRDefault="000A0D75" w:rsidP="000A0D75">
      <w:pPr>
        <w:jc w:val="center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(наименование регулирующего органа)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сообщает следующее.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9E33BF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bookmarkStart w:id="0" w:name="Par647"/>
      <w:bookmarkEnd w:id="0"/>
      <w:r w:rsidRPr="009E33BF">
        <w:rPr>
          <w:sz w:val="26"/>
          <w:szCs w:val="26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</w:t>
      </w:r>
      <w:r w:rsidR="0024089F" w:rsidRPr="009E33BF">
        <w:rPr>
          <w:b/>
          <w:sz w:val="26"/>
          <w:szCs w:val="26"/>
          <w:lang w:eastAsia="ru-RU"/>
        </w:rPr>
        <w:t>повторно</w:t>
      </w:r>
      <w:r w:rsidRPr="009E33BF">
        <w:rPr>
          <w:sz w:val="26"/>
          <w:szCs w:val="26"/>
          <w:lang w:eastAsia="ru-RU"/>
        </w:rPr>
        <w:t>______________________________________________________</w:t>
      </w:r>
    </w:p>
    <w:p w:rsidR="000A0D75" w:rsidRPr="009E33BF" w:rsidRDefault="000A0D75" w:rsidP="000A0D75">
      <w:pPr>
        <w:jc w:val="center"/>
        <w:rPr>
          <w:sz w:val="26"/>
          <w:szCs w:val="26"/>
          <w:lang w:eastAsia="ru-RU"/>
        </w:rPr>
      </w:pPr>
      <w:r w:rsidRPr="009E33BF">
        <w:rPr>
          <w:sz w:val="26"/>
          <w:szCs w:val="26"/>
          <w:lang w:eastAsia="ru-RU"/>
        </w:rPr>
        <w:t xml:space="preserve">         (впервые/повторно)</w:t>
      </w:r>
    </w:p>
    <w:p w:rsidR="0024089F" w:rsidRPr="009E33BF" w:rsidRDefault="0024089F" w:rsidP="00391C13">
      <w:pPr>
        <w:jc w:val="both"/>
        <w:rPr>
          <w:sz w:val="26"/>
          <w:szCs w:val="26"/>
        </w:rPr>
      </w:pPr>
      <w:r w:rsidRPr="009E33BF">
        <w:rPr>
          <w:sz w:val="26"/>
          <w:szCs w:val="26"/>
        </w:rPr>
        <w:t xml:space="preserve">   В ходе первичной оценки регулирующего воздействия установлено, что проект постановления</w:t>
      </w:r>
      <w:r w:rsidR="00391C13" w:rsidRPr="009E33BF">
        <w:rPr>
          <w:sz w:val="26"/>
          <w:szCs w:val="26"/>
        </w:rPr>
        <w:t xml:space="preserve"> содержит </w:t>
      </w:r>
      <w:r w:rsidR="009D771B" w:rsidRPr="009E33BF">
        <w:rPr>
          <w:sz w:val="26"/>
          <w:szCs w:val="26"/>
        </w:rPr>
        <w:t>факты недостаточной регламентации  правоотношений в анализируемой сфере, требовалось внесение изменений  в пункты 11,17,3</w:t>
      </w:r>
      <w:r w:rsidR="009E33BF" w:rsidRPr="009E33BF">
        <w:rPr>
          <w:sz w:val="26"/>
          <w:szCs w:val="26"/>
        </w:rPr>
        <w:t>0</w:t>
      </w:r>
      <w:r w:rsidR="009D771B" w:rsidRPr="009E33BF">
        <w:rPr>
          <w:sz w:val="26"/>
          <w:szCs w:val="26"/>
        </w:rPr>
        <w:t xml:space="preserve"> Положения.</w:t>
      </w:r>
    </w:p>
    <w:p w:rsidR="0024089F" w:rsidRPr="009E33BF" w:rsidRDefault="0024089F" w:rsidP="000A0D75">
      <w:pPr>
        <w:rPr>
          <w:sz w:val="26"/>
          <w:szCs w:val="26"/>
        </w:rPr>
      </w:pPr>
    </w:p>
    <w:p w:rsidR="000A0D75" w:rsidRPr="009E33BF" w:rsidRDefault="000A0D75" w:rsidP="000A0D75">
      <w:pPr>
        <w:rPr>
          <w:sz w:val="26"/>
          <w:szCs w:val="26"/>
        </w:rPr>
      </w:pPr>
      <w:r w:rsidRPr="009E33BF">
        <w:rPr>
          <w:sz w:val="26"/>
          <w:szCs w:val="26"/>
        </w:rPr>
        <w:t xml:space="preserve">             Степень регулирующего воздействия проекта акта: </w:t>
      </w:r>
      <w:proofErr w:type="spellStart"/>
      <w:r w:rsidRPr="009E33BF">
        <w:rPr>
          <w:sz w:val="26"/>
          <w:szCs w:val="26"/>
        </w:rPr>
        <w:t>__</w:t>
      </w:r>
      <w:r w:rsidR="0024089F" w:rsidRPr="009E33BF">
        <w:rPr>
          <w:b/>
          <w:sz w:val="26"/>
          <w:szCs w:val="26"/>
        </w:rPr>
        <w:t>высокая</w:t>
      </w:r>
      <w:proofErr w:type="spellEnd"/>
      <w:r w:rsidRPr="009E33BF">
        <w:rPr>
          <w:sz w:val="26"/>
          <w:szCs w:val="26"/>
        </w:rPr>
        <w:t>___________________________</w:t>
      </w:r>
    </w:p>
    <w:p w:rsidR="000A0D75" w:rsidRPr="009E33BF" w:rsidRDefault="000A0D75" w:rsidP="000A0D75">
      <w:pPr>
        <w:rPr>
          <w:sz w:val="26"/>
          <w:szCs w:val="26"/>
        </w:rPr>
      </w:pPr>
      <w:r w:rsidRPr="009E33BF">
        <w:rPr>
          <w:sz w:val="26"/>
          <w:szCs w:val="26"/>
        </w:rPr>
        <w:t>              (высокая, средняя, низкая)</w:t>
      </w:r>
    </w:p>
    <w:p w:rsidR="00EB3663" w:rsidRPr="009E33BF" w:rsidRDefault="000A0D75" w:rsidP="00644C3F">
      <w:pPr>
        <w:shd w:val="clear" w:color="auto" w:fill="FFFFFF"/>
        <w:jc w:val="both"/>
        <w:rPr>
          <w:sz w:val="26"/>
          <w:szCs w:val="26"/>
          <w:lang w:eastAsia="ru-RU"/>
        </w:rPr>
      </w:pPr>
      <w:r w:rsidRPr="009E33BF">
        <w:rPr>
          <w:sz w:val="26"/>
          <w:szCs w:val="26"/>
        </w:rPr>
        <w:t>обоснование:</w:t>
      </w:r>
      <w:r w:rsidR="00644C3F" w:rsidRPr="009E33BF">
        <w:rPr>
          <w:sz w:val="26"/>
          <w:szCs w:val="26"/>
          <w:lang w:eastAsia="ru-RU"/>
        </w:rPr>
        <w:t xml:space="preserve"> </w:t>
      </w:r>
    </w:p>
    <w:p w:rsidR="00EB3663" w:rsidRPr="00CB4679" w:rsidRDefault="00EB3663" w:rsidP="00EB3663">
      <w:pPr>
        <w:pStyle w:val="Standard"/>
        <w:jc w:val="both"/>
        <w:rPr>
          <w:sz w:val="26"/>
          <w:szCs w:val="26"/>
          <w:lang w:val="ru-RU"/>
        </w:rPr>
      </w:pPr>
      <w:r w:rsidRPr="009E33BF">
        <w:rPr>
          <w:sz w:val="26"/>
          <w:szCs w:val="26"/>
          <w:lang w:val="ru-RU"/>
        </w:rPr>
        <w:t xml:space="preserve">        Проект НПА содержит положения, изменяющие  ранее предусмотренные</w:t>
      </w:r>
      <w:r w:rsidRPr="00CB4679">
        <w:rPr>
          <w:sz w:val="26"/>
          <w:szCs w:val="26"/>
          <w:lang w:val="ru-RU"/>
        </w:rPr>
        <w:t xml:space="preserve"> законодательством обязанности, запреты и ограничения для физических</w:t>
      </w:r>
      <w:r w:rsidR="00A476DB" w:rsidRPr="00CB4679">
        <w:rPr>
          <w:sz w:val="26"/>
          <w:szCs w:val="26"/>
          <w:lang w:val="ru-RU"/>
        </w:rPr>
        <w:t xml:space="preserve">, </w:t>
      </w:r>
      <w:r w:rsidRPr="00CB4679">
        <w:rPr>
          <w:sz w:val="26"/>
          <w:szCs w:val="26"/>
          <w:lang w:val="ru-RU"/>
        </w:rPr>
        <w:t>юридических лиц</w:t>
      </w:r>
      <w:r w:rsidR="00A476DB" w:rsidRPr="00CB4679">
        <w:rPr>
          <w:sz w:val="26"/>
          <w:szCs w:val="26"/>
          <w:lang w:val="ru-RU"/>
        </w:rPr>
        <w:t xml:space="preserve"> и индивидуальных предпринимателей</w:t>
      </w:r>
      <w:r w:rsidRPr="00CB4679">
        <w:rPr>
          <w:sz w:val="26"/>
          <w:szCs w:val="26"/>
          <w:lang w:val="ru-RU"/>
        </w:rPr>
        <w:t xml:space="preserve"> в сфере предпринимательской и инвестиционной деятельности.</w:t>
      </w:r>
    </w:p>
    <w:p w:rsidR="00680C52" w:rsidRPr="00CB4679" w:rsidRDefault="00680C52" w:rsidP="00EB3663">
      <w:pPr>
        <w:pStyle w:val="Standard"/>
        <w:jc w:val="both"/>
        <w:rPr>
          <w:sz w:val="26"/>
          <w:szCs w:val="26"/>
          <w:lang w:val="ru-RU"/>
        </w:rPr>
      </w:pPr>
    </w:p>
    <w:p w:rsidR="00644C3F" w:rsidRPr="00CB4679" w:rsidRDefault="00644C3F" w:rsidP="00644C3F">
      <w:pPr>
        <w:pStyle w:val="Standard"/>
        <w:ind w:firstLine="706"/>
        <w:jc w:val="both"/>
        <w:rPr>
          <w:sz w:val="26"/>
          <w:szCs w:val="26"/>
          <w:lang w:val="ru-RU"/>
        </w:rPr>
      </w:pPr>
      <w:proofErr w:type="gramStart"/>
      <w:r w:rsidRPr="00CB4679">
        <w:rPr>
          <w:sz w:val="26"/>
          <w:szCs w:val="26"/>
          <w:lang w:val="ru-RU"/>
        </w:rPr>
        <w:t>В соответствии с постановлением администрации Галичского муниципального района Костромской области от 28.04.2017 года № 106 «Об утверждении Порядка проведения оценки регулирующего воздействия проектов</w:t>
      </w:r>
      <w:r w:rsidRPr="00CB4679">
        <w:rPr>
          <w:color w:val="FF0000"/>
          <w:sz w:val="26"/>
          <w:szCs w:val="26"/>
          <w:lang w:val="ru-RU"/>
        </w:rPr>
        <w:t xml:space="preserve"> </w:t>
      </w:r>
      <w:r w:rsidRPr="00CB4679">
        <w:rPr>
          <w:sz w:val="26"/>
          <w:szCs w:val="26"/>
          <w:lang w:val="ru-RU"/>
        </w:rPr>
        <w:lastRenderedPageBreak/>
        <w:t>муниципальных нормативных правовых актов Галичского муниципального района Костромской области,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деятельности, и Порядка проведения экспертизы муниципальных нормативных правовых</w:t>
      </w:r>
      <w:proofErr w:type="gramEnd"/>
      <w:r w:rsidRPr="00CB4679">
        <w:rPr>
          <w:sz w:val="26"/>
          <w:szCs w:val="26"/>
          <w:lang w:val="ru-RU"/>
        </w:rPr>
        <w:t xml:space="preserve"> актов Галичского муниципального района Костромской области, затрагивающих вопросы осуществления предпринимательской и инвестиционной деятельности» </w:t>
      </w:r>
      <w:r w:rsidRPr="00CB4679">
        <w:rPr>
          <w:b/>
          <w:bCs/>
          <w:sz w:val="26"/>
          <w:szCs w:val="26"/>
          <w:lang w:val="ru-RU"/>
        </w:rPr>
        <w:t xml:space="preserve">данный проект постановления имеет </w:t>
      </w:r>
      <w:r w:rsidR="00A476DB" w:rsidRPr="00CB4679">
        <w:rPr>
          <w:rFonts w:eastAsia="Calibri"/>
          <w:b/>
          <w:sz w:val="26"/>
          <w:szCs w:val="26"/>
          <w:lang w:val="ru-RU"/>
        </w:rPr>
        <w:t>высокую</w:t>
      </w:r>
      <w:r w:rsidRPr="00CB4679">
        <w:rPr>
          <w:rFonts w:eastAsia="Calibri"/>
          <w:b/>
          <w:sz w:val="26"/>
          <w:szCs w:val="26"/>
          <w:lang w:val="ru-RU"/>
        </w:rPr>
        <w:t xml:space="preserve"> степень  регулирующего  воздействия</w:t>
      </w:r>
      <w:r w:rsidRPr="00CB4679">
        <w:rPr>
          <w:sz w:val="26"/>
          <w:szCs w:val="26"/>
          <w:lang w:val="ru-RU"/>
        </w:rPr>
        <w:t>.</w:t>
      </w:r>
    </w:p>
    <w:p w:rsidR="000A0D75" w:rsidRPr="00CB4679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CB4679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Регулирующим органом:</w:t>
      </w:r>
    </w:p>
    <w:p w:rsidR="00CB4679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</w:t>
      </w:r>
      <w:r w:rsidR="003C7390" w:rsidRPr="00CB4679">
        <w:rPr>
          <w:sz w:val="26"/>
          <w:szCs w:val="26"/>
          <w:lang w:eastAsia="ru-RU"/>
        </w:rPr>
        <w:t>, адрес ссылки</w:t>
      </w:r>
      <w:r w:rsidR="00644C3F" w:rsidRPr="00CB4679">
        <w:rPr>
          <w:sz w:val="26"/>
          <w:szCs w:val="26"/>
          <w:lang w:eastAsia="ru-RU"/>
        </w:rPr>
        <w:t>:</w:t>
      </w:r>
      <w:r w:rsidR="00CB4679" w:rsidRPr="00CB4679">
        <w:t xml:space="preserve"> </w:t>
      </w:r>
      <w:hyperlink r:id="rId6" w:history="1">
        <w:r w:rsidR="00CB4679" w:rsidRPr="00CB4679">
          <w:rPr>
            <w:rStyle w:val="a3"/>
            <w:color w:val="auto"/>
            <w:sz w:val="26"/>
            <w:szCs w:val="26"/>
            <w:lang w:eastAsia="ru-RU"/>
          </w:rPr>
          <w:t>http://gal-mr.ru/wp-content/uploads/2021/08/Proekt-MNPA.doc</w:t>
        </w:r>
      </w:hyperlink>
    </w:p>
    <w:p w:rsidR="00CB4679" w:rsidRDefault="00CB4679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CB4679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 xml:space="preserve">проведены публичные консультации по проекту </w:t>
      </w:r>
      <w:r w:rsidR="003C7390" w:rsidRPr="00CB4679">
        <w:rPr>
          <w:sz w:val="26"/>
          <w:szCs w:val="26"/>
          <w:lang w:eastAsia="ru-RU"/>
        </w:rPr>
        <w:t>акта в период с «</w:t>
      </w:r>
      <w:r w:rsidR="00CB4679" w:rsidRPr="00CB4679">
        <w:rPr>
          <w:sz w:val="26"/>
          <w:szCs w:val="26"/>
          <w:lang w:eastAsia="ru-RU"/>
        </w:rPr>
        <w:t>01</w:t>
      </w:r>
      <w:r w:rsidRPr="00CB4679">
        <w:rPr>
          <w:sz w:val="26"/>
          <w:szCs w:val="26"/>
          <w:lang w:eastAsia="ru-RU"/>
        </w:rPr>
        <w:t xml:space="preserve">» </w:t>
      </w:r>
      <w:r w:rsidR="00CB4679" w:rsidRPr="00CB4679">
        <w:rPr>
          <w:sz w:val="26"/>
          <w:szCs w:val="26"/>
          <w:lang w:eastAsia="ru-RU"/>
        </w:rPr>
        <w:t>сентября</w:t>
      </w:r>
      <w:r w:rsidR="003C7390" w:rsidRPr="00CB4679">
        <w:rPr>
          <w:sz w:val="26"/>
          <w:szCs w:val="26"/>
          <w:lang w:eastAsia="ru-RU"/>
        </w:rPr>
        <w:t xml:space="preserve"> </w:t>
      </w:r>
      <w:r w:rsidRPr="00CB4679">
        <w:rPr>
          <w:sz w:val="26"/>
          <w:szCs w:val="26"/>
          <w:lang w:eastAsia="ru-RU"/>
        </w:rPr>
        <w:t>202</w:t>
      </w:r>
      <w:r w:rsidR="00644C3F" w:rsidRPr="00CB4679">
        <w:rPr>
          <w:sz w:val="26"/>
          <w:szCs w:val="26"/>
          <w:lang w:eastAsia="ru-RU"/>
        </w:rPr>
        <w:t>1</w:t>
      </w:r>
      <w:r w:rsidRPr="00CB4679">
        <w:rPr>
          <w:sz w:val="26"/>
          <w:szCs w:val="26"/>
          <w:lang w:eastAsia="ru-RU"/>
        </w:rPr>
        <w:t xml:space="preserve"> года по «</w:t>
      </w:r>
      <w:r w:rsidR="00CB4679" w:rsidRPr="00CB4679">
        <w:rPr>
          <w:sz w:val="26"/>
          <w:szCs w:val="26"/>
          <w:lang w:eastAsia="ru-RU"/>
        </w:rPr>
        <w:t>14</w:t>
      </w:r>
      <w:r w:rsidRPr="00CB4679">
        <w:rPr>
          <w:sz w:val="26"/>
          <w:szCs w:val="26"/>
          <w:lang w:eastAsia="ru-RU"/>
        </w:rPr>
        <w:t xml:space="preserve">» </w:t>
      </w:r>
      <w:r w:rsidR="00A476DB" w:rsidRPr="00CB4679">
        <w:rPr>
          <w:sz w:val="26"/>
          <w:szCs w:val="26"/>
          <w:lang w:eastAsia="ru-RU"/>
        </w:rPr>
        <w:t xml:space="preserve">сентября </w:t>
      </w:r>
      <w:r w:rsidRPr="00CB4679">
        <w:rPr>
          <w:sz w:val="26"/>
          <w:szCs w:val="26"/>
          <w:lang w:eastAsia="ru-RU"/>
        </w:rPr>
        <w:t>202</w:t>
      </w:r>
      <w:r w:rsidR="00644C3F" w:rsidRPr="00CB4679">
        <w:rPr>
          <w:sz w:val="26"/>
          <w:szCs w:val="26"/>
          <w:lang w:eastAsia="ru-RU"/>
        </w:rPr>
        <w:t>1</w:t>
      </w:r>
      <w:r w:rsidRPr="00CB4679">
        <w:rPr>
          <w:sz w:val="26"/>
          <w:szCs w:val="26"/>
          <w:lang w:eastAsia="ru-RU"/>
        </w:rPr>
        <w:t xml:space="preserve"> года.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</w:rPr>
      </w:pPr>
      <w:r w:rsidRPr="00CB4679">
        <w:rPr>
          <w:sz w:val="26"/>
          <w:szCs w:val="26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</w:rPr>
      </w:pPr>
      <w:r w:rsidRPr="00CB4679">
        <w:rPr>
          <w:sz w:val="26"/>
          <w:szCs w:val="26"/>
        </w:rPr>
        <w:t>Общество с ограниченной ответственностью «</w:t>
      </w:r>
      <w:proofErr w:type="spellStart"/>
      <w:r w:rsidRPr="00CB4679">
        <w:rPr>
          <w:sz w:val="26"/>
          <w:szCs w:val="26"/>
        </w:rPr>
        <w:t>Ореховское</w:t>
      </w:r>
      <w:proofErr w:type="spellEnd"/>
      <w:r w:rsidRPr="00CB4679">
        <w:rPr>
          <w:sz w:val="26"/>
          <w:szCs w:val="26"/>
        </w:rPr>
        <w:t xml:space="preserve"> торговое предприятие», общество с ограниченной ответственностью «Флора»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</w:rPr>
      </w:pPr>
      <w:r w:rsidRPr="00CB4679">
        <w:rPr>
          <w:sz w:val="26"/>
          <w:szCs w:val="26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</w:rPr>
      </w:pPr>
      <w:r w:rsidRPr="00CB4679">
        <w:rPr>
          <w:sz w:val="26"/>
          <w:szCs w:val="26"/>
        </w:rPr>
        <w:t xml:space="preserve"> </w:t>
      </w:r>
      <w:proofErr w:type="spellStart"/>
      <w:r w:rsidRPr="00CB4679">
        <w:rPr>
          <w:sz w:val="26"/>
          <w:szCs w:val="26"/>
        </w:rPr>
        <w:t>______________не</w:t>
      </w:r>
      <w:proofErr w:type="spellEnd"/>
      <w:r w:rsidRPr="00CB4679">
        <w:rPr>
          <w:sz w:val="26"/>
          <w:szCs w:val="26"/>
        </w:rPr>
        <w:t xml:space="preserve"> поступали____________________________</w:t>
      </w:r>
      <w:r w:rsidRPr="00CB4679">
        <w:rPr>
          <w:sz w:val="26"/>
          <w:szCs w:val="26"/>
          <w:lang w:eastAsia="ru-RU"/>
        </w:rPr>
        <w:t>_____</w:t>
      </w:r>
    </w:p>
    <w:p w:rsidR="000A0D75" w:rsidRPr="00CB4679" w:rsidRDefault="000A0D75" w:rsidP="000A0D75">
      <w:pPr>
        <w:ind w:firstLine="3969"/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(</w:t>
      </w:r>
      <w:proofErr w:type="gramStart"/>
      <w:r w:rsidRPr="00CB4679">
        <w:rPr>
          <w:sz w:val="26"/>
          <w:szCs w:val="26"/>
          <w:lang w:eastAsia="ru-RU"/>
        </w:rPr>
        <w:t>поступали</w:t>
      </w:r>
      <w:proofErr w:type="gramEnd"/>
      <w:r w:rsidRPr="00CB4679">
        <w:rPr>
          <w:sz w:val="26"/>
          <w:szCs w:val="26"/>
          <w:lang w:eastAsia="ru-RU"/>
        </w:rPr>
        <w:t>/не поступали, учтены/не учтены)</w:t>
      </w:r>
    </w:p>
    <w:p w:rsidR="000A0D75" w:rsidRPr="00CB4679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DF7128" w:rsidRPr="00CB4679" w:rsidRDefault="000A0D75" w:rsidP="00DF7128">
      <w:pPr>
        <w:ind w:firstLine="709"/>
        <w:jc w:val="both"/>
        <w:rPr>
          <w:bCs/>
          <w:sz w:val="26"/>
          <w:szCs w:val="26"/>
        </w:rPr>
      </w:pPr>
      <w:r w:rsidRPr="00CB4679">
        <w:rPr>
          <w:sz w:val="26"/>
          <w:szCs w:val="26"/>
          <w:lang w:eastAsia="ru-RU"/>
        </w:rPr>
        <w:t xml:space="preserve"> </w:t>
      </w:r>
      <w:proofErr w:type="gramStart"/>
      <w:r w:rsidRPr="00CB4679">
        <w:rPr>
          <w:sz w:val="26"/>
          <w:szCs w:val="26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Порядком,</w:t>
      </w:r>
      <w:r w:rsidR="00DF7128" w:rsidRPr="00CB4679">
        <w:rPr>
          <w:sz w:val="26"/>
          <w:szCs w:val="26"/>
          <w:lang w:eastAsia="ru-RU"/>
        </w:rPr>
        <w:t xml:space="preserve"> регулирующим органом соблюдены, а именно </w:t>
      </w:r>
      <w:r w:rsidR="00DF7128" w:rsidRPr="00CB4679">
        <w:rPr>
          <w:bCs/>
          <w:sz w:val="26"/>
          <w:szCs w:val="26"/>
        </w:rPr>
        <w:t xml:space="preserve"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размещены на официальном сайте Галичского муниципального района в информационно-телекоммуникационной сети Интернет </w:t>
      </w:r>
      <w:r w:rsidR="00DF7128" w:rsidRPr="00CB4679">
        <w:rPr>
          <w:sz w:val="26"/>
          <w:szCs w:val="26"/>
        </w:rPr>
        <w:t>http://gal-mr.ru/otsenka-reguliruyushhego-vozdeystviya-npa/.</w:t>
      </w:r>
      <w:proofErr w:type="gramEnd"/>
    </w:p>
    <w:p w:rsidR="00DF7128" w:rsidRPr="00CB4679" w:rsidRDefault="00DF7128" w:rsidP="00DF7128">
      <w:pPr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сайте Галичского муниципального района в информационно-телекоммуникационной сети Интернет </w:t>
      </w:r>
      <w:r w:rsidRPr="00CB4679">
        <w:rPr>
          <w:sz w:val="26"/>
          <w:szCs w:val="26"/>
        </w:rPr>
        <w:t>http://gal-mr.ru/otsenka-reguliruyushhego-vozdeystviya-npa/.</w:t>
      </w:r>
    </w:p>
    <w:p w:rsidR="000A0D75" w:rsidRPr="00CB4679" w:rsidRDefault="00DF7128" w:rsidP="000A0D75">
      <w:pPr>
        <w:ind w:firstLine="709"/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Н</w:t>
      </w:r>
      <w:r w:rsidR="000A0D75" w:rsidRPr="00CB4679">
        <w:rPr>
          <w:sz w:val="26"/>
          <w:szCs w:val="26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CB4679">
        <w:rPr>
          <w:sz w:val="26"/>
          <w:szCs w:val="26"/>
          <w:lang w:eastAsia="ru-RU"/>
        </w:rPr>
        <w:t>:</w:t>
      </w:r>
    </w:p>
    <w:p w:rsidR="00DF7128" w:rsidRPr="00CB4679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</w:t>
      </w:r>
      <w:r w:rsidRPr="00CB4679">
        <w:rPr>
          <w:bCs/>
          <w:color w:val="FF0000"/>
          <w:sz w:val="26"/>
          <w:szCs w:val="26"/>
        </w:rPr>
        <w:t xml:space="preserve"> </w:t>
      </w:r>
      <w:r w:rsidRPr="00CB4679">
        <w:rPr>
          <w:bCs/>
          <w:sz w:val="26"/>
          <w:szCs w:val="26"/>
        </w:rPr>
        <w:lastRenderedPageBreak/>
        <w:t>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DF7128" w:rsidRPr="00CB4679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 xml:space="preserve">Публичные консультации были организованы качественно. </w:t>
      </w:r>
    </w:p>
    <w:p w:rsidR="00DF7128" w:rsidRPr="00CB4679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rFonts w:eastAsiaTheme="minorHAnsi"/>
          <w:sz w:val="26"/>
          <w:szCs w:val="26"/>
          <w:lang w:eastAsia="en-US"/>
        </w:rPr>
        <w:t>Дополнительных расходов из бюджета Галичского муниципального  района Костромской области не потребуется.</w:t>
      </w:r>
    </w:p>
    <w:p w:rsidR="00DF7128" w:rsidRPr="00CB4679" w:rsidRDefault="00DF7128" w:rsidP="003C7390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 xml:space="preserve">Предполагаемое правовое регулирование, не отразится на состоянии конкуренции и инвестиционного климата. </w:t>
      </w:r>
    </w:p>
    <w:p w:rsidR="00DF7128" w:rsidRPr="00CB4679" w:rsidRDefault="008B4DDA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>В</w:t>
      </w:r>
      <w:r w:rsidR="00DF7128" w:rsidRPr="00CB4679">
        <w:rPr>
          <w:bCs/>
          <w:sz w:val="26"/>
          <w:szCs w:val="26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DF7128" w:rsidRPr="00CB4679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B4679">
        <w:rPr>
          <w:bCs/>
          <w:sz w:val="26"/>
          <w:szCs w:val="26"/>
        </w:rPr>
        <w:t>Проект постановления согласовывается уполномоченным органом.</w:t>
      </w:r>
    </w:p>
    <w:p w:rsidR="00DF7128" w:rsidRPr="00CB4679" w:rsidRDefault="00DF7128" w:rsidP="00DF7128">
      <w:pPr>
        <w:jc w:val="both"/>
        <w:rPr>
          <w:bCs/>
          <w:sz w:val="26"/>
          <w:szCs w:val="26"/>
          <w:u w:val="single"/>
        </w:rPr>
      </w:pPr>
    </w:p>
    <w:p w:rsidR="000A0D75" w:rsidRPr="00CB4679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CB4679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Представитель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Уполномоченного органа</w:t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 xml:space="preserve">   _______________</w:t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  <w:t>_______________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 xml:space="preserve">         (ФИО)</w:t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</w:r>
      <w:r w:rsidRPr="00CB4679">
        <w:rPr>
          <w:sz w:val="26"/>
          <w:szCs w:val="26"/>
          <w:lang w:eastAsia="ru-RU"/>
        </w:rPr>
        <w:tab/>
        <w:t>(подпись)</w:t>
      </w:r>
      <w:r w:rsidRPr="00CB4679">
        <w:rPr>
          <w:sz w:val="26"/>
          <w:szCs w:val="26"/>
          <w:lang w:eastAsia="ru-RU"/>
        </w:rPr>
        <w:tab/>
        <w:t xml:space="preserve">              </w:t>
      </w: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CB4679" w:rsidRDefault="000A0D75" w:rsidP="000A0D75">
      <w:pPr>
        <w:jc w:val="both"/>
        <w:rPr>
          <w:sz w:val="26"/>
          <w:szCs w:val="26"/>
          <w:lang w:eastAsia="ru-RU"/>
        </w:rPr>
      </w:pPr>
      <w:r w:rsidRPr="00CB4679">
        <w:rPr>
          <w:sz w:val="26"/>
          <w:szCs w:val="26"/>
          <w:lang w:eastAsia="ru-RU"/>
        </w:rPr>
        <w:t>_________________</w:t>
      </w:r>
    </w:p>
    <w:p w:rsidR="000A0D75" w:rsidRPr="00CB4679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740"/>
      <w:bookmarkStart w:id="2" w:name="Par741"/>
      <w:bookmarkEnd w:id="1"/>
      <w:bookmarkEnd w:id="2"/>
    </w:p>
    <w:p w:rsidR="000A0D75" w:rsidRPr="00CB4679" w:rsidRDefault="000A0D75" w:rsidP="000A0D75"/>
    <w:p w:rsidR="006A6F0E" w:rsidRPr="00CB4679" w:rsidRDefault="006A6F0E"/>
    <w:sectPr w:rsidR="006A6F0E" w:rsidRPr="00CB4679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A0D75"/>
    <w:rsid w:val="001C64B8"/>
    <w:rsid w:val="0024089F"/>
    <w:rsid w:val="0030263D"/>
    <w:rsid w:val="00391C13"/>
    <w:rsid w:val="003C7390"/>
    <w:rsid w:val="0046021C"/>
    <w:rsid w:val="00485025"/>
    <w:rsid w:val="005F39B5"/>
    <w:rsid w:val="00616ADB"/>
    <w:rsid w:val="00631C90"/>
    <w:rsid w:val="00644C3F"/>
    <w:rsid w:val="00680C52"/>
    <w:rsid w:val="006A6F0E"/>
    <w:rsid w:val="006D01ED"/>
    <w:rsid w:val="00750293"/>
    <w:rsid w:val="00756819"/>
    <w:rsid w:val="008061B3"/>
    <w:rsid w:val="008B4DDA"/>
    <w:rsid w:val="00931C0C"/>
    <w:rsid w:val="009D771B"/>
    <w:rsid w:val="009E33BF"/>
    <w:rsid w:val="00A24EE1"/>
    <w:rsid w:val="00A476DB"/>
    <w:rsid w:val="00AB792B"/>
    <w:rsid w:val="00C35CA5"/>
    <w:rsid w:val="00C77CA3"/>
    <w:rsid w:val="00CB4679"/>
    <w:rsid w:val="00CC786B"/>
    <w:rsid w:val="00CF5529"/>
    <w:rsid w:val="00D901EB"/>
    <w:rsid w:val="00D92D12"/>
    <w:rsid w:val="00DF7128"/>
    <w:rsid w:val="00E17970"/>
    <w:rsid w:val="00EB3663"/>
    <w:rsid w:val="00EB3A7A"/>
    <w:rsid w:val="00F1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  <w:style w:type="paragraph" w:customStyle="1" w:styleId="Standard">
    <w:name w:val="Standard"/>
    <w:rsid w:val="00644C3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l-mr.ru/wp-content/uploads/2021/08/Proekt-MNPA.doc" TargetMode="Externa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0E95-55AB-4CFB-97E2-513DD2A5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2020-11-25T08:37:00Z</cp:lastPrinted>
  <dcterms:created xsi:type="dcterms:W3CDTF">2021-10-23T08:38:00Z</dcterms:created>
  <dcterms:modified xsi:type="dcterms:W3CDTF">2021-10-23T09:00:00Z</dcterms:modified>
</cp:coreProperties>
</file>