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2D" w:rsidRPr="00D03D2D" w:rsidRDefault="00D03D2D" w:rsidP="00C31218">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D03D2D">
        <w:rPr>
          <w:rFonts w:ascii="Times New Roman" w:eastAsia="Times New Roman" w:hAnsi="Times New Roman" w:cs="Times New Roman"/>
          <w:b/>
          <w:bCs/>
          <w:iCs/>
          <w:sz w:val="28"/>
          <w:szCs w:val="28"/>
          <w:lang w:eastAsia="ru-RU"/>
        </w:rPr>
        <w:t xml:space="preserve">Капитал на ипотеку: сразу после рождения малыша и без визита в ПФР </w:t>
      </w:r>
    </w:p>
    <w:p w:rsidR="00C31218" w:rsidRPr="00C31218" w:rsidRDefault="00C31218" w:rsidP="00C3121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3D2D">
        <w:rPr>
          <w:rFonts w:ascii="Times New Roman" w:eastAsia="Times New Roman" w:hAnsi="Times New Roman" w:cs="Times New Roman"/>
          <w:b/>
          <w:bCs/>
          <w:i/>
          <w:iCs/>
          <w:sz w:val="28"/>
          <w:szCs w:val="28"/>
          <w:lang w:eastAsia="ru-RU"/>
        </w:rPr>
        <w:t>Костромские семьи продолжают активно тратить средства материнского (семейного) капитала на оплату ипотеки.</w:t>
      </w:r>
      <w:r w:rsidRPr="00D03D2D">
        <w:rPr>
          <w:rFonts w:ascii="Times New Roman" w:eastAsia="Times New Roman" w:hAnsi="Times New Roman" w:cs="Times New Roman"/>
          <w:i/>
          <w:iCs/>
          <w:sz w:val="28"/>
          <w:szCs w:val="28"/>
          <w:lang w:eastAsia="ru-RU"/>
        </w:rPr>
        <w:t xml:space="preserve"> </w:t>
      </w:r>
    </w:p>
    <w:p w:rsidR="00C31218" w:rsidRPr="00D03D2D" w:rsidRDefault="00C31218" w:rsidP="00C3121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1218">
        <w:rPr>
          <w:rFonts w:ascii="Times New Roman" w:eastAsia="Times New Roman" w:hAnsi="Times New Roman" w:cs="Times New Roman"/>
          <w:sz w:val="28"/>
          <w:szCs w:val="28"/>
          <w:lang w:eastAsia="ru-RU"/>
        </w:rPr>
        <w:t>Улучшение жилищных условий, в том числе и приобретение жилья за счет ипотечных кредитов, является самым популярным направлением реализации материнского капитала. При этом</w:t>
      </w:r>
      <w:proofErr w:type="gramStart"/>
      <w:r w:rsidRPr="00C31218">
        <w:rPr>
          <w:rFonts w:ascii="Times New Roman" w:eastAsia="Times New Roman" w:hAnsi="Times New Roman" w:cs="Times New Roman"/>
          <w:sz w:val="28"/>
          <w:szCs w:val="28"/>
          <w:lang w:eastAsia="ru-RU"/>
        </w:rPr>
        <w:t>,</w:t>
      </w:r>
      <w:proofErr w:type="gramEnd"/>
      <w:r w:rsidRPr="00C31218">
        <w:rPr>
          <w:rFonts w:ascii="Times New Roman" w:eastAsia="Times New Roman" w:hAnsi="Times New Roman" w:cs="Times New Roman"/>
          <w:sz w:val="28"/>
          <w:szCs w:val="28"/>
          <w:lang w:eastAsia="ru-RU"/>
        </w:rPr>
        <w:t xml:space="preserve"> если семья решила потратить капитал на первоначальный взнос по ипотеке или погасить долг (проценты) по жилищному кредиту, то сделать это можно сразу после рождения малыша, давшего право на эту меру государст</w:t>
      </w:r>
      <w:r w:rsidR="004E3B6C">
        <w:rPr>
          <w:rFonts w:ascii="Times New Roman" w:eastAsia="Times New Roman" w:hAnsi="Times New Roman" w:cs="Times New Roman"/>
          <w:sz w:val="28"/>
          <w:szCs w:val="28"/>
          <w:lang w:eastAsia="ru-RU"/>
        </w:rPr>
        <w:t xml:space="preserve">венной поддержки, в том числе, </w:t>
      </w:r>
      <w:r w:rsidRPr="00C31218">
        <w:rPr>
          <w:rFonts w:ascii="Times New Roman" w:eastAsia="Times New Roman" w:hAnsi="Times New Roman" w:cs="Times New Roman"/>
          <w:sz w:val="28"/>
          <w:szCs w:val="28"/>
          <w:lang w:eastAsia="ru-RU"/>
        </w:rPr>
        <w:t>если это первенец.</w:t>
      </w:r>
      <w:r w:rsidR="00D03D2D" w:rsidRPr="00D03D2D">
        <w:rPr>
          <w:rFonts w:ascii="Times New Roman" w:eastAsia="Times New Roman" w:hAnsi="Times New Roman" w:cs="Times New Roman"/>
          <w:sz w:val="28"/>
          <w:szCs w:val="28"/>
          <w:lang w:eastAsia="ru-RU"/>
        </w:rPr>
        <w:t xml:space="preserve"> </w:t>
      </w:r>
    </w:p>
    <w:p w:rsidR="00D03D2D" w:rsidRPr="00C31218" w:rsidRDefault="00D03D2D" w:rsidP="00C3121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3D2D">
        <w:rPr>
          <w:rFonts w:ascii="Times New Roman" w:eastAsia="Times New Roman" w:hAnsi="Times New Roman" w:cs="Times New Roman"/>
          <w:sz w:val="28"/>
          <w:szCs w:val="28"/>
          <w:lang w:eastAsia="ru-RU"/>
        </w:rPr>
        <w:t xml:space="preserve">Кроме того, </w:t>
      </w:r>
      <w:r w:rsidRPr="00D03D2D">
        <w:rPr>
          <w:rFonts w:ascii="Times New Roman" w:hAnsi="Times New Roman" w:cs="Times New Roman"/>
          <w:sz w:val="28"/>
          <w:szCs w:val="28"/>
        </w:rPr>
        <w:t xml:space="preserve">с </w:t>
      </w:r>
      <w:bookmarkStart w:id="0" w:name="_GoBack"/>
      <w:bookmarkEnd w:id="0"/>
      <w:r w:rsidRPr="00D03D2D">
        <w:rPr>
          <w:rFonts w:ascii="Times New Roman" w:hAnsi="Times New Roman" w:cs="Times New Roman"/>
          <w:sz w:val="28"/>
          <w:szCs w:val="28"/>
        </w:rPr>
        <w:t>прошлого года семьи, которые при помощи материнского капитала собираются погасить жилищный кредит (проценты по нему) или внести первый взнос по ипотеке, могут подать документы на распоряжение его средствами прямо в банке. Обращаться в Пенсионный фонд для этого не требуется. Заявления и необходимые документы банк самостоятельно передает в территориальные органы ПФР по защищенным электронным каналам связи.</w:t>
      </w:r>
    </w:p>
    <w:p w:rsidR="00C31218" w:rsidRPr="00C31218" w:rsidRDefault="00D03D2D" w:rsidP="00C31218">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За девять месяцев текущего года </w:t>
      </w:r>
      <w:r w:rsidRPr="004E3B6C">
        <w:rPr>
          <w:rFonts w:ascii="Times New Roman" w:eastAsia="Times New Roman" w:hAnsi="Times New Roman" w:cs="Times New Roman"/>
          <w:b/>
          <w:sz w:val="28"/>
          <w:szCs w:val="28"/>
          <w:lang w:eastAsia="ru-RU"/>
        </w:rPr>
        <w:t>1828</w:t>
      </w:r>
      <w:r w:rsidR="00C31218" w:rsidRPr="00C31218">
        <w:rPr>
          <w:rFonts w:ascii="Times New Roman" w:eastAsia="Times New Roman" w:hAnsi="Times New Roman" w:cs="Times New Roman"/>
          <w:b/>
          <w:sz w:val="28"/>
          <w:szCs w:val="28"/>
          <w:lang w:eastAsia="ru-RU"/>
        </w:rPr>
        <w:t xml:space="preserve"> семей</w:t>
      </w:r>
      <w:r w:rsidR="00C31218" w:rsidRPr="00C31218">
        <w:rPr>
          <w:rFonts w:ascii="Times New Roman" w:eastAsia="Times New Roman" w:hAnsi="Times New Roman" w:cs="Times New Roman"/>
          <w:sz w:val="28"/>
          <w:szCs w:val="28"/>
          <w:lang w:eastAsia="ru-RU"/>
        </w:rPr>
        <w:t xml:space="preserve"> региона решили направить </w:t>
      </w:r>
      <w:r w:rsidR="004E3B6C">
        <w:rPr>
          <w:rFonts w:ascii="Times New Roman" w:eastAsia="Times New Roman" w:hAnsi="Times New Roman" w:cs="Times New Roman"/>
          <w:sz w:val="28"/>
          <w:szCs w:val="28"/>
          <w:lang w:eastAsia="ru-RU"/>
        </w:rPr>
        <w:t>материнский капитал</w:t>
      </w:r>
      <w:r w:rsidR="00C31218" w:rsidRPr="00C31218">
        <w:rPr>
          <w:rFonts w:ascii="Times New Roman" w:eastAsia="Times New Roman" w:hAnsi="Times New Roman" w:cs="Times New Roman"/>
          <w:sz w:val="28"/>
          <w:szCs w:val="28"/>
          <w:lang w:eastAsia="ru-RU"/>
        </w:rPr>
        <w:t xml:space="preserve"> на оплату ипотеки (первоначальный взнос, погашение про</w:t>
      </w:r>
      <w:r>
        <w:rPr>
          <w:rFonts w:ascii="Times New Roman" w:eastAsia="Times New Roman" w:hAnsi="Times New Roman" w:cs="Times New Roman"/>
          <w:sz w:val="28"/>
          <w:szCs w:val="28"/>
          <w:lang w:eastAsia="ru-RU"/>
        </w:rPr>
        <w:t xml:space="preserve">центов или основного долга). </w:t>
      </w:r>
      <w:r w:rsidRPr="004E3B6C">
        <w:rPr>
          <w:rFonts w:ascii="Times New Roman" w:eastAsia="Times New Roman" w:hAnsi="Times New Roman" w:cs="Times New Roman"/>
          <w:sz w:val="28"/>
          <w:szCs w:val="28"/>
          <w:lang w:eastAsia="ru-RU"/>
        </w:rPr>
        <w:t>1695</w:t>
      </w:r>
      <w:r w:rsidR="00C31218" w:rsidRPr="00C31218">
        <w:rPr>
          <w:rFonts w:ascii="Times New Roman" w:eastAsia="Times New Roman" w:hAnsi="Times New Roman" w:cs="Times New Roman"/>
          <w:sz w:val="28"/>
          <w:szCs w:val="28"/>
          <w:lang w:eastAsia="ru-RU"/>
        </w:rPr>
        <w:t xml:space="preserve"> семьям заявления уже одобрены. Отделение ПФР по Костромской области </w:t>
      </w:r>
      <w:r w:rsidR="00C31218" w:rsidRPr="00C31218">
        <w:rPr>
          <w:rFonts w:ascii="Times New Roman" w:eastAsia="Times New Roman" w:hAnsi="Times New Roman" w:cs="Times New Roman"/>
          <w:b/>
          <w:sz w:val="28"/>
          <w:szCs w:val="28"/>
          <w:lang w:eastAsia="ru-RU"/>
        </w:rPr>
        <w:t>п</w:t>
      </w:r>
      <w:r w:rsidRPr="004E3B6C">
        <w:rPr>
          <w:rFonts w:ascii="Times New Roman" w:eastAsia="Times New Roman" w:hAnsi="Times New Roman" w:cs="Times New Roman"/>
          <w:b/>
          <w:sz w:val="28"/>
          <w:szCs w:val="28"/>
          <w:lang w:eastAsia="ru-RU"/>
        </w:rPr>
        <w:t>еречислило на эти цели более 887,7 миллиона</w:t>
      </w:r>
      <w:r w:rsidR="00C31218" w:rsidRPr="00C31218">
        <w:rPr>
          <w:rFonts w:ascii="Times New Roman" w:eastAsia="Times New Roman" w:hAnsi="Times New Roman" w:cs="Times New Roman"/>
          <w:b/>
          <w:sz w:val="28"/>
          <w:szCs w:val="28"/>
          <w:lang w:eastAsia="ru-RU"/>
        </w:rPr>
        <w:t xml:space="preserve"> рублей.</w:t>
      </w:r>
    </w:p>
    <w:p w:rsidR="00C31218" w:rsidRPr="00C31218" w:rsidRDefault="00C31218" w:rsidP="00C3121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3D2D">
        <w:rPr>
          <w:rFonts w:ascii="Times New Roman" w:eastAsia="Times New Roman" w:hAnsi="Times New Roman" w:cs="Times New Roman"/>
          <w:b/>
          <w:bCs/>
          <w:i/>
          <w:iCs/>
          <w:sz w:val="28"/>
          <w:szCs w:val="28"/>
          <w:lang w:eastAsia="ru-RU"/>
        </w:rPr>
        <w:t>Для справки:</w:t>
      </w:r>
    </w:p>
    <w:p w:rsidR="00C31218" w:rsidRPr="00C31218" w:rsidRDefault="00C31218" w:rsidP="00C3121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1218">
        <w:rPr>
          <w:rFonts w:ascii="Times New Roman" w:eastAsia="Times New Roman" w:hAnsi="Times New Roman" w:cs="Times New Roman"/>
          <w:sz w:val="28"/>
          <w:szCs w:val="28"/>
          <w:u w:val="single"/>
          <w:lang w:eastAsia="ru-RU"/>
        </w:rPr>
        <w:t>Размер материнского капитала в 2021 году:</w:t>
      </w:r>
    </w:p>
    <w:p w:rsidR="00C31218" w:rsidRPr="00C31218" w:rsidRDefault="00C31218" w:rsidP="004E3B6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31218">
        <w:rPr>
          <w:rFonts w:ascii="Times New Roman" w:eastAsia="Times New Roman" w:hAnsi="Times New Roman" w:cs="Times New Roman"/>
          <w:sz w:val="28"/>
          <w:szCs w:val="28"/>
          <w:lang w:eastAsia="ru-RU"/>
        </w:rPr>
        <w:t> </w:t>
      </w:r>
      <w:r w:rsidRPr="00D03D2D">
        <w:rPr>
          <w:rFonts w:ascii="Times New Roman" w:eastAsia="Times New Roman" w:hAnsi="Times New Roman" w:cs="Times New Roman"/>
          <w:b/>
          <w:bCs/>
          <w:sz w:val="28"/>
          <w:szCs w:val="28"/>
          <w:lang w:eastAsia="ru-RU"/>
        </w:rPr>
        <w:t>483 881 рубль 83 копейки</w:t>
      </w:r>
      <w:r w:rsidR="00D03D2D">
        <w:rPr>
          <w:rFonts w:ascii="Times New Roman" w:eastAsia="Times New Roman" w:hAnsi="Times New Roman" w:cs="Times New Roman"/>
          <w:sz w:val="28"/>
          <w:szCs w:val="28"/>
          <w:lang w:eastAsia="ru-RU"/>
        </w:rPr>
        <w:t xml:space="preserve"> – </w:t>
      </w:r>
      <w:r w:rsidR="00D03D2D" w:rsidRPr="00D03D2D">
        <w:rPr>
          <w:rFonts w:ascii="Times New Roman" w:eastAsia="Times New Roman" w:hAnsi="Times New Roman" w:cs="Times New Roman"/>
          <w:sz w:val="28"/>
          <w:szCs w:val="28"/>
          <w:lang w:eastAsia="ru-RU"/>
        </w:rPr>
        <w:t>д</w:t>
      </w:r>
      <w:r w:rsidRPr="00C31218">
        <w:rPr>
          <w:rFonts w:ascii="Times New Roman" w:eastAsia="Times New Roman" w:hAnsi="Times New Roman" w:cs="Times New Roman"/>
          <w:sz w:val="28"/>
          <w:szCs w:val="28"/>
          <w:lang w:eastAsia="ru-RU"/>
        </w:rPr>
        <w:t>ля семей с одним ребенком, рожденным или усыновленным с 2020 года</w:t>
      </w:r>
      <w:r w:rsidR="00D03D2D">
        <w:rPr>
          <w:rFonts w:ascii="Times New Roman" w:eastAsia="Times New Roman" w:hAnsi="Times New Roman" w:cs="Times New Roman"/>
          <w:sz w:val="28"/>
          <w:szCs w:val="28"/>
          <w:lang w:eastAsia="ru-RU"/>
        </w:rPr>
        <w:t xml:space="preserve"> </w:t>
      </w:r>
      <w:r w:rsidR="004E3B6C">
        <w:rPr>
          <w:rFonts w:ascii="Times New Roman" w:eastAsia="Times New Roman" w:hAnsi="Times New Roman" w:cs="Times New Roman"/>
          <w:sz w:val="28"/>
          <w:szCs w:val="28"/>
          <w:lang w:eastAsia="ru-RU"/>
        </w:rPr>
        <w:t>(</w:t>
      </w:r>
      <w:r w:rsidR="004E3B6C">
        <w:rPr>
          <w:rFonts w:ascii="Times New Roman" w:eastAsia="Times New Roman" w:hAnsi="Times New Roman" w:cs="Times New Roman"/>
          <w:b/>
          <w:bCs/>
          <w:sz w:val="28"/>
          <w:szCs w:val="28"/>
          <w:lang w:eastAsia="ru-RU"/>
        </w:rPr>
        <w:t>+</w:t>
      </w:r>
      <w:r w:rsidRPr="004E3B6C">
        <w:rPr>
          <w:rFonts w:ascii="Times New Roman" w:eastAsia="Times New Roman" w:hAnsi="Times New Roman" w:cs="Times New Roman"/>
          <w:b/>
          <w:bCs/>
          <w:sz w:val="28"/>
          <w:szCs w:val="28"/>
          <w:lang w:eastAsia="ru-RU"/>
        </w:rPr>
        <w:t>155 550 рублей</w:t>
      </w:r>
      <w:r w:rsidRPr="00C31218">
        <w:rPr>
          <w:rFonts w:ascii="Times New Roman" w:eastAsia="Times New Roman" w:hAnsi="Times New Roman" w:cs="Times New Roman"/>
          <w:sz w:val="28"/>
          <w:szCs w:val="28"/>
          <w:lang w:eastAsia="ru-RU"/>
        </w:rPr>
        <w:t>, если в семье появится второй ребенок</w:t>
      </w:r>
      <w:r w:rsidR="004E3B6C">
        <w:rPr>
          <w:rFonts w:ascii="Times New Roman" w:eastAsia="Times New Roman" w:hAnsi="Times New Roman" w:cs="Times New Roman"/>
          <w:sz w:val="28"/>
          <w:szCs w:val="28"/>
          <w:lang w:eastAsia="ru-RU"/>
        </w:rPr>
        <w:t>)</w:t>
      </w:r>
      <w:r w:rsidRPr="00C31218">
        <w:rPr>
          <w:rFonts w:ascii="Times New Roman" w:eastAsia="Times New Roman" w:hAnsi="Times New Roman" w:cs="Times New Roman"/>
          <w:sz w:val="28"/>
          <w:szCs w:val="28"/>
          <w:lang w:eastAsia="ru-RU"/>
        </w:rPr>
        <w:t>;</w:t>
      </w:r>
    </w:p>
    <w:p w:rsidR="00D03D2D" w:rsidRDefault="00C31218" w:rsidP="00D03D2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03D2D">
        <w:rPr>
          <w:rFonts w:ascii="Times New Roman" w:eastAsia="Times New Roman" w:hAnsi="Times New Roman" w:cs="Times New Roman"/>
          <w:b/>
          <w:bCs/>
          <w:sz w:val="28"/>
          <w:szCs w:val="28"/>
          <w:lang w:eastAsia="ru-RU"/>
        </w:rPr>
        <w:t>483 881 рубль 83 копейки</w:t>
      </w:r>
      <w:r w:rsidR="00D03D2D">
        <w:rPr>
          <w:rFonts w:ascii="Times New Roman" w:eastAsia="Times New Roman" w:hAnsi="Times New Roman" w:cs="Times New Roman"/>
          <w:sz w:val="28"/>
          <w:szCs w:val="28"/>
          <w:lang w:eastAsia="ru-RU"/>
        </w:rPr>
        <w:t xml:space="preserve"> – д</w:t>
      </w:r>
      <w:r w:rsidRPr="00C31218">
        <w:rPr>
          <w:rFonts w:ascii="Times New Roman" w:eastAsia="Times New Roman" w:hAnsi="Times New Roman" w:cs="Times New Roman"/>
          <w:sz w:val="28"/>
          <w:szCs w:val="28"/>
          <w:lang w:eastAsia="ru-RU"/>
        </w:rPr>
        <w:t>ля</w:t>
      </w:r>
      <w:r w:rsidR="00D03D2D">
        <w:rPr>
          <w:rFonts w:ascii="Times New Roman" w:eastAsia="Times New Roman" w:hAnsi="Times New Roman" w:cs="Times New Roman"/>
          <w:sz w:val="28"/>
          <w:szCs w:val="28"/>
          <w:lang w:eastAsia="ru-RU"/>
        </w:rPr>
        <w:t xml:space="preserve"> </w:t>
      </w:r>
      <w:r w:rsidRPr="00C31218">
        <w:rPr>
          <w:rFonts w:ascii="Times New Roman" w:eastAsia="Times New Roman" w:hAnsi="Times New Roman" w:cs="Times New Roman"/>
          <w:sz w:val="28"/>
          <w:szCs w:val="28"/>
          <w:lang w:eastAsia="ru-RU"/>
        </w:rPr>
        <w:t xml:space="preserve"> семей с двумя детьми, рожденными или усыновленными с 2007 по 2019 год; </w:t>
      </w:r>
    </w:p>
    <w:p w:rsidR="00C31218" w:rsidRDefault="00C31218" w:rsidP="00D03D2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03D2D">
        <w:rPr>
          <w:rFonts w:ascii="Times New Roman" w:eastAsia="Times New Roman" w:hAnsi="Times New Roman" w:cs="Times New Roman"/>
          <w:b/>
          <w:bCs/>
          <w:sz w:val="28"/>
          <w:szCs w:val="28"/>
          <w:lang w:eastAsia="ru-RU"/>
        </w:rPr>
        <w:t>639 431 рубль 83 копейки</w:t>
      </w:r>
      <w:r w:rsidR="00D03D2D" w:rsidRPr="00D03D2D">
        <w:rPr>
          <w:rFonts w:ascii="Times New Roman" w:eastAsia="Times New Roman" w:hAnsi="Times New Roman" w:cs="Times New Roman"/>
          <w:sz w:val="28"/>
          <w:szCs w:val="28"/>
          <w:lang w:eastAsia="ru-RU"/>
        </w:rPr>
        <w:t xml:space="preserve"> - д</w:t>
      </w:r>
      <w:r w:rsidRPr="00C31218">
        <w:rPr>
          <w:rFonts w:ascii="Times New Roman" w:eastAsia="Times New Roman" w:hAnsi="Times New Roman" w:cs="Times New Roman"/>
          <w:sz w:val="28"/>
          <w:szCs w:val="28"/>
          <w:lang w:eastAsia="ru-RU"/>
        </w:rPr>
        <w:t>ля семей, в которых второй ребенок появился с 2020 года.</w:t>
      </w:r>
    </w:p>
    <w:p w:rsidR="004E3B6C" w:rsidRDefault="004E3B6C" w:rsidP="004E3B6C">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4E3B6C" w:rsidRPr="004E3B6C" w:rsidRDefault="004E3B6C" w:rsidP="004E3B6C">
      <w:pPr>
        <w:spacing w:before="100" w:beforeAutospacing="1" w:after="100" w:afterAutospacing="1" w:line="240" w:lineRule="auto"/>
        <w:jc w:val="both"/>
        <w:rPr>
          <w:rFonts w:ascii="Times New Roman" w:eastAsia="Times New Roman" w:hAnsi="Times New Roman" w:cs="Times New Roman"/>
          <w:b/>
          <w:bCs/>
          <w:i/>
          <w:sz w:val="28"/>
          <w:szCs w:val="28"/>
          <w:lang w:eastAsia="ru-RU"/>
        </w:rPr>
      </w:pPr>
      <w:r w:rsidRPr="004E3B6C">
        <w:rPr>
          <w:rFonts w:ascii="Times New Roman" w:eastAsia="Times New Roman" w:hAnsi="Times New Roman" w:cs="Times New Roman"/>
          <w:b/>
          <w:bCs/>
          <w:i/>
          <w:sz w:val="28"/>
          <w:szCs w:val="28"/>
          <w:lang w:eastAsia="ru-RU"/>
        </w:rPr>
        <w:t>Пресс-служба ОПФР по Костромской области</w:t>
      </w:r>
    </w:p>
    <w:p w:rsidR="004E3B6C" w:rsidRDefault="004E3B6C" w:rsidP="004E3B6C">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4E3B6C" w:rsidRPr="004E3B6C" w:rsidRDefault="004E3B6C" w:rsidP="004E3B6C">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eastAsia="ru-RU"/>
        </w:rPr>
        <w:lastRenderedPageBreak/>
        <w:t xml:space="preserve">Тематика: </w:t>
      </w:r>
      <w:r>
        <w:rPr>
          <w:rFonts w:ascii="Times New Roman" w:eastAsia="Times New Roman" w:hAnsi="Times New Roman" w:cs="Times New Roman"/>
          <w:b/>
          <w:bCs/>
          <w:sz w:val="28"/>
          <w:szCs w:val="28"/>
          <w:lang w:val="en-US" w:eastAsia="ru-RU"/>
        </w:rPr>
        <w:t>#</w:t>
      </w:r>
      <w:proofErr w:type="spellStart"/>
      <w:r>
        <w:rPr>
          <w:rFonts w:ascii="Times New Roman" w:eastAsia="Times New Roman" w:hAnsi="Times New Roman" w:cs="Times New Roman"/>
          <w:b/>
          <w:bCs/>
          <w:sz w:val="28"/>
          <w:szCs w:val="28"/>
          <w:lang w:eastAsia="ru-RU"/>
        </w:rPr>
        <w:t>МСКраспоряжение</w:t>
      </w:r>
      <w:proofErr w:type="spellEnd"/>
      <w:r>
        <w:rPr>
          <w:rFonts w:ascii="Times New Roman" w:eastAsia="Times New Roman" w:hAnsi="Times New Roman" w:cs="Times New Roman"/>
          <w:b/>
          <w:bCs/>
          <w:sz w:val="28"/>
          <w:szCs w:val="28"/>
          <w:lang w:val="en-US" w:eastAsia="ru-RU"/>
        </w:rPr>
        <w:t xml:space="preserve"> #</w:t>
      </w:r>
      <w:proofErr w:type="spellStart"/>
      <w:r>
        <w:rPr>
          <w:rFonts w:ascii="Times New Roman" w:eastAsia="Times New Roman" w:hAnsi="Times New Roman" w:cs="Times New Roman"/>
          <w:b/>
          <w:bCs/>
          <w:sz w:val="28"/>
          <w:szCs w:val="28"/>
          <w:lang w:eastAsia="ru-RU"/>
        </w:rPr>
        <w:t>МСКразмер</w:t>
      </w:r>
      <w:proofErr w:type="spellEnd"/>
      <w:r>
        <w:rPr>
          <w:rFonts w:ascii="Times New Roman" w:eastAsia="Times New Roman" w:hAnsi="Times New Roman" w:cs="Times New Roman"/>
          <w:b/>
          <w:bCs/>
          <w:sz w:val="28"/>
          <w:szCs w:val="28"/>
          <w:lang w:val="en-US" w:eastAsia="ru-RU"/>
        </w:rPr>
        <w:t xml:space="preserve"> #</w:t>
      </w:r>
      <w:proofErr w:type="spellStart"/>
      <w:r>
        <w:rPr>
          <w:rFonts w:ascii="Times New Roman" w:eastAsia="Times New Roman" w:hAnsi="Times New Roman" w:cs="Times New Roman"/>
          <w:b/>
          <w:bCs/>
          <w:sz w:val="28"/>
          <w:szCs w:val="28"/>
          <w:lang w:eastAsia="ru-RU"/>
        </w:rPr>
        <w:t>госуслугиПФР</w:t>
      </w:r>
      <w:proofErr w:type="spellEnd"/>
      <w:r>
        <w:rPr>
          <w:rFonts w:ascii="Times New Roman" w:eastAsia="Times New Roman" w:hAnsi="Times New Roman" w:cs="Times New Roman"/>
          <w:b/>
          <w:bCs/>
          <w:sz w:val="28"/>
          <w:szCs w:val="28"/>
          <w:lang w:val="en-US" w:eastAsia="ru-RU"/>
        </w:rPr>
        <w:t xml:space="preserve"> #</w:t>
      </w:r>
      <w:proofErr w:type="spellStart"/>
      <w:r>
        <w:rPr>
          <w:rFonts w:ascii="Times New Roman" w:eastAsia="Times New Roman" w:hAnsi="Times New Roman" w:cs="Times New Roman"/>
          <w:b/>
          <w:bCs/>
          <w:sz w:val="28"/>
          <w:szCs w:val="28"/>
          <w:lang w:eastAsia="ru-RU"/>
        </w:rPr>
        <w:t>ПФРцифровой</w:t>
      </w:r>
      <w:proofErr w:type="spellEnd"/>
      <w:r>
        <w:rPr>
          <w:rFonts w:ascii="Times New Roman" w:eastAsia="Times New Roman" w:hAnsi="Times New Roman" w:cs="Times New Roman"/>
          <w:b/>
          <w:bCs/>
          <w:sz w:val="28"/>
          <w:szCs w:val="28"/>
          <w:lang w:val="en-US" w:eastAsia="ru-RU"/>
        </w:rPr>
        <w:t xml:space="preserve"> </w:t>
      </w:r>
    </w:p>
    <w:p w:rsidR="00D03D2D" w:rsidRPr="00C31218" w:rsidRDefault="00D03D2D" w:rsidP="00D03D2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1220E9" w:rsidRPr="00D03D2D" w:rsidRDefault="001220E9">
      <w:pPr>
        <w:rPr>
          <w:sz w:val="28"/>
          <w:szCs w:val="28"/>
        </w:rPr>
      </w:pPr>
    </w:p>
    <w:sectPr w:rsidR="001220E9" w:rsidRPr="00D03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80AF2"/>
    <w:multiLevelType w:val="multilevel"/>
    <w:tmpl w:val="47342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18"/>
    <w:rsid w:val="001220E9"/>
    <w:rsid w:val="002C47E7"/>
    <w:rsid w:val="004E3B6C"/>
    <w:rsid w:val="00C31218"/>
    <w:rsid w:val="00D03D2D"/>
    <w:rsid w:val="00D76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1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31218"/>
    <w:rPr>
      <w:i/>
      <w:iCs/>
    </w:rPr>
  </w:style>
  <w:style w:type="character" w:styleId="a5">
    <w:name w:val="Strong"/>
    <w:basedOn w:val="a0"/>
    <w:uiPriority w:val="22"/>
    <w:qFormat/>
    <w:rsid w:val="00C312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1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31218"/>
    <w:rPr>
      <w:i/>
      <w:iCs/>
    </w:rPr>
  </w:style>
  <w:style w:type="character" w:styleId="a5">
    <w:name w:val="Strong"/>
    <w:basedOn w:val="a0"/>
    <w:uiPriority w:val="22"/>
    <w:qFormat/>
    <w:rsid w:val="00C31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6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273</Words>
  <Characters>1559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ГУ-ОПФР по Костромской области</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Родикова Юлия Викторовна</dc:creator>
  <cp:lastModifiedBy>Родикова Юлия Викторовна</cp:lastModifiedBy>
  <cp:revision>2</cp:revision>
  <cp:lastPrinted>2021-10-25T12:13:00Z</cp:lastPrinted>
  <dcterms:created xsi:type="dcterms:W3CDTF">2021-10-25T11:48:00Z</dcterms:created>
  <dcterms:modified xsi:type="dcterms:W3CDTF">2021-10-25T12:35:00Z</dcterms:modified>
</cp:coreProperties>
</file>