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78" w:rsidRPr="0007215C" w:rsidRDefault="00BC7278" w:rsidP="00F24026">
      <w:pPr>
        <w:jc w:val="center"/>
        <w:rPr>
          <w:rFonts w:ascii="Times New Roman" w:hAnsi="Times New Roman"/>
          <w:bCs/>
          <w:color w:val="000000"/>
          <w:sz w:val="28"/>
          <w:szCs w:val="28"/>
        </w:rPr>
      </w:pPr>
      <w:r w:rsidRPr="0007215C">
        <w:rPr>
          <w:color w:val="000000"/>
          <w:sz w:val="28"/>
          <w:szCs w:val="28"/>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4.25pt" o:ole="">
            <v:imagedata r:id="rId6" o:title="" chromakey="#ebebeb" gain="112993f" blacklevel="-5898f"/>
          </v:shape>
          <o:OLEObject Type="Embed" ProgID="Unknown" ShapeID="_x0000_i1025" DrawAspect="Content" ObjectID="_1703942026" r:id="rId7"/>
        </w:object>
      </w:r>
    </w:p>
    <w:p w:rsidR="00BC7278" w:rsidRPr="0007215C" w:rsidRDefault="00BC7278" w:rsidP="00F24026">
      <w:pPr>
        <w:pStyle w:val="2"/>
        <w:spacing w:line="240" w:lineRule="auto"/>
        <w:contextualSpacing/>
        <w:jc w:val="center"/>
        <w:rPr>
          <w:rFonts w:ascii="Times New Roman" w:hAnsi="Times New Roman" w:cs="Times New Roman"/>
          <w:i w:val="0"/>
          <w:color w:val="000000"/>
        </w:rPr>
      </w:pPr>
      <w:r w:rsidRPr="0007215C">
        <w:rPr>
          <w:rFonts w:ascii="Times New Roman" w:hAnsi="Times New Roman" w:cs="Times New Roman"/>
          <w:i w:val="0"/>
          <w:color w:val="000000"/>
        </w:rPr>
        <w:t xml:space="preserve">АДМИНИСТРАЦИЯ                                                                   </w:t>
      </w:r>
    </w:p>
    <w:p w:rsidR="00BC7278" w:rsidRPr="0007215C" w:rsidRDefault="00BC7278" w:rsidP="00F24026">
      <w:pPr>
        <w:pStyle w:val="2"/>
        <w:spacing w:line="240" w:lineRule="auto"/>
        <w:contextualSpacing/>
        <w:jc w:val="center"/>
        <w:rPr>
          <w:rFonts w:ascii="Times New Roman" w:hAnsi="Times New Roman" w:cs="Times New Roman"/>
          <w:i w:val="0"/>
          <w:color w:val="000000"/>
        </w:rPr>
      </w:pPr>
      <w:r w:rsidRPr="0007215C">
        <w:rPr>
          <w:rFonts w:ascii="Times New Roman" w:hAnsi="Times New Roman" w:cs="Times New Roman"/>
          <w:i w:val="0"/>
          <w:color w:val="000000"/>
        </w:rPr>
        <w:t xml:space="preserve">ГАЛИЧСКОГО МУНИЦИПАЛЬНОГО  РАЙОНА                 </w:t>
      </w:r>
    </w:p>
    <w:p w:rsidR="00BC7278" w:rsidRPr="0007215C" w:rsidRDefault="00BC7278" w:rsidP="00F24026">
      <w:pPr>
        <w:pStyle w:val="2"/>
        <w:spacing w:line="240" w:lineRule="auto"/>
        <w:contextualSpacing/>
        <w:jc w:val="center"/>
        <w:rPr>
          <w:rFonts w:ascii="Times New Roman" w:hAnsi="Times New Roman" w:cs="Times New Roman"/>
          <w:bCs w:val="0"/>
          <w:i w:val="0"/>
          <w:color w:val="000000"/>
        </w:rPr>
      </w:pPr>
      <w:r w:rsidRPr="0007215C">
        <w:rPr>
          <w:rFonts w:ascii="Times New Roman" w:hAnsi="Times New Roman" w:cs="Times New Roman"/>
          <w:i w:val="0"/>
          <w:color w:val="000000"/>
        </w:rPr>
        <w:t>КОСТРОМСКОЙ ОБЛАСТИ</w:t>
      </w:r>
    </w:p>
    <w:p w:rsidR="00BC7278" w:rsidRPr="0007215C" w:rsidRDefault="00BC7278" w:rsidP="00F24026">
      <w:pPr>
        <w:pStyle w:val="1"/>
        <w:jc w:val="center"/>
        <w:rPr>
          <w:b w:val="0"/>
          <w:color w:val="000000"/>
          <w:sz w:val="28"/>
          <w:szCs w:val="28"/>
        </w:rPr>
      </w:pPr>
      <w:r w:rsidRPr="0007215C">
        <w:rPr>
          <w:b w:val="0"/>
          <w:color w:val="000000"/>
          <w:sz w:val="28"/>
          <w:szCs w:val="28"/>
        </w:rPr>
        <w:t>П О С Т А Н О В Л Е Н И Е</w:t>
      </w:r>
    </w:p>
    <w:p w:rsidR="00BC7278" w:rsidRPr="0007215C" w:rsidRDefault="00846603" w:rsidP="00F24026">
      <w:pPr>
        <w:pStyle w:val="1"/>
        <w:jc w:val="center"/>
        <w:rPr>
          <w:b w:val="0"/>
          <w:color w:val="000000"/>
          <w:sz w:val="28"/>
          <w:szCs w:val="28"/>
        </w:rPr>
      </w:pPr>
      <w:r>
        <w:rPr>
          <w:b w:val="0"/>
          <w:color w:val="000000"/>
          <w:sz w:val="28"/>
          <w:szCs w:val="28"/>
        </w:rPr>
        <w:t>от   «</w:t>
      </w:r>
      <w:r w:rsidR="00366ECA">
        <w:rPr>
          <w:b w:val="0"/>
          <w:color w:val="000000"/>
          <w:sz w:val="28"/>
          <w:szCs w:val="28"/>
        </w:rPr>
        <w:t>29</w:t>
      </w:r>
      <w:r w:rsidR="003347B9">
        <w:rPr>
          <w:b w:val="0"/>
          <w:color w:val="000000"/>
          <w:sz w:val="28"/>
          <w:szCs w:val="28"/>
        </w:rPr>
        <w:t xml:space="preserve">» </w:t>
      </w:r>
      <w:r w:rsidR="0001084D">
        <w:rPr>
          <w:b w:val="0"/>
          <w:color w:val="000000"/>
          <w:sz w:val="28"/>
          <w:szCs w:val="28"/>
        </w:rPr>
        <w:t>декабря</w:t>
      </w:r>
      <w:r w:rsidR="00C91BA3">
        <w:rPr>
          <w:b w:val="0"/>
          <w:color w:val="000000"/>
          <w:sz w:val="28"/>
          <w:szCs w:val="28"/>
        </w:rPr>
        <w:t xml:space="preserve"> 2021 года  № </w:t>
      </w:r>
      <w:r w:rsidR="00366ECA">
        <w:rPr>
          <w:b w:val="0"/>
          <w:color w:val="000000"/>
          <w:sz w:val="28"/>
          <w:szCs w:val="28"/>
        </w:rPr>
        <w:t>383</w:t>
      </w:r>
    </w:p>
    <w:p w:rsidR="00BC7278" w:rsidRPr="0007215C" w:rsidRDefault="00BC7278" w:rsidP="00F24026">
      <w:pPr>
        <w:jc w:val="center"/>
        <w:rPr>
          <w:rFonts w:ascii="Times New Roman" w:hAnsi="Times New Roman"/>
          <w:color w:val="000000"/>
          <w:sz w:val="28"/>
          <w:szCs w:val="28"/>
        </w:rPr>
      </w:pPr>
      <w:r w:rsidRPr="0007215C">
        <w:rPr>
          <w:rFonts w:ascii="Times New Roman" w:hAnsi="Times New Roman"/>
          <w:color w:val="000000"/>
          <w:sz w:val="28"/>
          <w:szCs w:val="28"/>
        </w:rPr>
        <w:t>г. Галич</w:t>
      </w:r>
    </w:p>
    <w:tbl>
      <w:tblPr>
        <w:tblW w:w="0" w:type="auto"/>
        <w:tblLook w:val="00BF"/>
      </w:tblPr>
      <w:tblGrid>
        <w:gridCol w:w="9287"/>
      </w:tblGrid>
      <w:tr w:rsidR="00BC7278" w:rsidRPr="00772626" w:rsidTr="007579A4">
        <w:tc>
          <w:tcPr>
            <w:tcW w:w="9287" w:type="dxa"/>
          </w:tcPr>
          <w:p w:rsidR="00BC7278" w:rsidRPr="00772626" w:rsidRDefault="002E438C" w:rsidP="00F13D9E">
            <w:pPr>
              <w:spacing w:after="0" w:line="240" w:lineRule="auto"/>
              <w:contextualSpacing/>
              <w:jc w:val="center"/>
              <w:rPr>
                <w:rFonts w:ascii="Times New Roman" w:hAnsi="Times New Roman"/>
                <w:b/>
                <w:bCs/>
                <w:color w:val="000000"/>
                <w:sz w:val="28"/>
                <w:szCs w:val="28"/>
              </w:rPr>
            </w:pPr>
            <w:r>
              <w:rPr>
                <w:rFonts w:ascii="Times New Roman" w:hAnsi="Times New Roman"/>
                <w:b/>
                <w:bCs/>
                <w:color w:val="000000"/>
                <w:sz w:val="28"/>
                <w:szCs w:val="28"/>
              </w:rPr>
              <w:t>О внесении изменений</w:t>
            </w:r>
            <w:r w:rsidR="00BC7278" w:rsidRPr="00772626">
              <w:rPr>
                <w:rFonts w:ascii="Times New Roman" w:hAnsi="Times New Roman"/>
                <w:b/>
                <w:bCs/>
                <w:color w:val="000000"/>
                <w:sz w:val="28"/>
                <w:szCs w:val="28"/>
              </w:rPr>
              <w:t xml:space="preserve"> в постановление администрации </w:t>
            </w:r>
          </w:p>
          <w:p w:rsidR="00BC7278" w:rsidRPr="00772626" w:rsidRDefault="00BC7278" w:rsidP="00F13D9E">
            <w:pPr>
              <w:spacing w:after="0" w:line="240" w:lineRule="auto"/>
              <w:contextualSpacing/>
              <w:jc w:val="center"/>
              <w:rPr>
                <w:rFonts w:ascii="Times New Roman" w:hAnsi="Times New Roman"/>
                <w:b/>
                <w:bCs/>
                <w:color w:val="000000"/>
                <w:sz w:val="28"/>
                <w:szCs w:val="28"/>
              </w:rPr>
            </w:pPr>
            <w:r w:rsidRPr="00772626">
              <w:rPr>
                <w:rFonts w:ascii="Times New Roman" w:hAnsi="Times New Roman"/>
                <w:b/>
                <w:bCs/>
                <w:color w:val="000000"/>
                <w:sz w:val="28"/>
                <w:szCs w:val="28"/>
              </w:rPr>
              <w:t xml:space="preserve">Галичского муниципального района Костромской области </w:t>
            </w:r>
          </w:p>
          <w:p w:rsidR="00BC7278" w:rsidRPr="00772626" w:rsidRDefault="00BC7278" w:rsidP="00F13D9E">
            <w:pPr>
              <w:spacing w:after="0" w:line="240" w:lineRule="auto"/>
              <w:contextualSpacing/>
              <w:jc w:val="center"/>
              <w:rPr>
                <w:rFonts w:ascii="Times New Roman" w:hAnsi="Times New Roman"/>
                <w:b/>
                <w:bCs/>
                <w:color w:val="000000"/>
                <w:sz w:val="28"/>
                <w:szCs w:val="28"/>
              </w:rPr>
            </w:pPr>
            <w:r w:rsidRPr="00772626">
              <w:rPr>
                <w:rFonts w:ascii="Times New Roman" w:hAnsi="Times New Roman"/>
                <w:b/>
                <w:bCs/>
                <w:color w:val="000000"/>
                <w:sz w:val="28"/>
                <w:szCs w:val="28"/>
              </w:rPr>
              <w:t>от 18 января 2021 года № 6</w:t>
            </w:r>
          </w:p>
        </w:tc>
      </w:tr>
    </w:tbl>
    <w:p w:rsidR="00BC7278" w:rsidRDefault="00BC7278" w:rsidP="008B327D">
      <w:pPr>
        <w:ind w:firstLine="709"/>
        <w:rPr>
          <w:rFonts w:ascii="Times New Roman" w:hAnsi="Times New Roman"/>
        </w:rPr>
      </w:pPr>
    </w:p>
    <w:p w:rsidR="00BC7278" w:rsidRPr="00C33749" w:rsidRDefault="00BC7278" w:rsidP="008B327D">
      <w:pPr>
        <w:spacing w:after="0" w:line="240" w:lineRule="auto"/>
        <w:ind w:firstLine="709"/>
        <w:contextualSpacing/>
        <w:jc w:val="both"/>
        <w:rPr>
          <w:rFonts w:ascii="Times New Roman" w:hAnsi="Times New Roman"/>
          <w:sz w:val="28"/>
          <w:szCs w:val="28"/>
        </w:rPr>
      </w:pPr>
      <w:r w:rsidRPr="00C33749">
        <w:rPr>
          <w:rFonts w:ascii="Times New Roman" w:hAnsi="Times New Roman"/>
          <w:sz w:val="28"/>
          <w:szCs w:val="28"/>
        </w:rPr>
        <w:t>В целях приведения нормативно</w:t>
      </w:r>
      <w:r w:rsidR="009D290C">
        <w:rPr>
          <w:rFonts w:ascii="Times New Roman" w:hAnsi="Times New Roman"/>
          <w:sz w:val="28"/>
          <w:szCs w:val="28"/>
        </w:rPr>
        <w:t>го правового акта в соответствие</w:t>
      </w:r>
      <w:r w:rsidRPr="00C33749">
        <w:rPr>
          <w:rFonts w:ascii="Times New Roman" w:hAnsi="Times New Roman"/>
          <w:sz w:val="28"/>
          <w:szCs w:val="28"/>
        </w:rPr>
        <w:t xml:space="preserve"> с действующим законодательством</w:t>
      </w:r>
    </w:p>
    <w:p w:rsidR="00BC7278" w:rsidRPr="00C33749" w:rsidRDefault="00BC7278" w:rsidP="008B327D">
      <w:pPr>
        <w:spacing w:after="0" w:line="240" w:lineRule="auto"/>
        <w:ind w:firstLine="709"/>
        <w:contextualSpacing/>
        <w:jc w:val="both"/>
        <w:rPr>
          <w:rFonts w:ascii="Times New Roman" w:hAnsi="Times New Roman"/>
          <w:sz w:val="28"/>
          <w:szCs w:val="28"/>
        </w:rPr>
      </w:pPr>
      <w:r w:rsidRPr="00C33749">
        <w:rPr>
          <w:rFonts w:ascii="Times New Roman" w:hAnsi="Times New Roman"/>
          <w:sz w:val="28"/>
          <w:szCs w:val="28"/>
        </w:rPr>
        <w:t>ПОСТАНОВЛЯЮ:</w:t>
      </w:r>
    </w:p>
    <w:p w:rsidR="00BC7278" w:rsidRPr="00C33749" w:rsidRDefault="00BC7278" w:rsidP="00AA6F8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C33749">
        <w:rPr>
          <w:rFonts w:ascii="Times New Roman" w:hAnsi="Times New Roman"/>
          <w:sz w:val="28"/>
          <w:szCs w:val="28"/>
        </w:rPr>
        <w:t xml:space="preserve">Внести в постановление администрации Галичского муниципального района от 18 января 2021 года № 6 «Об утверждении муниципальной программы «Развитие системы образования в Галичском муниципальном районе» </w:t>
      </w:r>
      <w:r w:rsidR="00846603">
        <w:rPr>
          <w:rFonts w:ascii="Times New Roman" w:hAnsi="Times New Roman"/>
          <w:sz w:val="28"/>
          <w:szCs w:val="28"/>
        </w:rPr>
        <w:t>(в редакции постановлений администрации муниципального р</w:t>
      </w:r>
      <w:r w:rsidR="004C4AA6">
        <w:rPr>
          <w:rFonts w:ascii="Times New Roman" w:hAnsi="Times New Roman"/>
          <w:sz w:val="28"/>
          <w:szCs w:val="28"/>
        </w:rPr>
        <w:t>айона от 8 февраля 2021 года № 37</w:t>
      </w:r>
      <w:r w:rsidR="00E315B7">
        <w:rPr>
          <w:rFonts w:ascii="Times New Roman" w:hAnsi="Times New Roman"/>
          <w:sz w:val="28"/>
          <w:szCs w:val="28"/>
        </w:rPr>
        <w:t>, от 24 февраля 2021 года № 47</w:t>
      </w:r>
      <w:r w:rsidR="0001084D">
        <w:rPr>
          <w:rFonts w:ascii="Times New Roman" w:hAnsi="Times New Roman"/>
          <w:sz w:val="28"/>
          <w:szCs w:val="28"/>
        </w:rPr>
        <w:t>, от 28 июня 2021 года № 190, от 6 июля 2021 года № 202, от</w:t>
      </w:r>
      <w:r w:rsidR="00122062">
        <w:rPr>
          <w:rFonts w:ascii="Times New Roman" w:hAnsi="Times New Roman"/>
          <w:sz w:val="28"/>
          <w:szCs w:val="28"/>
        </w:rPr>
        <w:t xml:space="preserve"> </w:t>
      </w:r>
      <w:r w:rsidR="0001084D">
        <w:rPr>
          <w:rFonts w:ascii="Times New Roman" w:hAnsi="Times New Roman"/>
          <w:sz w:val="28"/>
          <w:szCs w:val="28"/>
        </w:rPr>
        <w:t>8 октября 2021 года № 280</w:t>
      </w:r>
      <w:r w:rsidR="00846603">
        <w:rPr>
          <w:rFonts w:ascii="Times New Roman" w:hAnsi="Times New Roman"/>
          <w:sz w:val="28"/>
          <w:szCs w:val="28"/>
        </w:rPr>
        <w:t xml:space="preserve">) </w:t>
      </w:r>
      <w:r w:rsidR="00E315B7">
        <w:rPr>
          <w:rFonts w:ascii="Times New Roman" w:hAnsi="Times New Roman"/>
          <w:sz w:val="28"/>
          <w:szCs w:val="28"/>
        </w:rPr>
        <w:t>следующи</w:t>
      </w:r>
      <w:r w:rsidRPr="00C33749">
        <w:rPr>
          <w:rFonts w:ascii="Times New Roman" w:hAnsi="Times New Roman"/>
          <w:sz w:val="28"/>
          <w:szCs w:val="28"/>
        </w:rPr>
        <w:t>е изменение:</w:t>
      </w:r>
    </w:p>
    <w:p w:rsidR="00BC7278" w:rsidRDefault="00BC7278" w:rsidP="00BB78CA">
      <w:pPr>
        <w:pStyle w:val="a3"/>
        <w:tabs>
          <w:tab w:val="left" w:pos="142"/>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E315B7">
        <w:rPr>
          <w:rFonts w:ascii="Times New Roman" w:hAnsi="Times New Roman"/>
          <w:sz w:val="28"/>
          <w:szCs w:val="28"/>
        </w:rPr>
        <w:t xml:space="preserve"> </w:t>
      </w:r>
      <w:r w:rsidR="00BB78CA">
        <w:rPr>
          <w:rFonts w:ascii="Times New Roman" w:hAnsi="Times New Roman"/>
          <w:sz w:val="28"/>
          <w:szCs w:val="28"/>
        </w:rPr>
        <w:t>приложение</w:t>
      </w:r>
      <w:r w:rsidR="003F200F">
        <w:rPr>
          <w:rFonts w:ascii="Times New Roman" w:hAnsi="Times New Roman"/>
          <w:sz w:val="28"/>
          <w:szCs w:val="28"/>
        </w:rPr>
        <w:t xml:space="preserve"> к </w:t>
      </w:r>
      <w:r w:rsidR="00846603">
        <w:rPr>
          <w:rFonts w:ascii="Times New Roman" w:hAnsi="Times New Roman"/>
          <w:sz w:val="28"/>
          <w:szCs w:val="28"/>
        </w:rPr>
        <w:t xml:space="preserve"> </w:t>
      </w:r>
      <w:r w:rsidR="00BB78CA">
        <w:rPr>
          <w:rFonts w:ascii="Times New Roman" w:hAnsi="Times New Roman"/>
          <w:sz w:val="28"/>
          <w:szCs w:val="28"/>
        </w:rPr>
        <w:t xml:space="preserve">постановлению администрации муниципального района от 18 января 2021 года № 6 изложить </w:t>
      </w:r>
      <w:r w:rsidR="00846603">
        <w:rPr>
          <w:rFonts w:ascii="Times New Roman" w:hAnsi="Times New Roman"/>
          <w:sz w:val="28"/>
          <w:szCs w:val="28"/>
        </w:rPr>
        <w:t>в новой редакции согласно приложению к настоящему постановлению.</w:t>
      </w:r>
    </w:p>
    <w:p w:rsidR="00BC7278" w:rsidRPr="00A73467" w:rsidRDefault="00C0484E" w:rsidP="00AA6F8A">
      <w:pPr>
        <w:spacing w:after="0" w:line="240" w:lineRule="auto"/>
        <w:ind w:firstLine="142"/>
        <w:jc w:val="both"/>
        <w:rPr>
          <w:rFonts w:ascii="Times New Roman" w:hAnsi="Times New Roman"/>
          <w:sz w:val="28"/>
          <w:szCs w:val="28"/>
        </w:rPr>
      </w:pPr>
      <w:r>
        <w:rPr>
          <w:rFonts w:ascii="Times New Roman" w:hAnsi="Times New Roman"/>
          <w:sz w:val="28"/>
          <w:szCs w:val="28"/>
        </w:rPr>
        <w:t xml:space="preserve">     </w:t>
      </w:r>
      <w:r w:rsidR="00BC7278" w:rsidRPr="00A73467">
        <w:rPr>
          <w:rFonts w:ascii="Times New Roman" w:hAnsi="Times New Roman"/>
          <w:sz w:val="28"/>
          <w:szCs w:val="28"/>
        </w:rPr>
        <w:t>2. Контроль исполнения настоящего постановления  возложить на заместителя главы администрации муниципального района по социально-гуманитарному развитию Поварову О. Ю.</w:t>
      </w:r>
    </w:p>
    <w:p w:rsidR="00BC7278" w:rsidRPr="00C33749" w:rsidRDefault="00C0484E" w:rsidP="00AA6F8A">
      <w:pPr>
        <w:spacing w:after="0" w:line="240" w:lineRule="auto"/>
        <w:ind w:firstLine="142"/>
        <w:contextualSpacing/>
        <w:jc w:val="both"/>
        <w:rPr>
          <w:rFonts w:ascii="Times New Roman" w:hAnsi="Times New Roman"/>
          <w:sz w:val="28"/>
          <w:szCs w:val="28"/>
        </w:rPr>
      </w:pPr>
      <w:r>
        <w:rPr>
          <w:rFonts w:ascii="Times New Roman" w:hAnsi="Times New Roman"/>
          <w:sz w:val="28"/>
          <w:szCs w:val="28"/>
        </w:rPr>
        <w:t xml:space="preserve">     </w:t>
      </w:r>
      <w:r w:rsidR="00BC7278" w:rsidRPr="00C33749">
        <w:rPr>
          <w:rFonts w:ascii="Times New Roman" w:hAnsi="Times New Roman"/>
          <w:sz w:val="28"/>
          <w:szCs w:val="28"/>
        </w:rPr>
        <w:t xml:space="preserve">3. Настоящее постановление вступает в силу со дня его официального </w:t>
      </w:r>
      <w:r w:rsidR="00BC7278">
        <w:rPr>
          <w:rFonts w:ascii="Times New Roman" w:hAnsi="Times New Roman"/>
          <w:sz w:val="28"/>
          <w:szCs w:val="28"/>
        </w:rPr>
        <w:t xml:space="preserve">  </w:t>
      </w:r>
      <w:r w:rsidR="00BC7278" w:rsidRPr="00C33749">
        <w:rPr>
          <w:rFonts w:ascii="Times New Roman" w:hAnsi="Times New Roman"/>
          <w:sz w:val="28"/>
          <w:szCs w:val="28"/>
        </w:rPr>
        <w:t>опубликования.</w:t>
      </w:r>
    </w:p>
    <w:p w:rsidR="00BB78CA" w:rsidRDefault="00BB78CA" w:rsidP="00F13D9E">
      <w:pPr>
        <w:spacing w:line="240" w:lineRule="auto"/>
        <w:ind w:firstLine="426"/>
        <w:contextualSpacing/>
        <w:rPr>
          <w:rFonts w:ascii="Times New Roman" w:hAnsi="Times New Roman"/>
          <w:sz w:val="28"/>
          <w:szCs w:val="28"/>
        </w:rPr>
      </w:pPr>
    </w:p>
    <w:p w:rsidR="00BB78CA" w:rsidRDefault="00BB78CA" w:rsidP="00F13D9E">
      <w:pPr>
        <w:spacing w:line="240" w:lineRule="auto"/>
        <w:ind w:firstLine="426"/>
        <w:contextualSpacing/>
        <w:rPr>
          <w:rFonts w:ascii="Times New Roman" w:hAnsi="Times New Roman"/>
          <w:sz w:val="28"/>
          <w:szCs w:val="28"/>
        </w:rPr>
      </w:pPr>
    </w:p>
    <w:p w:rsidR="00BB78CA" w:rsidRDefault="00BB78CA" w:rsidP="00F13D9E">
      <w:pPr>
        <w:spacing w:line="240" w:lineRule="auto"/>
        <w:ind w:firstLine="426"/>
        <w:contextualSpacing/>
        <w:rPr>
          <w:rFonts w:ascii="Times New Roman" w:hAnsi="Times New Roman"/>
          <w:sz w:val="28"/>
          <w:szCs w:val="28"/>
        </w:rPr>
      </w:pPr>
    </w:p>
    <w:p w:rsidR="00BB78CA" w:rsidRDefault="00BB78CA" w:rsidP="00F13D9E">
      <w:pPr>
        <w:spacing w:line="240" w:lineRule="auto"/>
        <w:ind w:firstLine="426"/>
        <w:contextualSpacing/>
        <w:rPr>
          <w:rFonts w:ascii="Times New Roman" w:hAnsi="Times New Roman"/>
          <w:sz w:val="28"/>
          <w:szCs w:val="28"/>
        </w:rPr>
      </w:pPr>
    </w:p>
    <w:p w:rsidR="00BC7278" w:rsidRPr="00C33749" w:rsidRDefault="00BB78CA" w:rsidP="00F13D9E">
      <w:pPr>
        <w:spacing w:line="240" w:lineRule="auto"/>
        <w:ind w:firstLine="426"/>
        <w:contextualSpacing/>
        <w:rPr>
          <w:rFonts w:ascii="Times New Roman" w:hAnsi="Times New Roman"/>
          <w:sz w:val="28"/>
          <w:szCs w:val="28"/>
        </w:rPr>
      </w:pPr>
      <w:r>
        <w:rPr>
          <w:rFonts w:ascii="Times New Roman" w:hAnsi="Times New Roman"/>
          <w:sz w:val="28"/>
          <w:szCs w:val="28"/>
        </w:rPr>
        <w:t>Г</w:t>
      </w:r>
      <w:r w:rsidR="00BC7278" w:rsidRPr="00C33749">
        <w:rPr>
          <w:rFonts w:ascii="Times New Roman" w:hAnsi="Times New Roman"/>
          <w:sz w:val="28"/>
          <w:szCs w:val="28"/>
        </w:rPr>
        <w:t>лав</w:t>
      </w:r>
      <w:r>
        <w:rPr>
          <w:rFonts w:ascii="Times New Roman" w:hAnsi="Times New Roman"/>
          <w:sz w:val="28"/>
          <w:szCs w:val="28"/>
        </w:rPr>
        <w:t>а</w:t>
      </w:r>
    </w:p>
    <w:p w:rsidR="00BC7278" w:rsidRDefault="00BC7278" w:rsidP="00F13D9E">
      <w:pPr>
        <w:spacing w:line="240" w:lineRule="auto"/>
        <w:ind w:firstLine="426"/>
        <w:contextualSpacing/>
        <w:rPr>
          <w:rFonts w:ascii="Times New Roman" w:hAnsi="Times New Roman"/>
          <w:sz w:val="28"/>
          <w:szCs w:val="28"/>
        </w:rPr>
      </w:pPr>
      <w:r w:rsidRPr="00C33749">
        <w:rPr>
          <w:rFonts w:ascii="Times New Roman" w:hAnsi="Times New Roman"/>
          <w:sz w:val="28"/>
          <w:szCs w:val="28"/>
        </w:rPr>
        <w:t xml:space="preserve">муниципального района                                </w:t>
      </w:r>
      <w:r>
        <w:rPr>
          <w:rFonts w:ascii="Times New Roman" w:hAnsi="Times New Roman"/>
          <w:sz w:val="28"/>
          <w:szCs w:val="28"/>
        </w:rPr>
        <w:t xml:space="preserve">                            </w:t>
      </w:r>
      <w:r w:rsidR="00BB78CA">
        <w:rPr>
          <w:rFonts w:ascii="Times New Roman" w:hAnsi="Times New Roman"/>
          <w:sz w:val="28"/>
          <w:szCs w:val="28"/>
        </w:rPr>
        <w:t>А. Н. Потехин</w:t>
      </w:r>
    </w:p>
    <w:p w:rsidR="001965C7" w:rsidRDefault="001965C7" w:rsidP="00F13D9E">
      <w:pPr>
        <w:spacing w:line="240" w:lineRule="auto"/>
        <w:ind w:firstLine="426"/>
        <w:contextualSpacing/>
        <w:rPr>
          <w:rFonts w:ascii="Times New Roman" w:hAnsi="Times New Roman"/>
          <w:sz w:val="28"/>
          <w:szCs w:val="28"/>
        </w:rPr>
      </w:pPr>
    </w:p>
    <w:p w:rsidR="001965C7" w:rsidRDefault="001965C7" w:rsidP="00F13D9E">
      <w:pPr>
        <w:spacing w:line="240" w:lineRule="auto"/>
        <w:ind w:firstLine="426"/>
        <w:contextualSpacing/>
        <w:rPr>
          <w:rFonts w:ascii="Times New Roman" w:hAnsi="Times New Roman"/>
          <w:sz w:val="28"/>
          <w:szCs w:val="28"/>
        </w:rPr>
      </w:pPr>
    </w:p>
    <w:p w:rsidR="001965C7" w:rsidRDefault="001965C7" w:rsidP="00F13D9E">
      <w:pPr>
        <w:spacing w:line="240" w:lineRule="auto"/>
        <w:ind w:firstLine="426"/>
        <w:contextualSpacing/>
        <w:rPr>
          <w:rFonts w:ascii="Times New Roman" w:hAnsi="Times New Roman"/>
          <w:sz w:val="28"/>
          <w:szCs w:val="28"/>
        </w:rPr>
      </w:pPr>
    </w:p>
    <w:p w:rsidR="001965C7" w:rsidRDefault="001965C7" w:rsidP="001965C7">
      <w:pPr>
        <w:pStyle w:val="ConsPlusTitle"/>
        <w:widowControl/>
        <w:contextualSpacing/>
        <w:jc w:val="center"/>
        <w:rPr>
          <w:rFonts w:ascii="Times New Roman" w:hAnsi="Times New Roman" w:cs="Times New Roman"/>
          <w:sz w:val="23"/>
          <w:szCs w:val="23"/>
        </w:rPr>
      </w:pPr>
    </w:p>
    <w:p w:rsidR="009D290C" w:rsidRPr="00B766B7" w:rsidRDefault="009D290C" w:rsidP="009D290C">
      <w:pPr>
        <w:widowControl w:val="0"/>
        <w:autoSpaceDE w:val="0"/>
        <w:autoSpaceDN w:val="0"/>
        <w:adjustRightInd w:val="0"/>
        <w:spacing w:after="0" w:line="240" w:lineRule="auto"/>
        <w:jc w:val="right"/>
        <w:outlineLvl w:val="2"/>
        <w:rPr>
          <w:rFonts w:ascii="Times New Roman" w:hAnsi="Times New Roman"/>
          <w:color w:val="000000"/>
          <w:sz w:val="24"/>
          <w:szCs w:val="24"/>
        </w:rPr>
      </w:pPr>
      <w:r w:rsidRPr="00B766B7">
        <w:rPr>
          <w:rFonts w:ascii="Times New Roman" w:hAnsi="Times New Roman"/>
          <w:color w:val="000000"/>
          <w:sz w:val="24"/>
          <w:szCs w:val="24"/>
        </w:rPr>
        <w:lastRenderedPageBreak/>
        <w:t>Приложение</w:t>
      </w:r>
    </w:p>
    <w:p w:rsidR="009D290C" w:rsidRPr="00B766B7" w:rsidRDefault="009D290C" w:rsidP="009D290C">
      <w:pPr>
        <w:widowControl w:val="0"/>
        <w:autoSpaceDE w:val="0"/>
        <w:autoSpaceDN w:val="0"/>
        <w:adjustRightInd w:val="0"/>
        <w:spacing w:after="0" w:line="240" w:lineRule="auto"/>
        <w:jc w:val="right"/>
        <w:outlineLvl w:val="2"/>
        <w:rPr>
          <w:rFonts w:ascii="Times New Roman" w:hAnsi="Times New Roman"/>
          <w:color w:val="000000"/>
          <w:sz w:val="24"/>
          <w:szCs w:val="24"/>
        </w:rPr>
      </w:pPr>
      <w:r w:rsidRPr="00B766B7">
        <w:rPr>
          <w:rFonts w:ascii="Times New Roman" w:hAnsi="Times New Roman"/>
          <w:color w:val="000000"/>
          <w:sz w:val="24"/>
          <w:szCs w:val="24"/>
        </w:rPr>
        <w:t xml:space="preserve"> к постановлению администрации</w:t>
      </w:r>
    </w:p>
    <w:p w:rsidR="009D290C" w:rsidRPr="00B766B7" w:rsidRDefault="009D290C" w:rsidP="009D290C">
      <w:pPr>
        <w:widowControl w:val="0"/>
        <w:autoSpaceDE w:val="0"/>
        <w:autoSpaceDN w:val="0"/>
        <w:adjustRightInd w:val="0"/>
        <w:spacing w:after="0" w:line="240" w:lineRule="auto"/>
        <w:jc w:val="right"/>
        <w:outlineLvl w:val="2"/>
        <w:rPr>
          <w:rFonts w:ascii="Times New Roman" w:hAnsi="Times New Roman"/>
          <w:color w:val="000000"/>
          <w:sz w:val="24"/>
          <w:szCs w:val="24"/>
        </w:rPr>
      </w:pPr>
      <w:r w:rsidRPr="00B766B7">
        <w:rPr>
          <w:rFonts w:ascii="Times New Roman" w:hAnsi="Times New Roman"/>
          <w:color w:val="000000"/>
          <w:sz w:val="24"/>
          <w:szCs w:val="24"/>
        </w:rPr>
        <w:t>Галичского муниципального района</w:t>
      </w:r>
    </w:p>
    <w:p w:rsidR="009D290C" w:rsidRPr="00B766B7" w:rsidRDefault="00BB78CA" w:rsidP="000A12E6">
      <w:pPr>
        <w:widowControl w:val="0"/>
        <w:autoSpaceDE w:val="0"/>
        <w:autoSpaceDN w:val="0"/>
        <w:adjustRightInd w:val="0"/>
        <w:spacing w:after="0" w:line="240" w:lineRule="auto"/>
        <w:jc w:val="right"/>
        <w:outlineLvl w:val="2"/>
        <w:rPr>
          <w:rFonts w:ascii="Times New Roman" w:hAnsi="Times New Roman"/>
          <w:color w:val="000000"/>
          <w:sz w:val="24"/>
          <w:szCs w:val="24"/>
        </w:rPr>
      </w:pPr>
      <w:r w:rsidRPr="00B766B7">
        <w:rPr>
          <w:rFonts w:ascii="Times New Roman" w:hAnsi="Times New Roman"/>
          <w:color w:val="000000"/>
          <w:sz w:val="24"/>
          <w:szCs w:val="24"/>
        </w:rPr>
        <w:t>от «   » декабря</w:t>
      </w:r>
      <w:r w:rsidR="009D290C" w:rsidRPr="00B766B7">
        <w:rPr>
          <w:rFonts w:ascii="Times New Roman" w:hAnsi="Times New Roman"/>
          <w:color w:val="000000"/>
          <w:sz w:val="24"/>
          <w:szCs w:val="24"/>
        </w:rPr>
        <w:t xml:space="preserve"> </w:t>
      </w:r>
      <w:r w:rsidR="000A12E6" w:rsidRPr="00B766B7">
        <w:rPr>
          <w:rFonts w:ascii="Times New Roman" w:hAnsi="Times New Roman"/>
          <w:color w:val="000000"/>
          <w:sz w:val="24"/>
          <w:szCs w:val="24"/>
        </w:rPr>
        <w:t>2021</w:t>
      </w:r>
      <w:r w:rsidR="009D290C" w:rsidRPr="00B766B7">
        <w:rPr>
          <w:rFonts w:ascii="Times New Roman" w:hAnsi="Times New Roman"/>
          <w:color w:val="000000"/>
          <w:sz w:val="24"/>
          <w:szCs w:val="24"/>
        </w:rPr>
        <w:t xml:space="preserve"> г. №</w:t>
      </w:r>
      <w:r w:rsidR="000A12E6" w:rsidRPr="00B766B7">
        <w:rPr>
          <w:rFonts w:ascii="Times New Roman" w:hAnsi="Times New Roman"/>
          <w:color w:val="000000"/>
          <w:sz w:val="24"/>
          <w:szCs w:val="24"/>
        </w:rPr>
        <w:t xml:space="preserve"> </w:t>
      </w:r>
      <w:r w:rsidR="003F200F" w:rsidRPr="00B766B7">
        <w:rPr>
          <w:rFonts w:ascii="Times New Roman" w:hAnsi="Times New Roman"/>
          <w:color w:val="000000"/>
          <w:sz w:val="24"/>
          <w:szCs w:val="24"/>
        </w:rPr>
        <w:t xml:space="preserve">   </w:t>
      </w:r>
      <w:r w:rsidR="009D290C" w:rsidRPr="00B766B7">
        <w:rPr>
          <w:rFonts w:ascii="Times New Roman" w:hAnsi="Times New Roman"/>
          <w:color w:val="000000"/>
          <w:sz w:val="24"/>
          <w:szCs w:val="24"/>
        </w:rPr>
        <w:t xml:space="preserve">   </w:t>
      </w:r>
    </w:p>
    <w:p w:rsidR="009D290C" w:rsidRPr="00B766B7" w:rsidRDefault="009D290C" w:rsidP="009D290C">
      <w:pPr>
        <w:widowControl w:val="0"/>
        <w:autoSpaceDE w:val="0"/>
        <w:autoSpaceDN w:val="0"/>
        <w:adjustRightInd w:val="0"/>
        <w:spacing w:after="0" w:line="240" w:lineRule="auto"/>
        <w:jc w:val="right"/>
        <w:outlineLvl w:val="2"/>
        <w:rPr>
          <w:rFonts w:ascii="Times New Roman" w:hAnsi="Times New Roman"/>
          <w:color w:val="000000"/>
          <w:sz w:val="24"/>
          <w:szCs w:val="24"/>
        </w:rPr>
      </w:pPr>
      <w:r w:rsidRPr="00B766B7">
        <w:rPr>
          <w:rFonts w:ascii="Times New Roman" w:hAnsi="Times New Roman"/>
          <w:color w:val="000000"/>
          <w:sz w:val="24"/>
          <w:szCs w:val="24"/>
        </w:rPr>
        <w:t xml:space="preserve"> </w:t>
      </w:r>
    </w:p>
    <w:p w:rsidR="009D290C" w:rsidRPr="00B766B7" w:rsidRDefault="009D290C" w:rsidP="009D290C">
      <w:pPr>
        <w:widowControl w:val="0"/>
        <w:autoSpaceDE w:val="0"/>
        <w:autoSpaceDN w:val="0"/>
        <w:adjustRightInd w:val="0"/>
        <w:spacing w:after="0" w:line="240" w:lineRule="auto"/>
        <w:jc w:val="right"/>
        <w:outlineLvl w:val="2"/>
        <w:rPr>
          <w:rFonts w:ascii="Times New Roman" w:hAnsi="Times New Roman"/>
          <w:color w:val="000000"/>
          <w:sz w:val="24"/>
          <w:szCs w:val="24"/>
        </w:rPr>
      </w:pPr>
      <w:r w:rsidRPr="00B766B7">
        <w:rPr>
          <w:rFonts w:ascii="Times New Roman" w:hAnsi="Times New Roman"/>
          <w:color w:val="000000"/>
          <w:sz w:val="24"/>
          <w:szCs w:val="24"/>
        </w:rPr>
        <w:t>«</w:t>
      </w:r>
      <w:r w:rsidR="00BB78CA" w:rsidRPr="00B766B7">
        <w:rPr>
          <w:rFonts w:ascii="Times New Roman" w:hAnsi="Times New Roman"/>
          <w:color w:val="000000"/>
          <w:sz w:val="24"/>
          <w:szCs w:val="24"/>
        </w:rPr>
        <w:t xml:space="preserve">Приложение </w:t>
      </w:r>
    </w:p>
    <w:p w:rsidR="00BB78CA" w:rsidRPr="00B766B7" w:rsidRDefault="009D290C" w:rsidP="009D290C">
      <w:pPr>
        <w:widowControl w:val="0"/>
        <w:autoSpaceDE w:val="0"/>
        <w:autoSpaceDN w:val="0"/>
        <w:adjustRightInd w:val="0"/>
        <w:spacing w:after="0" w:line="240" w:lineRule="auto"/>
        <w:jc w:val="right"/>
        <w:rPr>
          <w:rFonts w:ascii="Times New Roman" w:hAnsi="Times New Roman"/>
          <w:color w:val="000000"/>
          <w:sz w:val="24"/>
          <w:szCs w:val="24"/>
        </w:rPr>
      </w:pPr>
      <w:r w:rsidRPr="00B766B7">
        <w:rPr>
          <w:rFonts w:ascii="Times New Roman" w:hAnsi="Times New Roman"/>
          <w:color w:val="000000"/>
          <w:sz w:val="24"/>
          <w:szCs w:val="24"/>
        </w:rPr>
        <w:t xml:space="preserve">к </w:t>
      </w:r>
      <w:r w:rsidR="00BB78CA" w:rsidRPr="00B766B7">
        <w:rPr>
          <w:rFonts w:ascii="Times New Roman" w:hAnsi="Times New Roman"/>
          <w:color w:val="000000"/>
          <w:sz w:val="24"/>
          <w:szCs w:val="24"/>
        </w:rPr>
        <w:t xml:space="preserve">постановлению администрации </w:t>
      </w:r>
    </w:p>
    <w:p w:rsidR="009D290C" w:rsidRPr="00B766B7" w:rsidRDefault="00BB78CA" w:rsidP="009D290C">
      <w:pPr>
        <w:widowControl w:val="0"/>
        <w:autoSpaceDE w:val="0"/>
        <w:autoSpaceDN w:val="0"/>
        <w:adjustRightInd w:val="0"/>
        <w:spacing w:after="0" w:line="240" w:lineRule="auto"/>
        <w:jc w:val="right"/>
        <w:rPr>
          <w:rFonts w:ascii="Times New Roman" w:hAnsi="Times New Roman"/>
          <w:color w:val="000000"/>
          <w:kern w:val="36"/>
          <w:sz w:val="24"/>
          <w:szCs w:val="24"/>
          <w:lang w:eastAsia="ru-RU"/>
        </w:rPr>
      </w:pPr>
      <w:r w:rsidRPr="00B766B7">
        <w:rPr>
          <w:rFonts w:ascii="Times New Roman" w:hAnsi="Times New Roman"/>
          <w:color w:val="000000"/>
          <w:sz w:val="24"/>
          <w:szCs w:val="24"/>
        </w:rPr>
        <w:t>муниципального района от «18» января 2021 г. №6</w:t>
      </w:r>
      <w:r w:rsidR="009D290C" w:rsidRPr="00B766B7">
        <w:rPr>
          <w:rFonts w:ascii="Times New Roman" w:hAnsi="Times New Roman"/>
          <w:color w:val="000000"/>
          <w:kern w:val="36"/>
          <w:sz w:val="24"/>
          <w:szCs w:val="24"/>
          <w:lang w:eastAsia="ru-RU"/>
        </w:rPr>
        <w:t>»</w:t>
      </w:r>
    </w:p>
    <w:p w:rsidR="00BB78CA" w:rsidRPr="00B766B7" w:rsidRDefault="00BB78CA" w:rsidP="00BB78CA">
      <w:pPr>
        <w:spacing w:after="0" w:line="240" w:lineRule="auto"/>
        <w:jc w:val="center"/>
        <w:rPr>
          <w:rFonts w:ascii="Times New Roman" w:hAnsi="Times New Roman"/>
          <w:b/>
          <w:sz w:val="24"/>
          <w:szCs w:val="24"/>
        </w:rPr>
      </w:pPr>
      <w:r w:rsidRPr="00B766B7">
        <w:rPr>
          <w:rFonts w:ascii="Times New Roman" w:hAnsi="Times New Roman"/>
          <w:b/>
          <w:sz w:val="24"/>
          <w:szCs w:val="24"/>
        </w:rPr>
        <w:t>Муниципальная программа</w:t>
      </w:r>
    </w:p>
    <w:p w:rsidR="00BB78CA" w:rsidRPr="00B766B7" w:rsidRDefault="00BB78CA" w:rsidP="00BB78CA">
      <w:pPr>
        <w:spacing w:after="0" w:line="240" w:lineRule="auto"/>
        <w:jc w:val="center"/>
        <w:rPr>
          <w:rFonts w:ascii="Times New Roman" w:hAnsi="Times New Roman"/>
          <w:b/>
          <w:sz w:val="24"/>
          <w:szCs w:val="24"/>
        </w:rPr>
      </w:pPr>
      <w:r w:rsidRPr="00B766B7">
        <w:rPr>
          <w:rFonts w:ascii="Times New Roman" w:hAnsi="Times New Roman"/>
          <w:b/>
          <w:sz w:val="24"/>
          <w:szCs w:val="24"/>
        </w:rPr>
        <w:t>«Развитие системы образования в Галичском муниципальном районе»</w:t>
      </w:r>
    </w:p>
    <w:p w:rsidR="00BB78CA" w:rsidRPr="00B766B7" w:rsidRDefault="00BB78CA" w:rsidP="00BB78CA">
      <w:pPr>
        <w:spacing w:after="0" w:line="240" w:lineRule="auto"/>
        <w:jc w:val="center"/>
        <w:rPr>
          <w:rFonts w:ascii="Times New Roman" w:hAnsi="Times New Roman"/>
          <w:b/>
          <w:sz w:val="24"/>
          <w:szCs w:val="24"/>
        </w:rPr>
      </w:pPr>
    </w:p>
    <w:p w:rsidR="00BB78CA" w:rsidRPr="00B766B7" w:rsidRDefault="00BB78CA" w:rsidP="00BB78CA">
      <w:pPr>
        <w:spacing w:after="0" w:line="240" w:lineRule="auto"/>
        <w:jc w:val="center"/>
        <w:rPr>
          <w:rFonts w:ascii="Times New Roman" w:hAnsi="Times New Roman"/>
          <w:b/>
          <w:sz w:val="24"/>
          <w:szCs w:val="24"/>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I</w:t>
      </w:r>
      <w:r w:rsidRPr="00B766B7">
        <w:rPr>
          <w:rFonts w:ascii="Times New Roman" w:hAnsi="Times New Roman"/>
          <w:b/>
          <w:sz w:val="24"/>
          <w:szCs w:val="24"/>
        </w:rPr>
        <w:t>. Паспорт программы</w:t>
      </w:r>
    </w:p>
    <w:p w:rsidR="00BB78CA" w:rsidRPr="00B766B7" w:rsidRDefault="00BB78CA" w:rsidP="00BB78CA">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336"/>
      </w:tblGrid>
      <w:tr w:rsidR="00BB78CA" w:rsidRPr="00B766B7" w:rsidTr="001B14F5">
        <w:trPr>
          <w:trHeight w:val="1607"/>
        </w:trPr>
        <w:tc>
          <w:tcPr>
            <w:tcW w:w="2235"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Наименование муниципальной программы</w:t>
            </w:r>
          </w:p>
        </w:tc>
        <w:tc>
          <w:tcPr>
            <w:tcW w:w="7336"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Муниципальная программа</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«Развитие системы образования  в Галичском муниципальном районе»</w:t>
            </w:r>
          </w:p>
          <w:p w:rsidR="00BB78CA" w:rsidRPr="00B766B7" w:rsidRDefault="00BB78CA" w:rsidP="00BB78CA">
            <w:pPr>
              <w:jc w:val="both"/>
              <w:rPr>
                <w:rFonts w:ascii="Times New Roman" w:hAnsi="Times New Roman"/>
                <w:sz w:val="24"/>
                <w:szCs w:val="24"/>
              </w:rPr>
            </w:pPr>
          </w:p>
          <w:p w:rsidR="00BB78CA" w:rsidRPr="00B766B7" w:rsidRDefault="00BB78CA" w:rsidP="00BB78CA">
            <w:pPr>
              <w:jc w:val="both"/>
              <w:rPr>
                <w:rFonts w:ascii="Times New Roman" w:hAnsi="Times New Roman"/>
                <w:sz w:val="24"/>
                <w:szCs w:val="24"/>
              </w:rPr>
            </w:pPr>
          </w:p>
        </w:tc>
      </w:tr>
      <w:tr w:rsidR="00BB78CA" w:rsidRPr="00B766B7" w:rsidTr="00BB78CA">
        <w:tc>
          <w:tcPr>
            <w:tcW w:w="2235"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Ответственный исполнитель муниципальной программы</w:t>
            </w:r>
          </w:p>
        </w:tc>
        <w:tc>
          <w:tcPr>
            <w:tcW w:w="7336"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Отдел образования администрации Галичского муниципального района</w:t>
            </w:r>
          </w:p>
        </w:tc>
      </w:tr>
      <w:tr w:rsidR="00BB78CA" w:rsidRPr="00B766B7" w:rsidTr="00BB78CA">
        <w:tc>
          <w:tcPr>
            <w:tcW w:w="2235"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Соисполнители муниципальной программы</w:t>
            </w:r>
          </w:p>
        </w:tc>
        <w:tc>
          <w:tcPr>
            <w:tcW w:w="7336"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Муниципальные общеобразовательные учреждения Галичского муниципального района, централизованная бухгалтерия отдела образования администрации Галичского муниципального района</w:t>
            </w:r>
          </w:p>
        </w:tc>
      </w:tr>
      <w:tr w:rsidR="00BB78CA" w:rsidRPr="00B766B7" w:rsidTr="00BB78CA">
        <w:tc>
          <w:tcPr>
            <w:tcW w:w="2235"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Цель муниципальной программы</w:t>
            </w:r>
          </w:p>
        </w:tc>
        <w:tc>
          <w:tcPr>
            <w:tcW w:w="7336"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Повышение доступности, качества и социальной эффективности образования Галичского муниципального района</w:t>
            </w:r>
          </w:p>
        </w:tc>
      </w:tr>
      <w:tr w:rsidR="00BB78CA" w:rsidRPr="00B766B7" w:rsidTr="00BB78CA">
        <w:tc>
          <w:tcPr>
            <w:tcW w:w="2235"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Задачи муниципальной программы</w:t>
            </w:r>
          </w:p>
        </w:tc>
        <w:tc>
          <w:tcPr>
            <w:tcW w:w="7336" w:type="dxa"/>
          </w:tcPr>
          <w:p w:rsidR="00BB78CA" w:rsidRPr="00B766B7" w:rsidRDefault="00BB78CA" w:rsidP="00122062">
            <w:pPr>
              <w:pStyle w:val="a3"/>
              <w:numPr>
                <w:ilvl w:val="0"/>
                <w:numId w:val="8"/>
              </w:numPr>
              <w:spacing w:after="0" w:line="240" w:lineRule="auto"/>
              <w:jc w:val="both"/>
              <w:rPr>
                <w:rFonts w:ascii="Times New Roman" w:hAnsi="Times New Roman"/>
                <w:sz w:val="24"/>
                <w:szCs w:val="24"/>
              </w:rPr>
            </w:pPr>
            <w:r w:rsidRPr="00B766B7">
              <w:rPr>
                <w:rFonts w:ascii="Times New Roman" w:hAnsi="Times New Roman"/>
                <w:sz w:val="24"/>
                <w:szCs w:val="24"/>
              </w:rPr>
              <w:t xml:space="preserve">Обеспечение доступности дошкольного образования в соответствии с Федеральным  государственным </w:t>
            </w:r>
          </w:p>
          <w:p w:rsidR="00BB78CA" w:rsidRPr="00B766B7" w:rsidRDefault="00BB78CA" w:rsidP="00122062">
            <w:pPr>
              <w:spacing w:line="240" w:lineRule="auto"/>
              <w:contextualSpacing/>
              <w:jc w:val="both"/>
              <w:rPr>
                <w:rFonts w:ascii="Times New Roman" w:hAnsi="Times New Roman"/>
                <w:sz w:val="24"/>
                <w:szCs w:val="24"/>
              </w:rPr>
            </w:pPr>
            <w:r w:rsidRPr="00B766B7">
              <w:rPr>
                <w:rFonts w:ascii="Times New Roman" w:hAnsi="Times New Roman"/>
                <w:sz w:val="24"/>
                <w:szCs w:val="24"/>
              </w:rPr>
              <w:t xml:space="preserve">          образовательным стандартом  дошкольного   </w:t>
            </w:r>
          </w:p>
          <w:p w:rsidR="00BB78CA" w:rsidRPr="00B766B7" w:rsidRDefault="00BB78CA" w:rsidP="00122062">
            <w:pPr>
              <w:spacing w:line="240" w:lineRule="auto"/>
              <w:ind w:firstLine="708"/>
              <w:contextualSpacing/>
              <w:jc w:val="both"/>
              <w:rPr>
                <w:rFonts w:ascii="Times New Roman" w:hAnsi="Times New Roman"/>
                <w:sz w:val="24"/>
                <w:szCs w:val="24"/>
              </w:rPr>
            </w:pPr>
            <w:r w:rsidRPr="00B766B7">
              <w:rPr>
                <w:rFonts w:ascii="Times New Roman" w:hAnsi="Times New Roman"/>
                <w:sz w:val="24"/>
                <w:szCs w:val="24"/>
              </w:rPr>
              <w:t xml:space="preserve">образования.                                                    </w:t>
            </w:r>
          </w:p>
          <w:p w:rsidR="00BB78CA" w:rsidRPr="00B766B7" w:rsidRDefault="00BB78CA" w:rsidP="00122062">
            <w:pPr>
              <w:pStyle w:val="a3"/>
              <w:numPr>
                <w:ilvl w:val="0"/>
                <w:numId w:val="8"/>
              </w:numPr>
              <w:spacing w:after="0" w:line="240" w:lineRule="auto"/>
              <w:jc w:val="both"/>
              <w:rPr>
                <w:rFonts w:ascii="Times New Roman" w:hAnsi="Times New Roman"/>
                <w:sz w:val="24"/>
                <w:szCs w:val="24"/>
              </w:rPr>
            </w:pPr>
            <w:r w:rsidRPr="00B766B7">
              <w:rPr>
                <w:rFonts w:ascii="Times New Roman" w:hAnsi="Times New Roman"/>
                <w:sz w:val="24"/>
                <w:szCs w:val="24"/>
              </w:rPr>
              <w:t xml:space="preserve">Обеспечение условий для качественного проведения образовательного процесса, отвечающего требованиям Федеральных государственных образовательных стандартов и уровню современного развития образования и науки.                         </w:t>
            </w:r>
          </w:p>
          <w:p w:rsidR="00BB78CA" w:rsidRPr="00B766B7" w:rsidRDefault="00BB78CA" w:rsidP="00122062">
            <w:pPr>
              <w:pStyle w:val="a3"/>
              <w:numPr>
                <w:ilvl w:val="0"/>
                <w:numId w:val="8"/>
              </w:numPr>
              <w:spacing w:after="0" w:line="240" w:lineRule="auto"/>
              <w:jc w:val="both"/>
              <w:rPr>
                <w:rFonts w:ascii="Times New Roman" w:hAnsi="Times New Roman"/>
                <w:sz w:val="24"/>
                <w:szCs w:val="24"/>
              </w:rPr>
            </w:pPr>
            <w:r w:rsidRPr="00B766B7">
              <w:rPr>
                <w:rFonts w:ascii="Times New Roman" w:hAnsi="Times New Roman"/>
                <w:sz w:val="24"/>
                <w:szCs w:val="24"/>
              </w:rPr>
              <w:t>Обеспечение доступности повышения качества дополнительного  образования  детей.</w:t>
            </w:r>
          </w:p>
          <w:p w:rsidR="00BB78CA" w:rsidRPr="00B766B7" w:rsidRDefault="00BB78CA" w:rsidP="00122062">
            <w:pPr>
              <w:pStyle w:val="a3"/>
              <w:numPr>
                <w:ilvl w:val="0"/>
                <w:numId w:val="8"/>
              </w:numPr>
              <w:spacing w:after="0" w:line="240" w:lineRule="auto"/>
              <w:jc w:val="both"/>
              <w:rPr>
                <w:rFonts w:ascii="Times New Roman" w:hAnsi="Times New Roman"/>
                <w:sz w:val="24"/>
                <w:szCs w:val="24"/>
              </w:rPr>
            </w:pPr>
            <w:r w:rsidRPr="00B766B7">
              <w:rPr>
                <w:rFonts w:ascii="Times New Roman" w:hAnsi="Times New Roman"/>
                <w:sz w:val="24"/>
                <w:szCs w:val="24"/>
              </w:rPr>
              <w:t>Формирование здоровьесберегающей образовательной среды, обеспечивающей сохранение здоровья участников образовательного процесса.</w:t>
            </w:r>
          </w:p>
          <w:p w:rsidR="00BB78CA" w:rsidRPr="00B766B7" w:rsidRDefault="00BB78CA" w:rsidP="00122062">
            <w:pPr>
              <w:pStyle w:val="a3"/>
              <w:numPr>
                <w:ilvl w:val="0"/>
                <w:numId w:val="8"/>
              </w:numPr>
              <w:spacing w:after="0" w:line="240" w:lineRule="auto"/>
              <w:jc w:val="both"/>
              <w:rPr>
                <w:rFonts w:ascii="Times New Roman" w:hAnsi="Times New Roman"/>
                <w:sz w:val="24"/>
                <w:szCs w:val="24"/>
              </w:rPr>
            </w:pPr>
            <w:r w:rsidRPr="00B766B7">
              <w:rPr>
                <w:rFonts w:ascii="Times New Roman" w:hAnsi="Times New Roman"/>
                <w:sz w:val="24"/>
                <w:szCs w:val="24"/>
              </w:rPr>
              <w:t>Создание равных возможностей для всех категорий детей, в том</w:t>
            </w:r>
            <w:r w:rsidR="008B327D" w:rsidRPr="00B766B7">
              <w:rPr>
                <w:rFonts w:ascii="Times New Roman" w:hAnsi="Times New Roman"/>
                <w:sz w:val="24"/>
                <w:szCs w:val="24"/>
              </w:rPr>
              <w:t xml:space="preserve"> </w:t>
            </w:r>
            <w:r w:rsidRPr="00B766B7">
              <w:rPr>
                <w:rFonts w:ascii="Times New Roman" w:hAnsi="Times New Roman"/>
                <w:sz w:val="24"/>
                <w:szCs w:val="24"/>
              </w:rPr>
              <w:t xml:space="preserve">числе детей с ограниченными возможностями здоровья, в получении услуг в сфере дошкольного, общего и </w:t>
            </w:r>
            <w:r w:rsidRPr="00B766B7">
              <w:rPr>
                <w:rFonts w:ascii="Times New Roman" w:hAnsi="Times New Roman"/>
                <w:sz w:val="24"/>
                <w:szCs w:val="24"/>
              </w:rPr>
              <w:lastRenderedPageBreak/>
              <w:t>дополнительного образования.</w:t>
            </w:r>
          </w:p>
          <w:p w:rsidR="00BB78CA" w:rsidRPr="00B766B7" w:rsidRDefault="00BB78CA" w:rsidP="00122062">
            <w:pPr>
              <w:pStyle w:val="a3"/>
              <w:numPr>
                <w:ilvl w:val="0"/>
                <w:numId w:val="8"/>
              </w:numPr>
              <w:spacing w:after="0" w:line="240" w:lineRule="auto"/>
              <w:jc w:val="both"/>
              <w:rPr>
                <w:rFonts w:ascii="Times New Roman" w:hAnsi="Times New Roman"/>
                <w:sz w:val="24"/>
                <w:szCs w:val="24"/>
              </w:rPr>
            </w:pPr>
            <w:r w:rsidRPr="00B766B7">
              <w:rPr>
                <w:rFonts w:ascii="Times New Roman" w:hAnsi="Times New Roman"/>
                <w:sz w:val="24"/>
                <w:szCs w:val="24"/>
              </w:rPr>
              <w:t>Создание условий для развития научно- исследовательского творчества обучающихся, включая новые образовательные формыи технологии работы с одаренными детьми.</w:t>
            </w:r>
          </w:p>
          <w:p w:rsidR="00BB78CA" w:rsidRPr="00B766B7" w:rsidRDefault="00BB78CA" w:rsidP="00122062">
            <w:pPr>
              <w:pStyle w:val="a3"/>
              <w:numPr>
                <w:ilvl w:val="0"/>
                <w:numId w:val="8"/>
              </w:numPr>
              <w:spacing w:after="0" w:line="240" w:lineRule="auto"/>
              <w:jc w:val="both"/>
              <w:rPr>
                <w:rFonts w:ascii="Times New Roman" w:hAnsi="Times New Roman"/>
                <w:sz w:val="24"/>
                <w:szCs w:val="24"/>
              </w:rPr>
            </w:pPr>
            <w:r w:rsidRPr="00B766B7">
              <w:rPr>
                <w:rFonts w:ascii="Times New Roman" w:hAnsi="Times New Roman"/>
                <w:sz w:val="24"/>
                <w:szCs w:val="24"/>
              </w:rPr>
              <w:t>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p w:rsidR="00BB78CA" w:rsidRPr="00B766B7" w:rsidRDefault="00BB78CA" w:rsidP="00122062">
            <w:pPr>
              <w:pStyle w:val="a3"/>
              <w:numPr>
                <w:ilvl w:val="0"/>
                <w:numId w:val="8"/>
              </w:numPr>
              <w:spacing w:after="0" w:line="240" w:lineRule="auto"/>
              <w:jc w:val="both"/>
              <w:rPr>
                <w:rFonts w:ascii="Times New Roman" w:hAnsi="Times New Roman"/>
                <w:sz w:val="24"/>
                <w:szCs w:val="24"/>
              </w:rPr>
            </w:pPr>
            <w:r w:rsidRPr="00B766B7">
              <w:rPr>
                <w:rFonts w:ascii="Times New Roman" w:hAnsi="Times New Roman"/>
                <w:sz w:val="24"/>
                <w:szCs w:val="24"/>
              </w:rPr>
              <w:t>Внедрение различных механизмов участия потребителей образовательных услуг и общественных институтов в осуществлении контроля и проведении оценки качества образования.</w:t>
            </w:r>
          </w:p>
          <w:p w:rsidR="00BB78CA" w:rsidRPr="00B766B7" w:rsidRDefault="00BB78CA" w:rsidP="00122062">
            <w:pPr>
              <w:pStyle w:val="a3"/>
              <w:numPr>
                <w:ilvl w:val="0"/>
                <w:numId w:val="8"/>
              </w:numPr>
              <w:spacing w:after="0" w:line="240" w:lineRule="auto"/>
              <w:jc w:val="both"/>
              <w:rPr>
                <w:rFonts w:ascii="Times New Roman" w:hAnsi="Times New Roman"/>
                <w:sz w:val="24"/>
                <w:szCs w:val="24"/>
              </w:rPr>
            </w:pPr>
            <w:r w:rsidRPr="00B766B7">
              <w:rPr>
                <w:rFonts w:ascii="Times New Roman" w:hAnsi="Times New Roman"/>
                <w:sz w:val="24"/>
                <w:szCs w:val="24"/>
              </w:rPr>
              <w:t>Развитие учебно-материальной базы образовательных учреждений.</w:t>
            </w:r>
          </w:p>
        </w:tc>
      </w:tr>
      <w:tr w:rsidR="00BB78CA" w:rsidRPr="00B766B7" w:rsidTr="00BB78CA">
        <w:tc>
          <w:tcPr>
            <w:tcW w:w="2235"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lastRenderedPageBreak/>
              <w:t>Сроки реализации муниципальной программы</w:t>
            </w:r>
          </w:p>
        </w:tc>
        <w:tc>
          <w:tcPr>
            <w:tcW w:w="7336"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2021 – 2023 гг.</w:t>
            </w:r>
          </w:p>
        </w:tc>
      </w:tr>
      <w:tr w:rsidR="00BB78CA" w:rsidRPr="00B766B7" w:rsidTr="00BB78CA">
        <w:tc>
          <w:tcPr>
            <w:tcW w:w="2235"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Перечень подпрограмм муниципальной программы</w:t>
            </w:r>
          </w:p>
        </w:tc>
        <w:tc>
          <w:tcPr>
            <w:tcW w:w="7336"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 xml:space="preserve">Подпрограмма 1 «Развитие дошкольного образования </w:t>
            </w:r>
            <w:r w:rsidRPr="00B766B7">
              <w:rPr>
                <w:rFonts w:ascii="Times New Roman" w:eastAsia="Times New Roman" w:hAnsi="Times New Roman"/>
                <w:color w:val="000000"/>
                <w:sz w:val="24"/>
                <w:szCs w:val="24"/>
                <w:lang w:eastAsia="ru-RU"/>
              </w:rPr>
              <w:t>в Галичском муниципальном районе</w:t>
            </w:r>
            <w:r w:rsidRPr="00B766B7">
              <w:rPr>
                <w:rFonts w:ascii="Times New Roman" w:hAnsi="Times New Roman"/>
                <w:sz w:val="24"/>
                <w:szCs w:val="24"/>
              </w:rPr>
              <w:t>»</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 xml:space="preserve">Подпрограмма 2 «Развитие общего образования </w:t>
            </w:r>
            <w:r w:rsidRPr="00B766B7">
              <w:rPr>
                <w:rFonts w:ascii="Times New Roman" w:eastAsia="Times New Roman" w:hAnsi="Times New Roman"/>
                <w:color w:val="000000"/>
                <w:sz w:val="24"/>
                <w:szCs w:val="24"/>
                <w:lang w:eastAsia="ru-RU"/>
              </w:rPr>
              <w:t>в Галичском муниципальном районе</w:t>
            </w:r>
            <w:r w:rsidRPr="00B766B7">
              <w:rPr>
                <w:rFonts w:ascii="Times New Roman" w:hAnsi="Times New Roman"/>
                <w:sz w:val="24"/>
                <w:szCs w:val="24"/>
              </w:rPr>
              <w:t>»</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Подпрограмма 3 «Развитие дополнительного образования</w:t>
            </w:r>
            <w:r w:rsidRPr="00B766B7">
              <w:rPr>
                <w:rFonts w:ascii="Times New Roman" w:eastAsia="Times New Roman" w:hAnsi="Times New Roman"/>
                <w:color w:val="000000"/>
                <w:sz w:val="24"/>
                <w:szCs w:val="24"/>
                <w:lang w:eastAsia="ru-RU"/>
              </w:rPr>
              <w:t xml:space="preserve"> в Галичском муниципальном районе</w:t>
            </w:r>
            <w:r w:rsidRPr="00B766B7">
              <w:rPr>
                <w:rFonts w:ascii="Times New Roman" w:hAnsi="Times New Roman"/>
                <w:sz w:val="24"/>
                <w:szCs w:val="24"/>
              </w:rPr>
              <w:t>»</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Подпрограмма 4 «Организация отдыха, оздоровления и занятости детей, подростков"</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Подпрограмма 5 «Здоровое питание»</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Подпрограмма 6 «Обеспечение и совершенствование управления системой образования»</w:t>
            </w:r>
          </w:p>
        </w:tc>
      </w:tr>
      <w:tr w:rsidR="00BB78CA" w:rsidRPr="00B766B7" w:rsidTr="00BB78CA">
        <w:tc>
          <w:tcPr>
            <w:tcW w:w="2235" w:type="dxa"/>
          </w:tcPr>
          <w:p w:rsidR="00BB78CA" w:rsidRPr="00B766B7" w:rsidRDefault="00BB78CA" w:rsidP="00BB78CA">
            <w:pPr>
              <w:jc w:val="both"/>
              <w:rPr>
                <w:rFonts w:ascii="Times New Roman" w:hAnsi="Times New Roman"/>
                <w:sz w:val="24"/>
                <w:szCs w:val="24"/>
              </w:rPr>
            </w:pPr>
            <w:r w:rsidRPr="00B766B7">
              <w:rPr>
                <w:rFonts w:ascii="Times New Roman" w:hAnsi="Times New Roman"/>
                <w:color w:val="000000"/>
                <w:sz w:val="24"/>
                <w:szCs w:val="24"/>
                <w:lang w:eastAsia="ru-RU"/>
              </w:rPr>
              <w:t>Объемы и источники финансирования программы</w:t>
            </w:r>
          </w:p>
        </w:tc>
        <w:tc>
          <w:tcPr>
            <w:tcW w:w="7336" w:type="dxa"/>
            <w:shd w:val="clear" w:color="auto" w:fill="auto"/>
          </w:tcPr>
          <w:p w:rsidR="00BB78CA" w:rsidRPr="00B766B7" w:rsidRDefault="008B327D" w:rsidP="00BB78CA">
            <w:pPr>
              <w:jc w:val="both"/>
              <w:rPr>
                <w:rFonts w:ascii="Times New Roman" w:hAnsi="Times New Roman"/>
                <w:sz w:val="24"/>
                <w:szCs w:val="24"/>
              </w:rPr>
            </w:pPr>
            <w:r w:rsidRPr="00B766B7">
              <w:rPr>
                <w:rFonts w:ascii="Times New Roman" w:hAnsi="Times New Roman"/>
                <w:sz w:val="24"/>
                <w:szCs w:val="24"/>
              </w:rPr>
              <w:t>425543,234</w:t>
            </w:r>
            <w:r w:rsidR="00BB78CA" w:rsidRPr="00B766B7">
              <w:rPr>
                <w:rFonts w:ascii="Times New Roman" w:hAnsi="Times New Roman"/>
                <w:sz w:val="24"/>
                <w:szCs w:val="24"/>
              </w:rPr>
              <w:t xml:space="preserve"> тыс. рублей</w:t>
            </w:r>
          </w:p>
        </w:tc>
      </w:tr>
    </w:tbl>
    <w:p w:rsidR="00BB78CA" w:rsidRPr="00B766B7" w:rsidRDefault="00BB78CA" w:rsidP="00BB78CA">
      <w:pPr>
        <w:spacing w:after="0" w:line="240" w:lineRule="auto"/>
        <w:jc w:val="both"/>
        <w:rPr>
          <w:rFonts w:ascii="Times New Roman" w:hAnsi="Times New Roman"/>
          <w:b/>
          <w:sz w:val="24"/>
          <w:szCs w:val="24"/>
        </w:rPr>
      </w:pPr>
    </w:p>
    <w:p w:rsidR="00BB78CA" w:rsidRPr="00B766B7" w:rsidRDefault="00BB78CA" w:rsidP="00BB78CA">
      <w:pPr>
        <w:spacing w:after="0" w:line="240" w:lineRule="auto"/>
        <w:jc w:val="center"/>
        <w:rPr>
          <w:rFonts w:ascii="Times New Roman" w:hAnsi="Times New Roman"/>
          <w:b/>
          <w:sz w:val="24"/>
          <w:szCs w:val="24"/>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II</w:t>
      </w:r>
      <w:r w:rsidRPr="00B766B7">
        <w:rPr>
          <w:rFonts w:ascii="Times New Roman" w:hAnsi="Times New Roman"/>
          <w:b/>
          <w:sz w:val="24"/>
          <w:szCs w:val="24"/>
        </w:rPr>
        <w:t xml:space="preserve">. Общая характеристика сферы реализации </w:t>
      </w:r>
    </w:p>
    <w:p w:rsidR="00BB78CA" w:rsidRPr="00B766B7" w:rsidRDefault="00BB78CA" w:rsidP="00BB78CA">
      <w:pPr>
        <w:spacing w:after="0" w:line="240" w:lineRule="auto"/>
        <w:jc w:val="center"/>
        <w:rPr>
          <w:rFonts w:ascii="Times New Roman" w:hAnsi="Times New Roman"/>
          <w:b/>
          <w:sz w:val="24"/>
          <w:szCs w:val="24"/>
        </w:rPr>
      </w:pPr>
      <w:r w:rsidRPr="00B766B7">
        <w:rPr>
          <w:rFonts w:ascii="Times New Roman" w:hAnsi="Times New Roman"/>
          <w:b/>
          <w:sz w:val="24"/>
          <w:szCs w:val="24"/>
        </w:rPr>
        <w:t>муниципальной программы</w:t>
      </w:r>
    </w:p>
    <w:p w:rsidR="00BB78CA" w:rsidRPr="00B766B7" w:rsidRDefault="00BB78CA" w:rsidP="00BB78CA">
      <w:pPr>
        <w:spacing w:after="0" w:line="240" w:lineRule="auto"/>
        <w:jc w:val="center"/>
        <w:rPr>
          <w:rFonts w:ascii="Times New Roman" w:eastAsia="Times New Roman" w:hAnsi="Times New Roman"/>
          <w:color w:val="000000"/>
          <w:sz w:val="24"/>
          <w:szCs w:val="24"/>
          <w:lang w:eastAsia="ru-RU"/>
        </w:rPr>
      </w:pPr>
    </w:p>
    <w:p w:rsidR="00BB78CA" w:rsidRPr="00B766B7" w:rsidRDefault="00BB78CA" w:rsidP="00BB78CA">
      <w:pPr>
        <w:spacing w:after="0" w:line="240" w:lineRule="auto"/>
        <w:ind w:firstLine="708"/>
        <w:jc w:val="both"/>
        <w:rPr>
          <w:rFonts w:ascii="Times New Roman" w:eastAsia="Times New Roman" w:hAnsi="Times New Roman"/>
          <w:sz w:val="24"/>
          <w:szCs w:val="24"/>
        </w:rPr>
      </w:pPr>
      <w:r w:rsidRPr="00B766B7">
        <w:rPr>
          <w:rFonts w:ascii="Times New Roman" w:eastAsia="Times New Roman" w:hAnsi="Times New Roman"/>
          <w:sz w:val="24"/>
          <w:szCs w:val="24"/>
        </w:rPr>
        <w:t>Развитие системы дошкольного образования в Галичском районе направлена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eastAsia="Times New Roman" w:hAnsi="Times New Roman"/>
          <w:sz w:val="24"/>
          <w:szCs w:val="24"/>
        </w:rPr>
        <w:t>На начало 2020 года в Галичском районе функционируют 4 дошкольных образовательных учреждения и 9 дошкольных разновозрастных групп в структуре 9 общеобразовательных учреждений. Охват детей от 0 до 7 лет дошкольным образованием составляет 56%.</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eastAsia="Times New Roman" w:hAnsi="Times New Roman"/>
          <w:sz w:val="24"/>
          <w:szCs w:val="24"/>
        </w:rPr>
        <w:lastRenderedPageBreak/>
        <w:t>В течение ряда лет ведется поиск внутренних резервов развития сети. Благодаря этой работе в 2 дошкольных образовательных учреждениях открыты консультативные пункты для оказания педагогической помощи родителям, всесторонней поддержки в деле воспитания и развития личности детей, не посещающих дошкольные учреждения.</w:t>
      </w:r>
    </w:p>
    <w:p w:rsidR="00BB78CA" w:rsidRPr="00B766B7" w:rsidRDefault="00BB78CA" w:rsidP="00BB78CA">
      <w:pPr>
        <w:numPr>
          <w:ilvl w:val="0"/>
          <w:numId w:val="12"/>
        </w:numPr>
        <w:tabs>
          <w:tab w:val="left" w:pos="1020"/>
        </w:tabs>
        <w:spacing w:after="0" w:line="240" w:lineRule="auto"/>
        <w:ind w:firstLine="713"/>
        <w:jc w:val="both"/>
        <w:rPr>
          <w:rFonts w:ascii="Times New Roman" w:eastAsia="Times New Roman" w:hAnsi="Times New Roman"/>
          <w:sz w:val="24"/>
          <w:szCs w:val="24"/>
        </w:rPr>
      </w:pPr>
      <w:r w:rsidRPr="00B766B7">
        <w:rPr>
          <w:rFonts w:ascii="Times New Roman" w:eastAsia="Times New Roman" w:hAnsi="Times New Roman"/>
          <w:sz w:val="24"/>
          <w:szCs w:val="24"/>
        </w:rPr>
        <w:t>рамках модернизации муниципальных систем дошкольного образования разрабатываются и внедряются инновационные подходы к организации образовательного процесса. Ежегодно проводятся конкурсы «Лучшее дошкольное образовательное учреждение», «Воспитатель года ».</w:t>
      </w:r>
    </w:p>
    <w:p w:rsidR="00BB78CA" w:rsidRPr="00B766B7" w:rsidRDefault="00BB78CA" w:rsidP="00BB78CA">
      <w:pPr>
        <w:spacing w:after="0" w:line="240" w:lineRule="auto"/>
        <w:ind w:right="20" w:firstLine="720"/>
        <w:jc w:val="both"/>
        <w:rPr>
          <w:rFonts w:ascii="Times New Roman" w:hAnsi="Times New Roman"/>
          <w:sz w:val="24"/>
          <w:szCs w:val="24"/>
        </w:rPr>
      </w:pPr>
      <w:r w:rsidRPr="00B766B7">
        <w:rPr>
          <w:rFonts w:ascii="Times New Roman" w:eastAsia="Times New Roman" w:hAnsi="Times New Roman"/>
          <w:sz w:val="24"/>
          <w:szCs w:val="24"/>
        </w:rPr>
        <w:t>Вместе с тем, в области дошкольного образования остается ряд нерешенных проблем, которые требуют решения:</w:t>
      </w:r>
    </w:p>
    <w:p w:rsidR="00BB78CA" w:rsidRPr="00B766B7" w:rsidRDefault="00BB78CA" w:rsidP="00BB78CA">
      <w:pPr>
        <w:pStyle w:val="a3"/>
        <w:numPr>
          <w:ilvl w:val="0"/>
          <w:numId w:val="18"/>
        </w:numPr>
        <w:spacing w:after="0" w:line="240" w:lineRule="auto"/>
        <w:jc w:val="both"/>
        <w:rPr>
          <w:rFonts w:ascii="Times New Roman" w:hAnsi="Times New Roman"/>
          <w:sz w:val="24"/>
          <w:szCs w:val="24"/>
        </w:rPr>
      </w:pPr>
      <w:r w:rsidRPr="00B766B7">
        <w:rPr>
          <w:rFonts w:ascii="Times New Roman" w:eastAsia="Times New Roman" w:hAnsi="Times New Roman"/>
          <w:sz w:val="24"/>
          <w:szCs w:val="24"/>
        </w:rPr>
        <w:t>недостаточный охват детей услугами дошкольного образования;</w:t>
      </w:r>
    </w:p>
    <w:p w:rsidR="00BB78CA" w:rsidRPr="00B766B7" w:rsidRDefault="00BB78CA" w:rsidP="00BB78CA">
      <w:pPr>
        <w:spacing w:after="0" w:line="240" w:lineRule="auto"/>
        <w:ind w:firstLine="720"/>
        <w:jc w:val="both"/>
        <w:rPr>
          <w:rFonts w:ascii="Times New Roman" w:hAnsi="Times New Roman"/>
          <w:sz w:val="24"/>
          <w:szCs w:val="24"/>
        </w:rPr>
      </w:pPr>
      <w:r w:rsidRPr="00B766B7">
        <w:rPr>
          <w:rFonts w:ascii="Times New Roman" w:eastAsia="Times New Roman" w:hAnsi="Times New Roman"/>
          <w:sz w:val="24"/>
          <w:szCs w:val="24"/>
        </w:rPr>
        <w:t>2) недостаточные условия для доступного получения услуг дошкольного образования детьми-инвалидами и детьми с ограниченными возможностями здоровья;</w:t>
      </w:r>
    </w:p>
    <w:p w:rsidR="00BB78CA" w:rsidRPr="00B766B7" w:rsidRDefault="00BB78CA" w:rsidP="00BB78CA">
      <w:pPr>
        <w:spacing w:after="0" w:line="240" w:lineRule="auto"/>
        <w:ind w:firstLine="720"/>
        <w:jc w:val="both"/>
        <w:rPr>
          <w:rFonts w:ascii="Times New Roman" w:hAnsi="Times New Roman"/>
          <w:sz w:val="24"/>
          <w:szCs w:val="24"/>
        </w:rPr>
      </w:pPr>
      <w:r w:rsidRPr="00B766B7">
        <w:rPr>
          <w:rFonts w:ascii="Times New Roman" w:eastAsia="Times New Roman" w:hAnsi="Times New Roman"/>
          <w:sz w:val="24"/>
          <w:szCs w:val="24"/>
        </w:rPr>
        <w:t>3) недостаточный уровень развития современных моделей организации дошкольного образования, обеспечивающих качественную педагогическую помощь родителям (законным представителям), полноценное развитие дошкольников, гибкий учет потребностей каждой семьи;</w:t>
      </w:r>
    </w:p>
    <w:p w:rsidR="00BB78CA" w:rsidRPr="00B766B7" w:rsidRDefault="00BB78CA" w:rsidP="00BB78CA">
      <w:pPr>
        <w:spacing w:after="0" w:line="240" w:lineRule="auto"/>
        <w:ind w:firstLine="720"/>
        <w:jc w:val="both"/>
        <w:rPr>
          <w:rFonts w:ascii="Times New Roman" w:eastAsia="Times New Roman" w:hAnsi="Times New Roman"/>
          <w:sz w:val="24"/>
          <w:szCs w:val="24"/>
        </w:rPr>
      </w:pPr>
      <w:r w:rsidRPr="00B766B7">
        <w:rPr>
          <w:rFonts w:ascii="Times New Roman" w:eastAsia="Times New Roman" w:hAnsi="Times New Roman"/>
          <w:sz w:val="24"/>
          <w:szCs w:val="24"/>
        </w:rPr>
        <w:t>4) переподготовка и повышение квалификации педагогических кадров системы дошкольного образования.</w:t>
      </w:r>
    </w:p>
    <w:p w:rsidR="00BB78CA" w:rsidRPr="00B766B7" w:rsidRDefault="00BB78CA" w:rsidP="00BB78CA">
      <w:pPr>
        <w:spacing w:after="0" w:line="240" w:lineRule="auto"/>
        <w:ind w:firstLine="720"/>
        <w:jc w:val="both"/>
        <w:rPr>
          <w:rFonts w:ascii="Times New Roman" w:eastAsia="Times New Roman" w:hAnsi="Times New Roman"/>
          <w:sz w:val="24"/>
          <w:szCs w:val="24"/>
        </w:rPr>
      </w:pPr>
      <w:r w:rsidRPr="00B766B7">
        <w:rPr>
          <w:rFonts w:ascii="Times New Roman" w:eastAsia="Times New Roman" w:hAnsi="Times New Roman"/>
          <w:sz w:val="24"/>
          <w:szCs w:val="24"/>
        </w:rPr>
        <w:t>Целью достижения к 2023 году 100 процентов доступности дошкольного образования от трех до семи лет необходимо предусмотреть расширение форм и способов получения дошкольного образования, в том числе, создание вариативных организационных форм дошкольного образования.</w:t>
      </w:r>
    </w:p>
    <w:p w:rsidR="00BB78CA" w:rsidRPr="00B766B7" w:rsidRDefault="00BB78CA" w:rsidP="00BB78CA">
      <w:pPr>
        <w:spacing w:after="0" w:line="240" w:lineRule="auto"/>
        <w:ind w:firstLine="720"/>
        <w:jc w:val="both"/>
        <w:rPr>
          <w:rFonts w:ascii="Times New Roman" w:eastAsia="Times New Roman" w:hAnsi="Times New Roman"/>
          <w:sz w:val="24"/>
          <w:szCs w:val="24"/>
        </w:rPr>
      </w:pPr>
      <w:r w:rsidRPr="00B766B7">
        <w:rPr>
          <w:rFonts w:ascii="Times New Roman" w:eastAsia="Times New Roman" w:hAnsi="Times New Roman"/>
          <w:sz w:val="24"/>
          <w:szCs w:val="24"/>
        </w:rPr>
        <w:t>Необходимо создание системы образовательных услуг, обеспечивающих поддержку семейного воспитания, в первую очередь, для семей с детьми раннего возраста.</w:t>
      </w:r>
    </w:p>
    <w:p w:rsidR="00BB78CA" w:rsidRPr="00B766B7" w:rsidRDefault="00BB78CA" w:rsidP="00BB78CA">
      <w:pPr>
        <w:spacing w:after="0" w:line="240" w:lineRule="auto"/>
        <w:ind w:firstLine="708"/>
        <w:jc w:val="both"/>
        <w:rPr>
          <w:rFonts w:ascii="Times New Roman" w:eastAsia="Times New Roman" w:hAnsi="Times New Roman"/>
          <w:sz w:val="24"/>
          <w:szCs w:val="24"/>
        </w:rPr>
      </w:pPr>
      <w:r w:rsidRPr="00B766B7">
        <w:rPr>
          <w:rFonts w:ascii="Times New Roman" w:eastAsia="Times New Roman" w:hAnsi="Times New Roman"/>
          <w:sz w:val="24"/>
          <w:szCs w:val="24"/>
        </w:rPr>
        <w:t>Требуют решения проблемы кадрового обеспечения дошкольных образовательных учреждений, обусловленные недостаточным уровнем квалификации воспитателей. Воспитательно-образовательный процесс в дошкольных учреждениях осуществляют 35 педагогических работников, из них аттестованы на высшую квалификационную категорию  4 (11 %), на первую - 12 человек (34%) .</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eastAsia="Times New Roman" w:hAnsi="Times New Roman"/>
          <w:sz w:val="24"/>
          <w:szCs w:val="24"/>
        </w:rPr>
        <w:t>Решение существующих проблем необходимо осуществлять на основе настоящей подпрограммы, которая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 и воспитания на территории Галичского района на период 2021-2023 годов. Реализация подпрограммы позволит оптимизировать расходование бюджетных средств, сосредоточить материальные, финансовые и кадровые ресурсы на приоритетных, наиболее значимых направлениях развития дошкольного образования района.</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 xml:space="preserve">В системе образования Галичского муниципального района работают 9 общеобразовательных организаций. Общая численность детей школьного возраста составляет 540 человек. В школах района открыт 81 класс, в которых работает 77 классных руководителей. </w:t>
      </w:r>
      <w:r w:rsidRPr="00B766B7">
        <w:rPr>
          <w:rFonts w:ascii="Times New Roman" w:hAnsi="Times New Roman"/>
          <w:sz w:val="24"/>
          <w:szCs w:val="24"/>
          <w:shd w:val="clear" w:color="auto" w:fill="FFFFFF"/>
        </w:rPr>
        <w:t>В Галичском районе из 9 школ в 7 школах осуществляется подвоз 165 учащихся, всего разработано 14 маршрутов</w:t>
      </w:r>
      <w:r w:rsidRPr="00B766B7">
        <w:rPr>
          <w:rFonts w:ascii="Times New Roman" w:hAnsi="Times New Roman"/>
          <w:sz w:val="24"/>
          <w:szCs w:val="24"/>
        </w:rPr>
        <w:t>, на которых работают 8 школьных автобусов.</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В районе обеспечено стабильное функционирование системы образования, обеспечивающей доступность образовательных услуг на разных уровнях образования, и созданы предпосылки для ее дальнейшего развития. Все организации образования детей подключены к сети «Интернет». Общеобразовательные  организации обеспечены учебниками на  100%. Все образовательные  организации  оснащены компьютерной техникой, интерактивным оборудованием в большей или меньшей степени, но достаточной для реализации основных образовательных программ.</w:t>
      </w:r>
    </w:p>
    <w:p w:rsidR="00BB78CA" w:rsidRPr="00B766B7" w:rsidRDefault="00BB78CA" w:rsidP="00BB78CA">
      <w:pPr>
        <w:spacing w:after="0" w:line="240" w:lineRule="auto"/>
        <w:ind w:firstLine="709"/>
        <w:jc w:val="both"/>
        <w:rPr>
          <w:rFonts w:ascii="Times New Roman" w:hAnsi="Times New Roman"/>
          <w:sz w:val="24"/>
          <w:szCs w:val="24"/>
        </w:rPr>
      </w:pPr>
      <w:r w:rsidRPr="00B766B7">
        <w:rPr>
          <w:rFonts w:ascii="Times New Roman" w:hAnsi="Times New Roman"/>
          <w:sz w:val="24"/>
          <w:szCs w:val="24"/>
        </w:rPr>
        <w:t xml:space="preserve">Образовательные организации укомплектованы педагогическими кадрами на 99 процентов. В школах работают 125 учителей, Из  них имеют высшую квалификационную категорию 53 чел. (32,7 процента), первую квалификационную категорию -  60 чел. (37 </w:t>
      </w:r>
      <w:r w:rsidRPr="00B766B7">
        <w:rPr>
          <w:rFonts w:ascii="Times New Roman" w:hAnsi="Times New Roman"/>
          <w:sz w:val="24"/>
          <w:szCs w:val="24"/>
        </w:rPr>
        <w:lastRenderedPageBreak/>
        <w:t>процентов). За последние 2 года в школы района пришли на работу 4 молодых специалиста. На сегодняшний день есть вакантные места узких специальностей: педагогов-психологов, логопедов, дефектологов. При необходимости педагоги проходят профессиональную переподготовку. В соответствии с указами президента, заработная плата педагогов находится на уровне средней по экономике в регионе и с каждым голом увеличивается.</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 xml:space="preserve">Все образовательные организации ежегодно принимают участие в независимой оценке качества образования. </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В рамках программы  «Доступная среда» созданы условия для обучения детей с ограниченными возможностями здоровья, детей-инвалидов в Челсменской основной общеобразовательной школе и Степановской средней общеобразовательной школе. Все школы реализуют адаптированные образовательные программы для обучающихся с ограниченными возможностями здоровья. В общеобразовательных организациях обучаются 44 ребёнка с ограниченными возможностями здоровья и детей-инвалидов.</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В  рамках федерального и регионального проектов «Современная школа» национального проекта «Образование» созданы на базе МОУ Ореховской СОШ, МОУ Степановской СОШ, МОУ Чёлсменской ООШ, МОУ Пронинской СОШ Центры образования цифрового и гуманитарного профилей «Точка роста».</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В рамках реализации федерального проекта «Успех каждого ребенка» на базе МОУ Степановской СОШ будут созданы 10 мест дополнительного образования детей технической направленности с охватом 30 детей.</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Предусмотрены следующие приоритеты в образовательной политике на уровне общего образования:</w:t>
      </w:r>
    </w:p>
    <w:p w:rsidR="00BB78CA" w:rsidRPr="00B766B7" w:rsidRDefault="00BB78CA" w:rsidP="00BB78CA">
      <w:pPr>
        <w:pStyle w:val="a7"/>
        <w:shd w:val="clear" w:color="auto" w:fill="FFFFFF"/>
        <w:spacing w:before="0" w:beforeAutospacing="0" w:after="0" w:afterAutospacing="0"/>
        <w:ind w:firstLine="708"/>
        <w:jc w:val="both"/>
      </w:pPr>
      <w:r w:rsidRPr="00B766B7">
        <w:t>1)  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BB78CA" w:rsidRPr="00B766B7" w:rsidRDefault="00BB78CA" w:rsidP="00BB78CA">
      <w:pPr>
        <w:pStyle w:val="a7"/>
        <w:shd w:val="clear" w:color="auto" w:fill="FFFFFF"/>
        <w:spacing w:before="0" w:beforeAutospacing="0" w:after="0" w:afterAutospacing="0"/>
        <w:ind w:firstLine="708"/>
        <w:jc w:val="both"/>
      </w:pPr>
      <w:r w:rsidRPr="00B766B7">
        <w:t>2)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BB78CA" w:rsidRPr="00B766B7" w:rsidRDefault="00BB78CA" w:rsidP="00BB78CA">
      <w:pPr>
        <w:pStyle w:val="a7"/>
        <w:shd w:val="clear" w:color="auto" w:fill="FFFFFF"/>
        <w:spacing w:before="0" w:beforeAutospacing="0" w:after="0" w:afterAutospacing="0"/>
        <w:ind w:firstLine="708"/>
        <w:jc w:val="both"/>
      </w:pPr>
      <w:r w:rsidRPr="00B766B7">
        <w:t>3)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BB78CA" w:rsidRPr="00B766B7" w:rsidRDefault="00BB78CA" w:rsidP="00BB78CA">
      <w:pPr>
        <w:pStyle w:val="a7"/>
        <w:shd w:val="clear" w:color="auto" w:fill="FFFFFF"/>
        <w:spacing w:before="0" w:beforeAutospacing="0" w:after="0" w:afterAutospacing="0"/>
        <w:ind w:firstLine="708"/>
        <w:jc w:val="both"/>
      </w:pPr>
      <w:r w:rsidRPr="00B766B7">
        <w:t>4)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В системе образования Галичского муниципального района работают семь организаций, которые имеют лицензию  дополнительного образования детей. Муниципальным опорным центром является Муниципальное учреждение дополнительного образования детей Степановская детская школа искусств.</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Все организации дополнительного образования детей подключены к сети «Интернет».</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 xml:space="preserve">Услугами дополнительного образования в Галичском  муниципальном районе в настоящее время пользуются 75 процентов  детей в возрасте от 5 до 18 лет. </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В Галичском муниципальном районе создано 14 детских объединений различной направленности: художественная, техническая, естественнонаучная, туристско-краеведческая, социально-педагогическая, физкультурно-спортивная. Большинство педагогов, как и руководитель учреждения, имеют высшее педагогическое образование и  достаточный опыт работы.</w:t>
      </w:r>
    </w:p>
    <w:p w:rsidR="00BB78CA" w:rsidRPr="00B766B7" w:rsidRDefault="00BB78CA" w:rsidP="00BB78CA">
      <w:pPr>
        <w:spacing w:after="0" w:line="240" w:lineRule="auto"/>
        <w:ind w:firstLine="709"/>
        <w:jc w:val="both"/>
        <w:rPr>
          <w:rFonts w:ascii="Times New Roman" w:hAnsi="Times New Roman"/>
          <w:sz w:val="24"/>
          <w:szCs w:val="24"/>
        </w:rPr>
      </w:pPr>
      <w:r w:rsidRPr="00B766B7">
        <w:rPr>
          <w:rFonts w:ascii="Times New Roman" w:hAnsi="Times New Roman"/>
          <w:sz w:val="24"/>
          <w:szCs w:val="24"/>
        </w:rPr>
        <w:t>Система дополнительного образования обеспечивает внешкольную занятость и успешную социализацию детей, в том числе посредством создания интегрированных моделей общего и дополнительного образования в целях реализации требований новых федеральных государственных образовательных стандартов.</w:t>
      </w:r>
    </w:p>
    <w:p w:rsidR="00BB78CA" w:rsidRPr="00B766B7" w:rsidRDefault="00BB78CA" w:rsidP="00BB78CA">
      <w:pPr>
        <w:spacing w:after="0" w:line="240" w:lineRule="auto"/>
        <w:ind w:firstLine="709"/>
        <w:jc w:val="both"/>
        <w:rPr>
          <w:rFonts w:ascii="Times New Roman" w:hAnsi="Times New Roman"/>
          <w:sz w:val="24"/>
          <w:szCs w:val="24"/>
        </w:rPr>
      </w:pPr>
      <w:r w:rsidRPr="00B766B7">
        <w:rPr>
          <w:rFonts w:ascii="Times New Roman" w:hAnsi="Times New Roman"/>
          <w:sz w:val="24"/>
          <w:szCs w:val="24"/>
        </w:rPr>
        <w:lastRenderedPageBreak/>
        <w:t>В целях реализации мероприятий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Галичском муниципальном районе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отдел образования администрации Галичского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Галичском муниципальном районе.</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Предусмотрены следующие приоритеты в образовательной политике на уровне дополнительного образования:</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1) формирование эффективной системы выявления и поддержки молодых талантов;</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2) внедрение новой модели организации и финансирования сектора дополнительного образования и социализации детей;</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3) существенное повышение масштаба и эффективности использования ресурсов неформального (за рамками организаций) дополнительного образования детей.</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Сохранение и укрепление здоровья является одним из основных факторов развития в данном стратегическом направлении развития Галичского муниципального района.</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Из всех факторов внешней среды, оказывающих влияние на физическое и нервно-психическое развитие ребенка, именно питание занимает ведущее место.</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Анализ системы организации детского и школьного питания показывает, что в последние годы наблюдаются определенные позитивные изменения в ее организации: существенно изменился и расширился ассортимент блюд, в рацион питания включены витаминизированные продукты, йодированная соль, идет постоянная работа над совершенствованием перспективных 10-дневных меню с учетом использования современного технологического оборудования, региональных особенностей и предпочтений детей, физиологических потребностей детей разных возрастных категорий.</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Охват учащихся горячим питанием составляет 100 процентов.</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По данным наблюдений, не все дети школьного возраста в каникулярный период имеют возможность получить организованный, содержательный досуг. Отдохнуть в загородных оздоровительных учреждениях или просто выехать с родителями в отпуск имеют возможность не все дети, поэтому важная задача - создать условия для укрепления и сохранения здоровья детей в каникулярный период, организовать полноценный содержательный досуг, отвлечь от "улицы", что в свою очередь будет способствовать решению одной из основных задач стратегии развития Галичского муниципального района.</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В Галичском муниципальном районе используются альтернативные формы организации каникулярного отдыха и занятости - лагеря дневного пребывания,  создающиеся в каникулярный период в учреждениях образования.</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Существующей сети альтернативных форм отдыха и занятости недостаточно, и это отрицательно сказывается на удовлетворении потребности населения в организации каникулярного отдыха детей.</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Поэтому одна из основных задач, которую необходимо решать программными методами, - сохранение и расширение существующей сети альтернативных форм отдыха и занятости детей и обеспечение безопасных условий организации отдыха и занятости детей в каникулярный период.</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 xml:space="preserve">Основной причиной недостаточного количества альтернативных форм организации отдыха детей в каникулярный период является слабая материально-техническая база, имеющаяся в учреждениях. Поэтому одной из задач, которую призвана решить данная </w:t>
      </w:r>
      <w:r w:rsidRPr="00B766B7">
        <w:rPr>
          <w:rFonts w:ascii="Times New Roman" w:eastAsia="Times New Roman" w:hAnsi="Times New Roman"/>
          <w:color w:val="000000"/>
          <w:sz w:val="24"/>
          <w:szCs w:val="24"/>
          <w:lang w:eastAsia="ru-RU"/>
        </w:rPr>
        <w:lastRenderedPageBreak/>
        <w:t>Программа, является укрепление материально-технической базы оздоровительных лагерей при учреждениях образования.</w:t>
      </w:r>
    </w:p>
    <w:p w:rsidR="00BB78CA" w:rsidRPr="00B766B7" w:rsidRDefault="00BB78CA" w:rsidP="00BB78CA">
      <w:pPr>
        <w:spacing w:after="0" w:line="240" w:lineRule="auto"/>
        <w:jc w:val="both"/>
        <w:rPr>
          <w:rFonts w:ascii="Times New Roman" w:eastAsia="Times New Roman" w:hAnsi="Times New Roman"/>
          <w:color w:val="000000"/>
          <w:sz w:val="24"/>
          <w:szCs w:val="24"/>
          <w:lang w:eastAsia="ru-RU"/>
        </w:rPr>
      </w:pPr>
    </w:p>
    <w:p w:rsidR="00BB78CA" w:rsidRPr="00B766B7" w:rsidRDefault="00BB78CA" w:rsidP="00BB78CA">
      <w:pPr>
        <w:spacing w:after="0" w:line="240" w:lineRule="auto"/>
        <w:jc w:val="center"/>
        <w:rPr>
          <w:rFonts w:ascii="Times New Roman" w:eastAsia="Times New Roman" w:hAnsi="Times New Roman"/>
          <w:b/>
          <w:color w:val="000000"/>
          <w:sz w:val="24"/>
          <w:szCs w:val="24"/>
          <w:lang w:eastAsia="ru-RU"/>
        </w:rPr>
      </w:pPr>
      <w:r w:rsidRPr="00B766B7">
        <w:rPr>
          <w:rFonts w:ascii="Times New Roman" w:eastAsia="Times New Roman" w:hAnsi="Times New Roman"/>
          <w:b/>
          <w:color w:val="000000"/>
          <w:sz w:val="24"/>
          <w:szCs w:val="24"/>
          <w:lang w:eastAsia="ru-RU"/>
        </w:rPr>
        <w:t>Раздел III. Приоритеты в сфере реализации муниципальной программы, цели, задачи, сроки реализации муниципальной программы</w:t>
      </w:r>
    </w:p>
    <w:p w:rsidR="00BB78CA" w:rsidRPr="00B766B7" w:rsidRDefault="00BB78CA" w:rsidP="00BB78CA">
      <w:pPr>
        <w:spacing w:after="0" w:line="240" w:lineRule="auto"/>
        <w:jc w:val="center"/>
        <w:rPr>
          <w:rFonts w:ascii="Times New Roman" w:eastAsia="Times New Roman" w:hAnsi="Times New Roman"/>
          <w:b/>
          <w:color w:val="000000"/>
          <w:sz w:val="24"/>
          <w:szCs w:val="24"/>
          <w:lang w:eastAsia="ru-RU"/>
        </w:rPr>
      </w:pP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Образование в Галичском муниципальном районе является приоритетным направлением развития и обеспечения социальной стабильности.</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Приоритетными направлениями государственной политики в сфере образования, нацеленными на решение актуальных задач по всем уровням образования, станут:</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1) обеспечение доступности образования, в том числе ликвидация очереди на зачисление детей в дошкольные образовательные учреждения;</w:t>
      </w:r>
    </w:p>
    <w:p w:rsidR="00BB78CA" w:rsidRPr="00B766B7" w:rsidRDefault="00BB78CA" w:rsidP="00BB78CA">
      <w:pPr>
        <w:spacing w:after="0" w:line="240" w:lineRule="auto"/>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ab/>
        <w:t>2) обновление содержания образования и повышения качества образования на разных уровнях, использование в этих целях независимых процедур оценки качества образования и качества предоставления услуг;</w:t>
      </w:r>
    </w:p>
    <w:p w:rsidR="00BB78CA" w:rsidRPr="00B766B7" w:rsidRDefault="00BB78CA" w:rsidP="00BB78CA">
      <w:pPr>
        <w:spacing w:after="0" w:line="240" w:lineRule="auto"/>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ab/>
        <w:t>3) создание условий для адаптации детей к современным условиям жизни;</w:t>
      </w:r>
    </w:p>
    <w:p w:rsidR="00BB78CA" w:rsidRPr="00B766B7" w:rsidRDefault="00BB78CA" w:rsidP="00BB78CA">
      <w:pPr>
        <w:spacing w:after="0" w:line="240" w:lineRule="auto"/>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ab/>
        <w:t>4) создание условий для сохранения и укрепления здоровья воспитанников, учащихся, формирование здорового образа жизни;</w:t>
      </w:r>
    </w:p>
    <w:p w:rsidR="00BB78CA" w:rsidRPr="00B766B7" w:rsidRDefault="00BB78CA" w:rsidP="00BB78CA">
      <w:pPr>
        <w:spacing w:after="0" w:line="240" w:lineRule="auto"/>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ab/>
        <w:t>5) внедрение программ дистанционного обучения, цифровых и электронных средств обучения;</w:t>
      </w:r>
    </w:p>
    <w:p w:rsidR="00BB78CA" w:rsidRPr="00B766B7" w:rsidRDefault="00BB78CA" w:rsidP="00BB78CA">
      <w:pPr>
        <w:spacing w:after="0" w:line="240" w:lineRule="auto"/>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ab/>
        <w:t>6) предоставление обучающимся условий для обучения с учетом особенностей психофизического развития и состояния здоровья, в том числе получение социально – педагогической и психологической помощи;</w:t>
      </w:r>
    </w:p>
    <w:p w:rsidR="00BB78CA" w:rsidRPr="00B766B7" w:rsidRDefault="00BB78CA" w:rsidP="00BB78CA">
      <w:pPr>
        <w:spacing w:after="0" w:line="240" w:lineRule="auto"/>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ab/>
        <w:t>7) рост эффективности использования материально – технической базы образовательных учреждений.</w:t>
      </w:r>
    </w:p>
    <w:p w:rsidR="00BB78CA" w:rsidRPr="00B766B7" w:rsidRDefault="00BB78CA" w:rsidP="00BB78CA">
      <w:pPr>
        <w:spacing w:after="0" w:line="240" w:lineRule="auto"/>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ab/>
        <w:t>Приоритеты государственной политики сформированы с учетом целей и задач, представленных в следующих документах:</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 Указ Президента Российской Федерации от 7 мая 2012 года  № 599 «О мерах по реализации государственной политики в области образования и науки»;</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sym w:font="Symbol" w:char="F02D"/>
      </w:r>
      <w:r w:rsidRPr="00B766B7">
        <w:rPr>
          <w:rFonts w:ascii="Times New Roman" w:eastAsia="Times New Roman" w:hAnsi="Times New Roman"/>
          <w:color w:val="000000"/>
          <w:sz w:val="24"/>
          <w:szCs w:val="24"/>
          <w:lang w:eastAsia="ru-RU"/>
        </w:rPr>
        <w:t xml:space="preserve"> Указ Президента Российской Федерации от 29 мая 2017 года  № 240 «Об объявлении в Российской Федерации Десятилетия детства»;</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sym w:font="Symbol" w:char="F02D"/>
      </w:r>
      <w:r w:rsidRPr="00B766B7">
        <w:rPr>
          <w:rFonts w:ascii="Times New Roman" w:eastAsia="Times New Roman" w:hAnsi="Times New Roman"/>
          <w:color w:val="000000"/>
          <w:sz w:val="24"/>
          <w:szCs w:val="24"/>
          <w:lang w:eastAsia="ru-RU"/>
        </w:rPr>
        <w:t xml:space="preserve"> Указ Президента Российской Федерации от  7 мая  2018 года №204  «О национальных целях и стратегических задачах развития Российской Федерации на период до 2024 года» (в ред. Указа Президента Российской Федерации от 19 июня 2018 года № 444);</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sym w:font="Symbol" w:char="F02D"/>
      </w:r>
      <w:r w:rsidRPr="00B766B7">
        <w:rPr>
          <w:rFonts w:ascii="Times New Roman" w:eastAsia="Times New Roman" w:hAnsi="Times New Roman"/>
          <w:color w:val="000000"/>
          <w:sz w:val="24"/>
          <w:szCs w:val="24"/>
          <w:lang w:eastAsia="ru-RU"/>
        </w:rPr>
        <w:t xml:space="preserve"> Федеральный закон от 24 июля 1998 года  №124-ФЗ «Об основных гарантиях прав ребенка в Российской Федерации»;</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sym w:font="Symbol" w:char="F02D"/>
      </w:r>
      <w:r w:rsidRPr="00B766B7">
        <w:rPr>
          <w:rFonts w:ascii="Times New Roman" w:eastAsia="Times New Roman" w:hAnsi="Times New Roman"/>
          <w:color w:val="000000"/>
          <w:sz w:val="24"/>
          <w:szCs w:val="24"/>
          <w:lang w:eastAsia="ru-RU"/>
        </w:rPr>
        <w:t xml:space="preserve"> Федеральный закон от 29 декабря 2012 года №273 – ФЗ                   «Об образовании в Российской Федерации»;</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sym w:font="Symbol" w:char="F02D"/>
      </w:r>
      <w:r w:rsidRPr="00B766B7">
        <w:rPr>
          <w:rFonts w:ascii="Times New Roman" w:eastAsia="Times New Roman" w:hAnsi="Times New Roman"/>
          <w:color w:val="000000"/>
          <w:sz w:val="24"/>
          <w:szCs w:val="24"/>
          <w:lang w:eastAsia="ru-RU"/>
        </w:rPr>
        <w:t xml:space="preserve"> Постановление Правительства Российской Федерации от 2 августа 2019 года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BB78CA" w:rsidRPr="00B766B7" w:rsidRDefault="00BB78CA" w:rsidP="00BB78CA">
      <w:pPr>
        <w:spacing w:after="0" w:line="240" w:lineRule="auto"/>
        <w:jc w:val="both"/>
        <w:rPr>
          <w:rFonts w:ascii="Times New Roman" w:hAnsi="Times New Roman"/>
          <w:sz w:val="24"/>
          <w:szCs w:val="24"/>
        </w:rPr>
      </w:pPr>
      <w:r w:rsidRPr="00B766B7">
        <w:rPr>
          <w:rFonts w:ascii="Times New Roman" w:eastAsia="Times New Roman" w:hAnsi="Times New Roman"/>
          <w:color w:val="000000"/>
          <w:sz w:val="24"/>
          <w:szCs w:val="24"/>
          <w:lang w:eastAsia="ru-RU"/>
        </w:rPr>
        <w:tab/>
        <w:t xml:space="preserve">Целью муниципальной программы является </w:t>
      </w:r>
      <w:r w:rsidRPr="00B766B7">
        <w:rPr>
          <w:rFonts w:ascii="Times New Roman" w:hAnsi="Times New Roman"/>
          <w:sz w:val="24"/>
          <w:szCs w:val="24"/>
        </w:rPr>
        <w:t>повышение доступности, качества и социальной эффективности образования Галичского муниципального района.</w:t>
      </w:r>
    </w:p>
    <w:p w:rsidR="00BB78CA" w:rsidRPr="00B766B7" w:rsidRDefault="00BB78CA" w:rsidP="00BB78CA">
      <w:pPr>
        <w:spacing w:after="0" w:line="240" w:lineRule="auto"/>
        <w:jc w:val="both"/>
        <w:rPr>
          <w:rFonts w:ascii="Times New Roman" w:hAnsi="Times New Roman"/>
          <w:sz w:val="24"/>
          <w:szCs w:val="24"/>
        </w:rPr>
      </w:pPr>
      <w:r w:rsidRPr="00B766B7">
        <w:rPr>
          <w:rFonts w:ascii="Times New Roman" w:hAnsi="Times New Roman"/>
          <w:sz w:val="24"/>
          <w:szCs w:val="24"/>
        </w:rPr>
        <w:tab/>
        <w:t>Для достижения указанной цели предусматривается решение следующих задач:</w:t>
      </w:r>
    </w:p>
    <w:p w:rsidR="00BB78CA" w:rsidRPr="00B766B7" w:rsidRDefault="00BB78CA" w:rsidP="00BB78CA">
      <w:pPr>
        <w:spacing w:after="0" w:line="240" w:lineRule="auto"/>
        <w:jc w:val="both"/>
        <w:rPr>
          <w:rFonts w:ascii="Times New Roman" w:hAnsi="Times New Roman"/>
          <w:sz w:val="24"/>
          <w:szCs w:val="24"/>
        </w:rPr>
      </w:pPr>
      <w:r w:rsidRPr="00B766B7">
        <w:rPr>
          <w:rFonts w:ascii="Times New Roman" w:hAnsi="Times New Roman"/>
          <w:sz w:val="24"/>
          <w:szCs w:val="24"/>
        </w:rPr>
        <w:tab/>
        <w:t>1)  обеспечение доступности дошкольного образования в соответствии с Федеральным государственным образовательным стандартом дошкольного образования;</w:t>
      </w:r>
    </w:p>
    <w:p w:rsidR="00BB78CA" w:rsidRPr="00B766B7" w:rsidRDefault="00BB78CA" w:rsidP="00BB78CA">
      <w:pPr>
        <w:spacing w:after="0" w:line="240" w:lineRule="auto"/>
        <w:jc w:val="both"/>
        <w:rPr>
          <w:rFonts w:ascii="Times New Roman" w:hAnsi="Times New Roman"/>
          <w:sz w:val="24"/>
          <w:szCs w:val="24"/>
        </w:rPr>
      </w:pPr>
      <w:r w:rsidRPr="00B766B7">
        <w:rPr>
          <w:rFonts w:ascii="Times New Roman" w:hAnsi="Times New Roman"/>
          <w:sz w:val="24"/>
          <w:szCs w:val="24"/>
        </w:rPr>
        <w:tab/>
        <w:t>2) обеспечение условий для качественного проведения образовательного процесса, отвечающего требованиям Федеральных государственных образовательных стандартов и уровню современного развития образования и науки;</w:t>
      </w:r>
    </w:p>
    <w:p w:rsidR="00BB78CA" w:rsidRPr="00B766B7" w:rsidRDefault="00BB78CA" w:rsidP="00BB78CA">
      <w:pPr>
        <w:spacing w:after="0" w:line="240" w:lineRule="auto"/>
        <w:jc w:val="both"/>
        <w:rPr>
          <w:rFonts w:ascii="Times New Roman" w:hAnsi="Times New Roman"/>
          <w:sz w:val="24"/>
          <w:szCs w:val="24"/>
        </w:rPr>
      </w:pPr>
      <w:r w:rsidRPr="00B766B7">
        <w:rPr>
          <w:rFonts w:ascii="Times New Roman" w:hAnsi="Times New Roman"/>
          <w:sz w:val="24"/>
          <w:szCs w:val="24"/>
        </w:rPr>
        <w:lastRenderedPageBreak/>
        <w:tab/>
        <w:t>3) обеспечение доступности повышения качества дополнительного образования детей;</w:t>
      </w:r>
    </w:p>
    <w:p w:rsidR="00BB78CA" w:rsidRPr="00B766B7" w:rsidRDefault="00BB78CA" w:rsidP="00BB78CA">
      <w:pPr>
        <w:spacing w:after="0" w:line="240" w:lineRule="auto"/>
        <w:jc w:val="both"/>
        <w:rPr>
          <w:rFonts w:ascii="Times New Roman" w:hAnsi="Times New Roman"/>
          <w:sz w:val="24"/>
          <w:szCs w:val="24"/>
        </w:rPr>
      </w:pPr>
      <w:r w:rsidRPr="00B766B7">
        <w:rPr>
          <w:rFonts w:ascii="Times New Roman" w:hAnsi="Times New Roman"/>
          <w:sz w:val="24"/>
          <w:szCs w:val="24"/>
        </w:rPr>
        <w:tab/>
        <w:t>4) формирование здоровьесберегающей образовательной среды, обеспечивающей сохранение здоровья участников образовательного процесса;</w:t>
      </w:r>
    </w:p>
    <w:p w:rsidR="00BB78CA" w:rsidRPr="00B766B7" w:rsidRDefault="00BB78CA" w:rsidP="00BB78CA">
      <w:pPr>
        <w:spacing w:after="0" w:line="240" w:lineRule="auto"/>
        <w:jc w:val="both"/>
        <w:rPr>
          <w:rFonts w:ascii="Times New Roman" w:hAnsi="Times New Roman"/>
          <w:sz w:val="24"/>
          <w:szCs w:val="24"/>
        </w:rPr>
      </w:pPr>
      <w:r w:rsidRPr="00B766B7">
        <w:rPr>
          <w:rFonts w:ascii="Times New Roman" w:hAnsi="Times New Roman"/>
          <w:sz w:val="24"/>
          <w:szCs w:val="24"/>
        </w:rPr>
        <w:tab/>
        <w:t>5) создание равных возможностей для всех категорий детей, в том числе детей с ограниченными возможностями здоровья, в получении услуг в сфере дошкольного, общего и дополнительного образования;</w:t>
      </w:r>
    </w:p>
    <w:p w:rsidR="00BB78CA" w:rsidRPr="00B766B7" w:rsidRDefault="00BB78CA" w:rsidP="00BB78CA">
      <w:pPr>
        <w:spacing w:after="0" w:line="240" w:lineRule="auto"/>
        <w:jc w:val="both"/>
        <w:rPr>
          <w:rFonts w:ascii="Times New Roman" w:hAnsi="Times New Roman"/>
          <w:sz w:val="24"/>
          <w:szCs w:val="24"/>
        </w:rPr>
      </w:pPr>
      <w:r w:rsidRPr="00B766B7">
        <w:rPr>
          <w:rFonts w:ascii="Times New Roman" w:hAnsi="Times New Roman"/>
          <w:sz w:val="24"/>
          <w:szCs w:val="24"/>
        </w:rPr>
        <w:tab/>
        <w:t>6) создание условий для научно- исследовательского творчества обучающихся включая новые образовательные формы и технологии работы с одаренными детьми;</w:t>
      </w:r>
    </w:p>
    <w:p w:rsidR="00BB78CA" w:rsidRPr="00B766B7" w:rsidRDefault="00BB78CA" w:rsidP="00BB78CA">
      <w:pPr>
        <w:spacing w:after="0" w:line="240" w:lineRule="auto"/>
        <w:jc w:val="both"/>
        <w:rPr>
          <w:rFonts w:ascii="Times New Roman" w:hAnsi="Times New Roman"/>
          <w:sz w:val="24"/>
          <w:szCs w:val="24"/>
        </w:rPr>
      </w:pPr>
      <w:r w:rsidRPr="00B766B7">
        <w:rPr>
          <w:rFonts w:ascii="Times New Roman" w:hAnsi="Times New Roman"/>
          <w:sz w:val="24"/>
          <w:szCs w:val="24"/>
        </w:rPr>
        <w:tab/>
        <w:t>7)  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8) внедрение различных механизмов участия потребителей образовательных услуг и общественных институтов осуществлении контроля и проведении оценки качества образовании;</w:t>
      </w:r>
    </w:p>
    <w:p w:rsidR="00BB78CA" w:rsidRPr="00B766B7" w:rsidRDefault="00BB78CA" w:rsidP="00BB78CA">
      <w:pPr>
        <w:spacing w:after="0" w:line="240" w:lineRule="auto"/>
        <w:jc w:val="both"/>
        <w:rPr>
          <w:rFonts w:ascii="Times New Roman" w:hAnsi="Times New Roman"/>
          <w:sz w:val="24"/>
          <w:szCs w:val="24"/>
        </w:rPr>
      </w:pPr>
      <w:r w:rsidRPr="00B766B7">
        <w:rPr>
          <w:rFonts w:ascii="Times New Roman" w:hAnsi="Times New Roman"/>
          <w:sz w:val="24"/>
          <w:szCs w:val="24"/>
        </w:rPr>
        <w:tab/>
        <w:t>9) развитие учебно-материальной базы образовательных учреждений.</w:t>
      </w:r>
    </w:p>
    <w:p w:rsidR="00BB78CA" w:rsidRPr="00B766B7" w:rsidRDefault="00BB78CA" w:rsidP="00BB78CA">
      <w:pPr>
        <w:spacing w:after="0" w:line="240" w:lineRule="auto"/>
        <w:jc w:val="both"/>
        <w:rPr>
          <w:rFonts w:ascii="Times New Roman" w:hAnsi="Times New Roman"/>
          <w:b/>
          <w:sz w:val="24"/>
          <w:szCs w:val="24"/>
        </w:rPr>
      </w:pPr>
    </w:p>
    <w:p w:rsidR="00BB78CA" w:rsidRPr="00B766B7" w:rsidRDefault="00BB78CA" w:rsidP="00BB78CA">
      <w:pPr>
        <w:spacing w:after="0" w:line="240" w:lineRule="auto"/>
        <w:jc w:val="both"/>
        <w:rPr>
          <w:rFonts w:ascii="Times New Roman" w:hAnsi="Times New Roman"/>
          <w:b/>
          <w:sz w:val="24"/>
          <w:szCs w:val="24"/>
        </w:rPr>
      </w:pPr>
    </w:p>
    <w:p w:rsidR="00BB78CA" w:rsidRPr="00B766B7" w:rsidRDefault="00BB78CA" w:rsidP="00BB78CA">
      <w:pPr>
        <w:spacing w:after="0" w:line="240" w:lineRule="auto"/>
        <w:jc w:val="center"/>
        <w:rPr>
          <w:rFonts w:ascii="Times New Roman" w:hAnsi="Times New Roman"/>
          <w:b/>
          <w:sz w:val="24"/>
          <w:szCs w:val="24"/>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IV</w:t>
      </w:r>
      <w:r w:rsidRPr="00B766B7">
        <w:rPr>
          <w:rFonts w:ascii="Times New Roman" w:hAnsi="Times New Roman"/>
          <w:b/>
          <w:sz w:val="24"/>
          <w:szCs w:val="24"/>
        </w:rPr>
        <w:t xml:space="preserve">. Обоснование выделения и включения в состав муниципальной программы подпрограмм </w:t>
      </w:r>
    </w:p>
    <w:p w:rsidR="00BB78CA" w:rsidRPr="00B766B7" w:rsidRDefault="00BB78CA" w:rsidP="00BB78CA">
      <w:pPr>
        <w:spacing w:after="0" w:line="240" w:lineRule="auto"/>
        <w:jc w:val="center"/>
        <w:rPr>
          <w:rFonts w:ascii="Times New Roman" w:hAnsi="Times New Roman"/>
          <w:b/>
          <w:sz w:val="24"/>
          <w:szCs w:val="24"/>
        </w:rPr>
      </w:pPr>
      <w:r w:rsidRPr="00B766B7">
        <w:rPr>
          <w:rFonts w:ascii="Times New Roman" w:hAnsi="Times New Roman"/>
          <w:b/>
          <w:sz w:val="24"/>
          <w:szCs w:val="24"/>
        </w:rPr>
        <w:t>и их обобщенная характеристика</w:t>
      </w:r>
    </w:p>
    <w:p w:rsidR="00BB78CA" w:rsidRPr="00B766B7" w:rsidRDefault="00BB78CA" w:rsidP="00BB78CA">
      <w:pPr>
        <w:spacing w:after="0" w:line="240" w:lineRule="auto"/>
        <w:jc w:val="center"/>
        <w:rPr>
          <w:rFonts w:ascii="Times New Roman" w:hAnsi="Times New Roman"/>
          <w:b/>
          <w:sz w:val="24"/>
          <w:szCs w:val="24"/>
        </w:rPr>
      </w:pP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Исходя из поставленных задач, муниципальная программа включает в себя подпрограммы, сформированные по направлениям деятельности в сфере образования:</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 xml:space="preserve">1)   Подпрограмма 1 «Развитие дошкольного образования в Галичском муниципальном районе» </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2) Подпрограмма 2 «Развитие системы общего образования в Галичском муниципальном районе»</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3) Подпрограмма 3 «Развитие дополнительного образования в Галичском муниципальном районе»</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4)   Подпрограмма 4 «Организация отдыха, оздоровления и занятости детей, подростков"</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5)   Подпрограмма 5 «Здоровое питание»</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hAnsi="Times New Roman"/>
          <w:sz w:val="24"/>
          <w:szCs w:val="24"/>
        </w:rPr>
        <w:t>6)  Подпрограмма 6 «Обеспечение и совершенствование управления системой образования</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Включение перечисленных подпрограмм в муниципальную программу связано с ключевыми задачами, направленными на обеспечение развития</w:t>
      </w:r>
      <w:r w:rsidR="008B327D" w:rsidRPr="00B766B7">
        <w:rPr>
          <w:rFonts w:ascii="Times New Roman" w:eastAsia="Times New Roman" w:hAnsi="Times New Roman"/>
          <w:color w:val="000000"/>
          <w:sz w:val="24"/>
          <w:szCs w:val="24"/>
          <w:lang w:eastAsia="ru-RU"/>
        </w:rPr>
        <w:t xml:space="preserve"> </w:t>
      </w:r>
      <w:r w:rsidRPr="00B766B7">
        <w:rPr>
          <w:rFonts w:ascii="Times New Roman" w:eastAsia="Times New Roman" w:hAnsi="Times New Roman"/>
          <w:color w:val="000000"/>
          <w:sz w:val="24"/>
          <w:szCs w:val="24"/>
          <w:lang w:eastAsia="ru-RU"/>
        </w:rPr>
        <w:t>отрасли образования района, связано с особенностями региональной и муниципальной системы образования и основными задачами, направленными на обеспечение повышения качества образования.</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Предусмотренные в рамках каждой из подпрограмм системы целей, задач и мероприятий в комплексе наиболее полным образом охватывают весь</w:t>
      </w:r>
      <w:r w:rsidR="008B327D" w:rsidRPr="00B766B7">
        <w:rPr>
          <w:rFonts w:ascii="Times New Roman" w:eastAsia="Times New Roman" w:hAnsi="Times New Roman"/>
          <w:color w:val="000000"/>
          <w:sz w:val="24"/>
          <w:szCs w:val="24"/>
          <w:lang w:eastAsia="ru-RU"/>
        </w:rPr>
        <w:t xml:space="preserve"> </w:t>
      </w:r>
      <w:r w:rsidRPr="00B766B7">
        <w:rPr>
          <w:rFonts w:ascii="Times New Roman" w:eastAsia="Times New Roman" w:hAnsi="Times New Roman"/>
          <w:color w:val="000000"/>
          <w:sz w:val="24"/>
          <w:szCs w:val="24"/>
          <w:lang w:eastAsia="ru-RU"/>
        </w:rPr>
        <w:t>диапазон приоритетных направлений развития образования Галичского муниципального района и в</w:t>
      </w:r>
      <w:r w:rsidR="008B327D" w:rsidRPr="00B766B7">
        <w:rPr>
          <w:rFonts w:ascii="Times New Roman" w:eastAsia="Times New Roman" w:hAnsi="Times New Roman"/>
          <w:color w:val="000000"/>
          <w:sz w:val="24"/>
          <w:szCs w:val="24"/>
          <w:lang w:eastAsia="ru-RU"/>
        </w:rPr>
        <w:t xml:space="preserve"> </w:t>
      </w:r>
      <w:r w:rsidRPr="00B766B7">
        <w:rPr>
          <w:rFonts w:ascii="Times New Roman" w:eastAsia="Times New Roman" w:hAnsi="Times New Roman"/>
          <w:color w:val="000000"/>
          <w:sz w:val="24"/>
          <w:szCs w:val="24"/>
          <w:lang w:eastAsia="ru-RU"/>
        </w:rPr>
        <w:t>максимальной степени будут способствовать достижению целей и конечных результатов муниципальной программы.</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t>Реализация мероприятий подпрограмм, входящих в состав муниципальной программы, будет способствовать достижению цели муниципальной программы: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p>
    <w:p w:rsidR="00BB78CA" w:rsidRPr="00B766B7" w:rsidRDefault="00BB78CA" w:rsidP="00BB78CA">
      <w:pPr>
        <w:spacing w:after="0" w:line="240" w:lineRule="auto"/>
        <w:ind w:firstLine="708"/>
        <w:jc w:val="both"/>
        <w:rPr>
          <w:rFonts w:ascii="Times New Roman" w:eastAsia="Times New Roman" w:hAnsi="Times New Roman"/>
          <w:b/>
          <w:color w:val="000000"/>
          <w:sz w:val="24"/>
          <w:szCs w:val="24"/>
          <w:lang w:eastAsia="ru-RU"/>
        </w:rPr>
      </w:pPr>
      <w:r w:rsidRPr="00B766B7">
        <w:rPr>
          <w:rFonts w:ascii="Times New Roman" w:eastAsia="Times New Roman" w:hAnsi="Times New Roman"/>
          <w:b/>
          <w:color w:val="000000"/>
          <w:sz w:val="24"/>
          <w:szCs w:val="24"/>
          <w:lang w:eastAsia="ru-RU"/>
        </w:rPr>
        <w:t>Раздел V. Перечень мероприятий муниципальной программы</w:t>
      </w:r>
    </w:p>
    <w:p w:rsidR="00BB78CA" w:rsidRPr="00B766B7" w:rsidRDefault="00BB78CA" w:rsidP="00BB78CA">
      <w:pPr>
        <w:spacing w:after="0" w:line="240" w:lineRule="auto"/>
        <w:ind w:firstLine="708"/>
        <w:jc w:val="both"/>
        <w:rPr>
          <w:rFonts w:ascii="Times New Roman" w:eastAsia="Times New Roman" w:hAnsi="Times New Roman"/>
          <w:b/>
          <w:color w:val="000000"/>
          <w:sz w:val="24"/>
          <w:szCs w:val="24"/>
          <w:lang w:eastAsia="ru-RU"/>
        </w:rPr>
      </w:pPr>
    </w:p>
    <w:p w:rsidR="00BB78CA" w:rsidRPr="00B766B7" w:rsidRDefault="00BB78CA" w:rsidP="00BB78CA">
      <w:pPr>
        <w:spacing w:after="0" w:line="240" w:lineRule="auto"/>
        <w:ind w:firstLine="708"/>
        <w:jc w:val="both"/>
        <w:rPr>
          <w:rFonts w:ascii="Times New Roman" w:eastAsia="Times New Roman" w:hAnsi="Times New Roman"/>
          <w:color w:val="000000"/>
          <w:sz w:val="24"/>
          <w:szCs w:val="24"/>
          <w:lang w:eastAsia="ru-RU"/>
        </w:rPr>
      </w:pPr>
      <w:r w:rsidRPr="00B766B7">
        <w:rPr>
          <w:rFonts w:ascii="Times New Roman" w:eastAsia="Times New Roman" w:hAnsi="Times New Roman"/>
          <w:color w:val="000000"/>
          <w:sz w:val="24"/>
          <w:szCs w:val="24"/>
          <w:lang w:eastAsia="ru-RU"/>
        </w:rPr>
        <w:lastRenderedPageBreak/>
        <w:t>Достижение цели и решение задач муниципальной программы осуществляются путем скоординированного выполнения комплекса взаимосвязанных по срокам, ресурсам, исполнителям и результатам мероприятий.</w:t>
      </w:r>
    </w:p>
    <w:p w:rsidR="00BB78CA" w:rsidRPr="00B766B7" w:rsidRDefault="00BB78CA" w:rsidP="00BB78CA">
      <w:pPr>
        <w:pStyle w:val="a3"/>
        <w:numPr>
          <w:ilvl w:val="0"/>
          <w:numId w:val="17"/>
        </w:numPr>
        <w:spacing w:after="0" w:line="240" w:lineRule="auto"/>
        <w:jc w:val="both"/>
        <w:rPr>
          <w:rFonts w:ascii="Times New Roman" w:hAnsi="Times New Roman"/>
          <w:sz w:val="24"/>
          <w:szCs w:val="24"/>
        </w:rPr>
      </w:pPr>
      <w:r w:rsidRPr="00B766B7">
        <w:rPr>
          <w:rFonts w:ascii="Times New Roman" w:hAnsi="Times New Roman"/>
          <w:sz w:val="24"/>
          <w:szCs w:val="24"/>
        </w:rPr>
        <w:t>Расходы на обеспечение деятельности (оказание услуг) подведомственных учреждений дошкольного образования, общего образования, дополнительного образования.</w:t>
      </w:r>
    </w:p>
    <w:p w:rsidR="00BB78CA" w:rsidRPr="00B766B7" w:rsidRDefault="00BB78CA" w:rsidP="00BB78CA">
      <w:pPr>
        <w:pStyle w:val="a3"/>
        <w:numPr>
          <w:ilvl w:val="0"/>
          <w:numId w:val="17"/>
        </w:numPr>
        <w:spacing w:after="0" w:line="240" w:lineRule="auto"/>
        <w:jc w:val="both"/>
        <w:rPr>
          <w:rFonts w:ascii="Times New Roman" w:hAnsi="Times New Roman"/>
          <w:sz w:val="24"/>
          <w:szCs w:val="24"/>
        </w:rPr>
      </w:pPr>
      <w:r w:rsidRPr="00B766B7">
        <w:rPr>
          <w:rFonts w:ascii="Times New Roman" w:hAnsi="Times New Roman"/>
          <w:sz w:val="24"/>
          <w:szCs w:val="24"/>
        </w:rPr>
        <w:t>Расходы на обеспечение деятельности (оказание услуг) подведомственных учреждений.</w:t>
      </w:r>
    </w:p>
    <w:p w:rsidR="00BB78CA" w:rsidRPr="00B766B7" w:rsidRDefault="00BB78CA" w:rsidP="00BB78CA">
      <w:pPr>
        <w:pStyle w:val="a3"/>
        <w:numPr>
          <w:ilvl w:val="0"/>
          <w:numId w:val="17"/>
        </w:numPr>
        <w:spacing w:after="0" w:line="240" w:lineRule="auto"/>
        <w:jc w:val="both"/>
        <w:rPr>
          <w:rFonts w:ascii="Times New Roman" w:hAnsi="Times New Roman"/>
          <w:sz w:val="24"/>
          <w:szCs w:val="24"/>
        </w:rPr>
      </w:pPr>
      <w:r w:rsidRPr="00B766B7">
        <w:rPr>
          <w:rFonts w:ascii="Times New Roman" w:hAnsi="Times New Roman"/>
          <w:sz w:val="24"/>
          <w:szCs w:val="24"/>
        </w:rPr>
        <w:t>Расходы на обеспечение деятельности муниципальных учреждений за счёт средств, поступающих от оказания платных услуг.</w:t>
      </w:r>
    </w:p>
    <w:p w:rsidR="00BB78CA" w:rsidRPr="00B766B7" w:rsidRDefault="00BB78CA" w:rsidP="00BB78CA">
      <w:pPr>
        <w:pStyle w:val="a3"/>
        <w:numPr>
          <w:ilvl w:val="0"/>
          <w:numId w:val="17"/>
        </w:numPr>
        <w:spacing w:after="0" w:line="240" w:lineRule="auto"/>
        <w:jc w:val="both"/>
        <w:rPr>
          <w:rFonts w:ascii="Times New Roman" w:hAnsi="Times New Roman"/>
          <w:sz w:val="24"/>
          <w:szCs w:val="24"/>
        </w:rPr>
      </w:pPr>
      <w:r w:rsidRPr="00B766B7">
        <w:rPr>
          <w:rFonts w:ascii="Times New Roman" w:hAnsi="Times New Roman"/>
          <w:sz w:val="24"/>
          <w:szCs w:val="24"/>
        </w:rPr>
        <w:t>Расходы на реализацию образовательных программ дошкольного образования, основных общеобразовательных программ в муниципальных образовательных организациях.</w:t>
      </w:r>
    </w:p>
    <w:p w:rsidR="00BB78CA" w:rsidRPr="00B766B7" w:rsidRDefault="00BB78CA" w:rsidP="00BB78CA">
      <w:pPr>
        <w:pStyle w:val="a3"/>
        <w:numPr>
          <w:ilvl w:val="0"/>
          <w:numId w:val="17"/>
        </w:numPr>
        <w:spacing w:after="0" w:line="240" w:lineRule="auto"/>
        <w:jc w:val="both"/>
        <w:rPr>
          <w:rFonts w:ascii="Times New Roman" w:hAnsi="Times New Roman"/>
          <w:sz w:val="24"/>
          <w:szCs w:val="24"/>
        </w:rPr>
      </w:pPr>
      <w:r w:rsidRPr="00B766B7">
        <w:rPr>
          <w:rFonts w:ascii="Times New Roman" w:hAnsi="Times New Roman"/>
          <w:sz w:val="24"/>
          <w:szCs w:val="24"/>
        </w:rPr>
        <w:t>Расходы на осуществление выплаты ежемесячного денежное вознаграждение за классное руководство педагогическим работникам муниципальных общеобразовательных организаций.</w:t>
      </w:r>
    </w:p>
    <w:p w:rsidR="00BB78CA" w:rsidRPr="00B766B7" w:rsidRDefault="00BB78CA" w:rsidP="00BB78CA">
      <w:pPr>
        <w:pStyle w:val="a3"/>
        <w:numPr>
          <w:ilvl w:val="0"/>
          <w:numId w:val="17"/>
        </w:numPr>
        <w:jc w:val="both"/>
        <w:rPr>
          <w:rFonts w:ascii="Times New Roman" w:hAnsi="Times New Roman"/>
          <w:sz w:val="24"/>
          <w:szCs w:val="24"/>
        </w:rPr>
      </w:pPr>
      <w:r w:rsidRPr="00B766B7">
        <w:rPr>
          <w:rFonts w:ascii="Times New Roman" w:hAnsi="Times New Roman"/>
          <w:sz w:val="24"/>
          <w:szCs w:val="24"/>
        </w:rPr>
        <w:t>Расходы на обеспечение функционирования модели персонифицированного финансирования дополнительного образования детей</w:t>
      </w:r>
    </w:p>
    <w:p w:rsidR="00BB78CA" w:rsidRPr="00B766B7" w:rsidRDefault="00BB78CA" w:rsidP="00BB78CA">
      <w:pPr>
        <w:pStyle w:val="a3"/>
        <w:numPr>
          <w:ilvl w:val="0"/>
          <w:numId w:val="17"/>
        </w:numPr>
        <w:spacing w:after="0" w:line="240" w:lineRule="auto"/>
        <w:jc w:val="both"/>
        <w:rPr>
          <w:rFonts w:ascii="Times New Roman" w:hAnsi="Times New Roman"/>
          <w:sz w:val="24"/>
          <w:szCs w:val="24"/>
        </w:rPr>
      </w:pPr>
      <w:r w:rsidRPr="00B766B7">
        <w:rPr>
          <w:rFonts w:ascii="Times New Roman" w:hAnsi="Times New Roman"/>
          <w:sz w:val="24"/>
          <w:szCs w:val="24"/>
        </w:rPr>
        <w:t>Расходы на предоставление грантов  в форме субсидий в связи с оказанием услуг по реализации дополнительных программ в рамках системы персонифицированного финансирования.</w:t>
      </w:r>
    </w:p>
    <w:p w:rsidR="00BB78CA" w:rsidRPr="00B766B7" w:rsidRDefault="00BB78CA" w:rsidP="00BB78CA">
      <w:pPr>
        <w:pStyle w:val="a3"/>
        <w:numPr>
          <w:ilvl w:val="0"/>
          <w:numId w:val="17"/>
        </w:numPr>
        <w:spacing w:after="0" w:line="240" w:lineRule="auto"/>
        <w:jc w:val="both"/>
        <w:rPr>
          <w:rFonts w:ascii="Times New Roman" w:hAnsi="Times New Roman"/>
          <w:sz w:val="24"/>
          <w:szCs w:val="24"/>
        </w:rPr>
      </w:pPr>
      <w:r w:rsidRPr="00B766B7">
        <w:rPr>
          <w:rFonts w:ascii="Times New Roman" w:hAnsi="Times New Roman"/>
          <w:sz w:val="24"/>
          <w:szCs w:val="24"/>
        </w:rPr>
        <w:t>Расходы на организацию отдыха детей в каникулярное время.</w:t>
      </w:r>
    </w:p>
    <w:p w:rsidR="00BB78CA" w:rsidRPr="00B766B7" w:rsidRDefault="00BB78CA" w:rsidP="00BB78CA">
      <w:pPr>
        <w:pStyle w:val="a3"/>
        <w:numPr>
          <w:ilvl w:val="0"/>
          <w:numId w:val="17"/>
        </w:numPr>
        <w:spacing w:after="0" w:line="240" w:lineRule="auto"/>
        <w:jc w:val="both"/>
        <w:rPr>
          <w:rFonts w:ascii="Times New Roman" w:hAnsi="Times New Roman"/>
          <w:sz w:val="24"/>
          <w:szCs w:val="24"/>
        </w:rPr>
      </w:pPr>
      <w:r w:rsidRPr="00B766B7">
        <w:rPr>
          <w:rFonts w:ascii="Times New Roman" w:hAnsi="Times New Roman"/>
          <w:sz w:val="24"/>
          <w:szCs w:val="24"/>
        </w:rPr>
        <w:t>Расходы на обеспечение мероприятий по организации бесплатного горячего питания обучающихся, получающих начальное общее образование в общеобразовательных организациях.</w:t>
      </w:r>
    </w:p>
    <w:p w:rsidR="00BB78CA" w:rsidRPr="00B766B7" w:rsidRDefault="00BB78CA" w:rsidP="00BB78CA">
      <w:pPr>
        <w:pStyle w:val="a3"/>
        <w:numPr>
          <w:ilvl w:val="0"/>
          <w:numId w:val="17"/>
        </w:numPr>
        <w:jc w:val="both"/>
        <w:rPr>
          <w:rFonts w:ascii="Times New Roman" w:hAnsi="Times New Roman"/>
          <w:sz w:val="24"/>
          <w:szCs w:val="24"/>
        </w:rPr>
      </w:pPr>
      <w:r w:rsidRPr="00B766B7">
        <w:rPr>
          <w:rFonts w:ascii="Times New Roman" w:hAnsi="Times New Roman"/>
          <w:sz w:val="24"/>
          <w:szCs w:val="24"/>
        </w:rPr>
        <w:t>Расходы на обеспечение питанием отдельных категорий учащихся муниципальных общеобразовательных организаций</w:t>
      </w:r>
    </w:p>
    <w:p w:rsidR="00BB78CA" w:rsidRPr="00B766B7" w:rsidRDefault="00BB78CA" w:rsidP="00BB78CA">
      <w:pPr>
        <w:pStyle w:val="a3"/>
        <w:numPr>
          <w:ilvl w:val="0"/>
          <w:numId w:val="17"/>
        </w:numPr>
        <w:jc w:val="both"/>
        <w:rPr>
          <w:rFonts w:ascii="Times New Roman" w:hAnsi="Times New Roman"/>
          <w:sz w:val="24"/>
          <w:szCs w:val="24"/>
        </w:rPr>
      </w:pPr>
      <w:r w:rsidRPr="00B766B7">
        <w:rPr>
          <w:rFonts w:ascii="Times New Roman" w:hAnsi="Times New Roman"/>
          <w:sz w:val="24"/>
          <w:szCs w:val="24"/>
        </w:rPr>
        <w:t>Расходы на обеспечение питанием отдельных категорий обучающихся, получающих основное общее и среднее образование в общеобразовательных организациях</w:t>
      </w:r>
    </w:p>
    <w:p w:rsidR="00BB78CA" w:rsidRPr="00B766B7" w:rsidRDefault="00BB78CA" w:rsidP="00BB78CA">
      <w:pPr>
        <w:pStyle w:val="a3"/>
        <w:numPr>
          <w:ilvl w:val="0"/>
          <w:numId w:val="17"/>
        </w:numPr>
        <w:jc w:val="both"/>
        <w:rPr>
          <w:rFonts w:ascii="Times New Roman" w:hAnsi="Times New Roman"/>
          <w:sz w:val="24"/>
          <w:szCs w:val="24"/>
        </w:rPr>
      </w:pPr>
      <w:r w:rsidRPr="00B766B7">
        <w:rPr>
          <w:rFonts w:ascii="Times New Roman" w:hAnsi="Times New Roman"/>
          <w:sz w:val="24"/>
          <w:szCs w:val="24"/>
        </w:rPr>
        <w:t>Расходы на обеспечение питанием учащихся муниципальных общеобразовательных организаций за счёт средств, поступающих от оказания платных услуг</w:t>
      </w:r>
    </w:p>
    <w:p w:rsidR="00BB78CA" w:rsidRPr="00B766B7" w:rsidRDefault="00BB78CA" w:rsidP="00BB78CA">
      <w:pPr>
        <w:pStyle w:val="a3"/>
        <w:numPr>
          <w:ilvl w:val="0"/>
          <w:numId w:val="17"/>
        </w:numPr>
        <w:jc w:val="both"/>
        <w:rPr>
          <w:rFonts w:ascii="Times New Roman" w:hAnsi="Times New Roman"/>
          <w:sz w:val="24"/>
          <w:szCs w:val="24"/>
        </w:rPr>
      </w:pPr>
      <w:r w:rsidRPr="00B766B7">
        <w:rPr>
          <w:rFonts w:ascii="Times New Roman" w:hAnsi="Times New Roman"/>
          <w:sz w:val="24"/>
          <w:szCs w:val="24"/>
        </w:rPr>
        <w:t>Расходы на мероприятия, направленные на распространение лучших педагогических практик, в том числе проведение научно-практических конференций, семинаров</w:t>
      </w:r>
    </w:p>
    <w:p w:rsidR="00BB78CA" w:rsidRPr="00B766B7" w:rsidRDefault="00BB78CA" w:rsidP="00BB78CA">
      <w:pPr>
        <w:pStyle w:val="a3"/>
        <w:numPr>
          <w:ilvl w:val="0"/>
          <w:numId w:val="17"/>
        </w:numPr>
        <w:jc w:val="both"/>
        <w:rPr>
          <w:rFonts w:ascii="Times New Roman" w:hAnsi="Times New Roman"/>
          <w:sz w:val="24"/>
          <w:szCs w:val="24"/>
        </w:rPr>
      </w:pPr>
      <w:r w:rsidRPr="00B766B7">
        <w:rPr>
          <w:rFonts w:ascii="Times New Roman" w:hAnsi="Times New Roman"/>
          <w:sz w:val="24"/>
          <w:szCs w:val="24"/>
        </w:rPr>
        <w:t>Расходы на организацию и проведение конкурсов профессионального мастерства педагогов образовательных организаций</w:t>
      </w:r>
    </w:p>
    <w:p w:rsidR="00BB78CA" w:rsidRPr="00B766B7" w:rsidRDefault="00BB78CA" w:rsidP="00BB78CA">
      <w:pPr>
        <w:pStyle w:val="a3"/>
        <w:numPr>
          <w:ilvl w:val="0"/>
          <w:numId w:val="17"/>
        </w:numPr>
        <w:jc w:val="both"/>
        <w:rPr>
          <w:rFonts w:ascii="Times New Roman" w:hAnsi="Times New Roman"/>
          <w:sz w:val="24"/>
          <w:szCs w:val="24"/>
        </w:rPr>
      </w:pPr>
      <w:r w:rsidRPr="00B766B7">
        <w:rPr>
          <w:rFonts w:ascii="Times New Roman" w:hAnsi="Times New Roman"/>
          <w:sz w:val="24"/>
          <w:szCs w:val="24"/>
        </w:rPr>
        <w:t>Расходы на организацию и проведение мероприятий,  направленных на повышение мотивационной активности обучающихся</w:t>
      </w:r>
    </w:p>
    <w:p w:rsidR="00BB78CA" w:rsidRPr="00B766B7" w:rsidRDefault="00BB78CA" w:rsidP="00BB78CA">
      <w:pPr>
        <w:pStyle w:val="a3"/>
        <w:numPr>
          <w:ilvl w:val="0"/>
          <w:numId w:val="17"/>
        </w:numPr>
        <w:jc w:val="both"/>
        <w:rPr>
          <w:rFonts w:ascii="Times New Roman" w:hAnsi="Times New Roman"/>
          <w:sz w:val="24"/>
          <w:szCs w:val="24"/>
        </w:rPr>
      </w:pPr>
      <w:r w:rsidRPr="00B766B7">
        <w:rPr>
          <w:rFonts w:ascii="Times New Roman" w:hAnsi="Times New Roman"/>
          <w:sz w:val="24"/>
          <w:szCs w:val="24"/>
        </w:rPr>
        <w:t>Расходы на организацию мероприятий по повышению квалификации педагогов муниципальных образовательных организаций</w:t>
      </w:r>
    </w:p>
    <w:p w:rsidR="00BB78CA" w:rsidRPr="00B766B7" w:rsidRDefault="00BB78CA" w:rsidP="00BB78CA">
      <w:pPr>
        <w:pStyle w:val="a3"/>
        <w:numPr>
          <w:ilvl w:val="0"/>
          <w:numId w:val="17"/>
        </w:numPr>
        <w:jc w:val="both"/>
        <w:rPr>
          <w:rFonts w:ascii="Times New Roman" w:hAnsi="Times New Roman"/>
          <w:sz w:val="24"/>
          <w:szCs w:val="24"/>
        </w:rPr>
      </w:pPr>
      <w:r w:rsidRPr="00B766B7">
        <w:rPr>
          <w:rFonts w:ascii="Times New Roman" w:hAnsi="Times New Roman"/>
          <w:sz w:val="24"/>
          <w:szCs w:val="24"/>
        </w:rPr>
        <w:t>Расходы на организацию мероприятий антитеррористической и противопожарной защищенности</w:t>
      </w:r>
    </w:p>
    <w:p w:rsidR="00BB78CA" w:rsidRPr="00B766B7" w:rsidRDefault="00BB78CA" w:rsidP="00BB78CA">
      <w:pPr>
        <w:pStyle w:val="a3"/>
        <w:spacing w:after="0" w:line="240" w:lineRule="auto"/>
        <w:jc w:val="both"/>
        <w:rPr>
          <w:rFonts w:ascii="Times New Roman" w:hAnsi="Times New Roman"/>
          <w:sz w:val="24"/>
          <w:szCs w:val="24"/>
        </w:rPr>
      </w:pPr>
    </w:p>
    <w:p w:rsidR="00BB78CA" w:rsidRPr="00B766B7" w:rsidRDefault="00BB78CA" w:rsidP="00BB78CA">
      <w:pPr>
        <w:pStyle w:val="a3"/>
        <w:spacing w:after="0" w:line="240" w:lineRule="auto"/>
        <w:jc w:val="both"/>
        <w:rPr>
          <w:rFonts w:ascii="Times New Roman" w:hAnsi="Times New Roman"/>
          <w:sz w:val="24"/>
          <w:szCs w:val="24"/>
        </w:rPr>
      </w:pPr>
    </w:p>
    <w:p w:rsidR="00BB78CA" w:rsidRPr="00B766B7" w:rsidRDefault="00BB78CA" w:rsidP="00BB78CA">
      <w:pPr>
        <w:spacing w:after="0" w:line="240" w:lineRule="auto"/>
        <w:ind w:firstLine="708"/>
        <w:jc w:val="center"/>
        <w:rPr>
          <w:rFonts w:ascii="Times New Roman" w:eastAsia="Times New Roman" w:hAnsi="Times New Roman"/>
          <w:b/>
          <w:color w:val="000000"/>
          <w:sz w:val="24"/>
          <w:szCs w:val="24"/>
          <w:lang w:eastAsia="ru-RU"/>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VI</w:t>
      </w:r>
      <w:r w:rsidRPr="00B766B7">
        <w:rPr>
          <w:rFonts w:ascii="Times New Roman" w:hAnsi="Times New Roman"/>
          <w:b/>
          <w:sz w:val="24"/>
          <w:szCs w:val="24"/>
        </w:rPr>
        <w:t>. Перечень целевых индикаторов (показателей)</w:t>
      </w:r>
      <w:r w:rsidRPr="00B766B7">
        <w:rPr>
          <w:rFonts w:ascii="Times New Roman" w:eastAsia="Times New Roman" w:hAnsi="Times New Roman"/>
          <w:b/>
          <w:color w:val="000000"/>
          <w:sz w:val="24"/>
          <w:szCs w:val="24"/>
          <w:lang w:eastAsia="ru-RU"/>
        </w:rPr>
        <w:t xml:space="preserve"> муниципальной программы</w:t>
      </w:r>
    </w:p>
    <w:p w:rsidR="00BB78CA" w:rsidRPr="00B766B7" w:rsidRDefault="00BB78CA" w:rsidP="00BB78CA">
      <w:pPr>
        <w:spacing w:after="0" w:line="240" w:lineRule="auto"/>
        <w:ind w:firstLine="708"/>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809"/>
        <w:gridCol w:w="1434"/>
        <w:gridCol w:w="1589"/>
        <w:gridCol w:w="1589"/>
        <w:gridCol w:w="1590"/>
      </w:tblGrid>
      <w:tr w:rsidR="00BB78CA" w:rsidRPr="00B766B7" w:rsidTr="00BB78CA">
        <w:tc>
          <w:tcPr>
            <w:tcW w:w="560" w:type="dxa"/>
            <w:vMerge w:val="restart"/>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lastRenderedPageBreak/>
              <w:t>№</w:t>
            </w:r>
          </w:p>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п/п</w:t>
            </w:r>
          </w:p>
        </w:tc>
        <w:tc>
          <w:tcPr>
            <w:tcW w:w="2809" w:type="dxa"/>
            <w:vMerge w:val="restart"/>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Наименование индикатора (показателя)</w:t>
            </w:r>
          </w:p>
        </w:tc>
        <w:tc>
          <w:tcPr>
            <w:tcW w:w="1434" w:type="dxa"/>
            <w:vMerge w:val="restart"/>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Единица измерения</w:t>
            </w:r>
          </w:p>
        </w:tc>
        <w:tc>
          <w:tcPr>
            <w:tcW w:w="4768" w:type="dxa"/>
            <w:gridSpan w:val="3"/>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Значение по годам</w:t>
            </w:r>
          </w:p>
        </w:tc>
      </w:tr>
      <w:tr w:rsidR="00BB78CA" w:rsidRPr="00B766B7" w:rsidTr="00BB78CA">
        <w:tc>
          <w:tcPr>
            <w:tcW w:w="560" w:type="dxa"/>
            <w:vMerge/>
          </w:tcPr>
          <w:p w:rsidR="00BB78CA" w:rsidRPr="00B766B7" w:rsidRDefault="00BB78CA" w:rsidP="00BB78CA">
            <w:pPr>
              <w:rPr>
                <w:rFonts w:ascii="Times New Roman" w:hAnsi="Times New Roman"/>
                <w:sz w:val="24"/>
                <w:szCs w:val="24"/>
              </w:rPr>
            </w:pPr>
          </w:p>
        </w:tc>
        <w:tc>
          <w:tcPr>
            <w:tcW w:w="2809" w:type="dxa"/>
            <w:vMerge/>
          </w:tcPr>
          <w:p w:rsidR="00BB78CA" w:rsidRPr="00B766B7" w:rsidRDefault="00BB78CA" w:rsidP="00BB78CA">
            <w:pPr>
              <w:rPr>
                <w:rFonts w:ascii="Times New Roman" w:hAnsi="Times New Roman"/>
                <w:sz w:val="24"/>
                <w:szCs w:val="24"/>
              </w:rPr>
            </w:pPr>
          </w:p>
        </w:tc>
        <w:tc>
          <w:tcPr>
            <w:tcW w:w="1434" w:type="dxa"/>
            <w:vMerge/>
          </w:tcPr>
          <w:p w:rsidR="00BB78CA" w:rsidRPr="00B766B7" w:rsidRDefault="00BB78CA" w:rsidP="00BB78CA">
            <w:pPr>
              <w:rPr>
                <w:rFonts w:ascii="Times New Roman" w:hAnsi="Times New Roman"/>
                <w:sz w:val="24"/>
                <w:szCs w:val="24"/>
              </w:rPr>
            </w:pP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2021 год</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2022 год</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2023 год</w:t>
            </w:r>
          </w:p>
          <w:p w:rsidR="00BB78CA" w:rsidRPr="00B766B7" w:rsidRDefault="00BB78CA" w:rsidP="00BB78CA">
            <w:pPr>
              <w:jc w:val="center"/>
              <w:rPr>
                <w:rFonts w:ascii="Times New Roman" w:hAnsi="Times New Roman"/>
                <w:sz w:val="24"/>
                <w:szCs w:val="24"/>
              </w:rPr>
            </w:pPr>
          </w:p>
        </w:tc>
      </w:tr>
      <w:tr w:rsidR="00BB78CA" w:rsidRPr="00B766B7" w:rsidTr="00BB78CA">
        <w:tc>
          <w:tcPr>
            <w:tcW w:w="9571" w:type="dxa"/>
            <w:gridSpan w:val="6"/>
          </w:tcPr>
          <w:p w:rsidR="00BB78CA" w:rsidRPr="00B766B7" w:rsidRDefault="00BB78CA" w:rsidP="00BB78CA">
            <w:pPr>
              <w:jc w:val="center"/>
              <w:rPr>
                <w:rFonts w:ascii="Times New Roman" w:hAnsi="Times New Roman"/>
                <w:b/>
                <w:sz w:val="24"/>
                <w:szCs w:val="24"/>
              </w:rPr>
            </w:pPr>
            <w:r w:rsidRPr="00B766B7">
              <w:rPr>
                <w:rFonts w:ascii="Times New Roman" w:hAnsi="Times New Roman"/>
                <w:sz w:val="24"/>
                <w:szCs w:val="24"/>
              </w:rPr>
              <w:t>Обеспечение условий для успешной социализации детей и доступности качественного общего образования, соответствующего требованиям социально-экономического развития.</w:t>
            </w:r>
          </w:p>
        </w:tc>
      </w:tr>
      <w:tr w:rsidR="00BB78CA" w:rsidRPr="00B766B7" w:rsidTr="00BB78CA">
        <w:tc>
          <w:tcPr>
            <w:tcW w:w="56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w:t>
            </w:r>
          </w:p>
        </w:tc>
        <w:tc>
          <w:tcPr>
            <w:tcW w:w="2809" w:type="dxa"/>
          </w:tcPr>
          <w:p w:rsidR="00BB78CA" w:rsidRPr="00B766B7" w:rsidRDefault="00BB78CA" w:rsidP="00BB78CA">
            <w:pPr>
              <w:tabs>
                <w:tab w:val="left" w:pos="1095"/>
              </w:tabs>
              <w:jc w:val="center"/>
              <w:rPr>
                <w:rFonts w:ascii="Times New Roman" w:hAnsi="Times New Roman"/>
                <w:color w:val="000000"/>
                <w:sz w:val="24"/>
                <w:szCs w:val="24"/>
              </w:rPr>
            </w:pPr>
            <w:r w:rsidRPr="00B766B7">
              <w:rPr>
                <w:rFonts w:ascii="Times New Roman" w:hAnsi="Times New Roman"/>
                <w:sz w:val="24"/>
                <w:szCs w:val="24"/>
              </w:rPr>
              <w:t>Удельный вес численности обучающихся общеобразовательных организаций, обучающихся по федеральному государственному образовательному стандарту дошкольного образования, начального общего, основного общего образования и среднего общего образования, в общей численности обучающихся образовательных организаций</w:t>
            </w:r>
          </w:p>
        </w:tc>
        <w:tc>
          <w:tcPr>
            <w:tcW w:w="1434"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98</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r>
      <w:tr w:rsidR="00BB78CA" w:rsidRPr="00B766B7" w:rsidTr="00BB78CA">
        <w:tc>
          <w:tcPr>
            <w:tcW w:w="56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2</w:t>
            </w:r>
          </w:p>
        </w:tc>
        <w:tc>
          <w:tcPr>
            <w:tcW w:w="2809" w:type="dxa"/>
          </w:tcPr>
          <w:p w:rsidR="00BB78CA" w:rsidRPr="00B766B7" w:rsidRDefault="00BB78CA" w:rsidP="00BB78CA">
            <w:pPr>
              <w:tabs>
                <w:tab w:val="left" w:pos="1095"/>
              </w:tabs>
              <w:jc w:val="center"/>
              <w:rPr>
                <w:rFonts w:ascii="Times New Roman" w:hAnsi="Times New Roman"/>
                <w:color w:val="000000"/>
                <w:sz w:val="24"/>
                <w:szCs w:val="24"/>
              </w:rPr>
            </w:pPr>
            <w:r w:rsidRPr="00B766B7">
              <w:rPr>
                <w:rFonts w:ascii="Times New Roman" w:hAnsi="Times New Roman"/>
                <w:sz w:val="24"/>
                <w:szCs w:val="24"/>
              </w:rPr>
              <w:t>Удельный вес численности населения  в возрасте 3 - 18 лет, охваченного общим образованием, в общей численности детей и молодежи в возрасте 3 - 18 лет</w:t>
            </w:r>
          </w:p>
        </w:tc>
        <w:tc>
          <w:tcPr>
            <w:tcW w:w="1434"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65</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70</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75</w:t>
            </w:r>
          </w:p>
        </w:tc>
      </w:tr>
      <w:tr w:rsidR="00BB78CA" w:rsidRPr="00B766B7" w:rsidTr="00BB78CA">
        <w:tc>
          <w:tcPr>
            <w:tcW w:w="56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3</w:t>
            </w:r>
          </w:p>
        </w:tc>
        <w:tc>
          <w:tcPr>
            <w:tcW w:w="2809" w:type="dxa"/>
          </w:tcPr>
          <w:p w:rsidR="00BB78CA" w:rsidRPr="00B766B7" w:rsidRDefault="00BB78CA" w:rsidP="00BB78CA">
            <w:pPr>
              <w:tabs>
                <w:tab w:val="left" w:pos="1095"/>
              </w:tabs>
              <w:jc w:val="center"/>
              <w:rPr>
                <w:rFonts w:ascii="Times New Roman" w:hAnsi="Times New Roman"/>
                <w:color w:val="000000"/>
                <w:sz w:val="24"/>
                <w:szCs w:val="24"/>
              </w:rPr>
            </w:pPr>
            <w:r w:rsidRPr="00B766B7">
              <w:rPr>
                <w:rFonts w:ascii="Times New Roman" w:hAnsi="Times New Roman"/>
                <w:sz w:val="24"/>
                <w:szCs w:val="24"/>
              </w:rPr>
              <w:t xml:space="preserve">Охват детей в возрасте от 2 месяцев до 7 лет дошкольным образованием в общей численности детей в возрасте от 2 месяцев до 7 лет, стоящих на регистрационном учете в едином портале </w:t>
            </w:r>
            <w:r w:rsidRPr="00B766B7">
              <w:rPr>
                <w:rFonts w:ascii="Times New Roman" w:hAnsi="Times New Roman"/>
                <w:sz w:val="24"/>
                <w:szCs w:val="24"/>
              </w:rPr>
              <w:lastRenderedPageBreak/>
              <w:t>государственных услуг</w:t>
            </w:r>
          </w:p>
        </w:tc>
        <w:tc>
          <w:tcPr>
            <w:tcW w:w="1434"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lastRenderedPageBreak/>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56</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58</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60</w:t>
            </w:r>
          </w:p>
        </w:tc>
      </w:tr>
      <w:tr w:rsidR="00BB78CA" w:rsidRPr="00B766B7" w:rsidTr="00BB78CA">
        <w:tc>
          <w:tcPr>
            <w:tcW w:w="56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lastRenderedPageBreak/>
              <w:t>4</w:t>
            </w:r>
          </w:p>
        </w:tc>
        <w:tc>
          <w:tcPr>
            <w:tcW w:w="2809" w:type="dxa"/>
          </w:tcPr>
          <w:p w:rsidR="00BB78CA" w:rsidRPr="00B766B7" w:rsidRDefault="00BB78CA" w:rsidP="00BB78CA">
            <w:pPr>
              <w:tabs>
                <w:tab w:val="left" w:pos="1095"/>
              </w:tabs>
              <w:jc w:val="center"/>
              <w:rPr>
                <w:rFonts w:ascii="Times New Roman" w:hAnsi="Times New Roman"/>
                <w:color w:val="000000"/>
                <w:sz w:val="24"/>
                <w:szCs w:val="24"/>
              </w:rPr>
            </w:pPr>
            <w:r w:rsidRPr="00B766B7">
              <w:rPr>
                <w:rFonts w:ascii="Times New Roman" w:hAnsi="Times New Roman"/>
                <w:sz w:val="24"/>
                <w:szCs w:val="24"/>
              </w:rPr>
              <w:t>Количество образовательных организаций, в которых созданы условия для безбарьерной среды детям с ограниченными возможностями здоровья и детям-инвалидам, в общем количестве образовательных организаций</w:t>
            </w:r>
          </w:p>
        </w:tc>
        <w:tc>
          <w:tcPr>
            <w:tcW w:w="1434"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33</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66</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r>
      <w:tr w:rsidR="00BB78CA" w:rsidRPr="00B766B7" w:rsidTr="00BB78CA">
        <w:tc>
          <w:tcPr>
            <w:tcW w:w="56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5</w:t>
            </w:r>
          </w:p>
        </w:tc>
        <w:tc>
          <w:tcPr>
            <w:tcW w:w="2809" w:type="dxa"/>
          </w:tcPr>
          <w:p w:rsidR="00BB78CA" w:rsidRPr="00B766B7" w:rsidRDefault="00BB78CA" w:rsidP="00BB78CA">
            <w:pPr>
              <w:widowControl w:val="0"/>
              <w:autoSpaceDE w:val="0"/>
              <w:autoSpaceDN w:val="0"/>
              <w:adjustRightInd w:val="0"/>
              <w:jc w:val="center"/>
              <w:rPr>
                <w:rFonts w:ascii="Times New Roman" w:hAnsi="Times New Roman"/>
                <w:spacing w:val="-4"/>
                <w:sz w:val="24"/>
                <w:szCs w:val="24"/>
                <w:shd w:val="clear" w:color="auto" w:fill="FFFFFF"/>
                <w:lang w:eastAsia="ru-RU"/>
              </w:rPr>
            </w:pPr>
            <w:r w:rsidRPr="00B766B7">
              <w:rPr>
                <w:rFonts w:ascii="Times New Roman" w:hAnsi="Times New Roman"/>
                <w:sz w:val="24"/>
                <w:szCs w:val="24"/>
              </w:rPr>
              <w:t>Доля общеобразовательных организаций, реализующих программы начального общего, основного общего и среднего общего образования в сетевой форме</w:t>
            </w:r>
          </w:p>
        </w:tc>
        <w:tc>
          <w:tcPr>
            <w:tcW w:w="1434"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11</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22</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33</w:t>
            </w:r>
          </w:p>
        </w:tc>
      </w:tr>
      <w:tr w:rsidR="00BB78CA" w:rsidRPr="00B766B7" w:rsidTr="00BB78CA">
        <w:tc>
          <w:tcPr>
            <w:tcW w:w="56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6</w:t>
            </w:r>
          </w:p>
        </w:tc>
        <w:tc>
          <w:tcPr>
            <w:tcW w:w="2809" w:type="dxa"/>
          </w:tcPr>
          <w:p w:rsidR="00BB78CA" w:rsidRPr="00B766B7" w:rsidRDefault="00BB78CA" w:rsidP="00BB78CA">
            <w:pPr>
              <w:widowControl w:val="0"/>
              <w:autoSpaceDE w:val="0"/>
              <w:autoSpaceDN w:val="0"/>
              <w:adjustRightInd w:val="0"/>
              <w:jc w:val="center"/>
              <w:rPr>
                <w:rFonts w:ascii="Times New Roman" w:hAnsi="Times New Roman"/>
                <w:spacing w:val="-4"/>
                <w:sz w:val="24"/>
                <w:szCs w:val="24"/>
                <w:shd w:val="clear" w:color="auto" w:fill="FFFFFF"/>
                <w:lang w:eastAsia="ru-RU"/>
              </w:rPr>
            </w:pPr>
            <w:r w:rsidRPr="00B766B7">
              <w:rPr>
                <w:rFonts w:ascii="Times New Roman" w:hAnsi="Times New Roman"/>
                <w:sz w:val="24"/>
                <w:szCs w:val="24"/>
              </w:rPr>
              <w:t>Удельный вес численности детей и молодежи в возрасте 5 - 18 лет, получающих услуги по дополнительному образованию в организациях различной организационно-правовой формы и форм собственности, обучающихся по программам дополнительного образования детей, в общей численности детей и молодежи в возрасте 5 - 18 лет, обучающихся в образовательных организациях</w:t>
            </w:r>
          </w:p>
        </w:tc>
        <w:tc>
          <w:tcPr>
            <w:tcW w:w="1434"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62,5</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67,4</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73,5</w:t>
            </w:r>
          </w:p>
        </w:tc>
      </w:tr>
      <w:tr w:rsidR="00BB78CA" w:rsidRPr="00B766B7" w:rsidTr="00BB78CA">
        <w:tc>
          <w:tcPr>
            <w:tcW w:w="56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7</w:t>
            </w:r>
          </w:p>
        </w:tc>
        <w:tc>
          <w:tcPr>
            <w:tcW w:w="2809" w:type="dxa"/>
          </w:tcPr>
          <w:p w:rsidR="00BB78CA" w:rsidRPr="00B766B7" w:rsidRDefault="00BB78CA" w:rsidP="00BB78CA">
            <w:pPr>
              <w:widowControl w:val="0"/>
              <w:autoSpaceDE w:val="0"/>
              <w:autoSpaceDN w:val="0"/>
              <w:adjustRightInd w:val="0"/>
              <w:jc w:val="center"/>
              <w:rPr>
                <w:rFonts w:ascii="Times New Roman" w:eastAsia="HiddenHorzOCR" w:hAnsi="Times New Roman"/>
                <w:spacing w:val="-4"/>
                <w:sz w:val="24"/>
                <w:szCs w:val="24"/>
              </w:rPr>
            </w:pPr>
            <w:r w:rsidRPr="00B766B7">
              <w:rPr>
                <w:rFonts w:ascii="Times New Roman" w:hAnsi="Times New Roman"/>
                <w:sz w:val="24"/>
                <w:szCs w:val="24"/>
              </w:rPr>
              <w:t xml:space="preserve">Удельный вес численности детей-сирот </w:t>
            </w:r>
            <w:r w:rsidRPr="00B766B7">
              <w:rPr>
                <w:rFonts w:ascii="Times New Roman" w:hAnsi="Times New Roman"/>
                <w:sz w:val="24"/>
                <w:szCs w:val="24"/>
              </w:rPr>
              <w:lastRenderedPageBreak/>
              <w:t>и детей, оставшихся без попечения родителей, переданных на семейные формы воспитания, из общего числа выявленных и поставленных на учет в региональный банк данных о детях, оставшихся без попечения родителей</w:t>
            </w:r>
          </w:p>
        </w:tc>
        <w:tc>
          <w:tcPr>
            <w:tcW w:w="1434"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lastRenderedPageBreak/>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0</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0,1</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0,2</w:t>
            </w:r>
          </w:p>
        </w:tc>
      </w:tr>
      <w:tr w:rsidR="00BB78CA" w:rsidRPr="00B766B7" w:rsidTr="00BB78CA">
        <w:tc>
          <w:tcPr>
            <w:tcW w:w="9571" w:type="dxa"/>
            <w:gridSpan w:val="6"/>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lastRenderedPageBreak/>
              <w:t>Создание условий для эффективного и динамичного развития кадрового потенциала системы образования</w:t>
            </w:r>
          </w:p>
        </w:tc>
      </w:tr>
      <w:tr w:rsidR="00BB78CA" w:rsidRPr="00B766B7" w:rsidTr="00BB78CA">
        <w:tc>
          <w:tcPr>
            <w:tcW w:w="56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8</w:t>
            </w:r>
          </w:p>
        </w:tc>
        <w:tc>
          <w:tcPr>
            <w:tcW w:w="2809" w:type="dxa"/>
          </w:tcPr>
          <w:p w:rsidR="00BB78CA" w:rsidRPr="00B766B7" w:rsidRDefault="00BB78CA" w:rsidP="00BB78CA">
            <w:pPr>
              <w:widowControl w:val="0"/>
              <w:autoSpaceDE w:val="0"/>
              <w:autoSpaceDN w:val="0"/>
              <w:adjustRightInd w:val="0"/>
              <w:jc w:val="center"/>
              <w:rPr>
                <w:rFonts w:ascii="Times New Roman" w:hAnsi="Times New Roman"/>
                <w:sz w:val="24"/>
                <w:szCs w:val="24"/>
              </w:rPr>
            </w:pPr>
            <w:r w:rsidRPr="00B766B7">
              <w:rPr>
                <w:rFonts w:ascii="Times New Roman" w:hAnsi="Times New Roman"/>
                <w:sz w:val="24"/>
                <w:szCs w:val="24"/>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Костромской области</w:t>
            </w:r>
          </w:p>
        </w:tc>
        <w:tc>
          <w:tcPr>
            <w:tcW w:w="1434"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r>
      <w:tr w:rsidR="00BB78CA" w:rsidRPr="00B766B7" w:rsidTr="00BB78CA">
        <w:tc>
          <w:tcPr>
            <w:tcW w:w="56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9</w:t>
            </w:r>
          </w:p>
        </w:tc>
        <w:tc>
          <w:tcPr>
            <w:tcW w:w="2809" w:type="dxa"/>
          </w:tcPr>
          <w:p w:rsidR="00BB78CA" w:rsidRPr="00B766B7" w:rsidRDefault="00BB78CA" w:rsidP="00BB78CA">
            <w:pPr>
              <w:widowControl w:val="0"/>
              <w:autoSpaceDE w:val="0"/>
              <w:autoSpaceDN w:val="0"/>
              <w:adjustRightInd w:val="0"/>
              <w:jc w:val="center"/>
              <w:rPr>
                <w:rFonts w:ascii="Times New Roman" w:hAnsi="Times New Roman"/>
                <w:sz w:val="24"/>
                <w:szCs w:val="24"/>
              </w:rPr>
            </w:pPr>
            <w:r w:rsidRPr="00B766B7">
              <w:rPr>
                <w:rFonts w:ascii="Times New Roman" w:hAnsi="Times New Roman"/>
                <w:sz w:val="24"/>
                <w:szCs w:val="24"/>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Костромской области</w:t>
            </w:r>
          </w:p>
        </w:tc>
        <w:tc>
          <w:tcPr>
            <w:tcW w:w="1434"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r>
      <w:tr w:rsidR="00BB78CA" w:rsidRPr="00B766B7" w:rsidTr="00BB78CA">
        <w:tc>
          <w:tcPr>
            <w:tcW w:w="56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w:t>
            </w:r>
          </w:p>
        </w:tc>
        <w:tc>
          <w:tcPr>
            <w:tcW w:w="2809" w:type="dxa"/>
          </w:tcPr>
          <w:p w:rsidR="00BB78CA" w:rsidRPr="00B766B7" w:rsidRDefault="00BB78CA" w:rsidP="00BB78CA">
            <w:pPr>
              <w:widowControl w:val="0"/>
              <w:autoSpaceDE w:val="0"/>
              <w:autoSpaceDN w:val="0"/>
              <w:adjustRightInd w:val="0"/>
              <w:jc w:val="center"/>
              <w:rPr>
                <w:rFonts w:ascii="Times New Roman" w:hAnsi="Times New Roman"/>
                <w:sz w:val="24"/>
                <w:szCs w:val="24"/>
              </w:rPr>
            </w:pPr>
            <w:r w:rsidRPr="00B766B7">
              <w:rPr>
                <w:rFonts w:ascii="Times New Roman" w:hAnsi="Times New Roman"/>
                <w:sz w:val="24"/>
                <w:szCs w:val="24"/>
              </w:rPr>
              <w:t xml:space="preserve">Отношение среднемесячной заработной платы педагогов муниципальных </w:t>
            </w:r>
            <w:r w:rsidRPr="00B766B7">
              <w:rPr>
                <w:rFonts w:ascii="Times New Roman" w:hAnsi="Times New Roman"/>
                <w:sz w:val="24"/>
                <w:szCs w:val="24"/>
              </w:rPr>
              <w:lastRenderedPageBreak/>
              <w:t>организаций дополнительного образования детей к среднемесячной заработной плате учителей в Костромской области</w:t>
            </w:r>
          </w:p>
        </w:tc>
        <w:tc>
          <w:tcPr>
            <w:tcW w:w="1434"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lastRenderedPageBreak/>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r>
      <w:tr w:rsidR="00BB78CA" w:rsidRPr="00B766B7" w:rsidTr="00BB78CA">
        <w:tc>
          <w:tcPr>
            <w:tcW w:w="56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lastRenderedPageBreak/>
              <w:t>11</w:t>
            </w:r>
          </w:p>
        </w:tc>
        <w:tc>
          <w:tcPr>
            <w:tcW w:w="2809" w:type="dxa"/>
          </w:tcPr>
          <w:p w:rsidR="00BB78CA" w:rsidRPr="00B766B7" w:rsidRDefault="00BB78CA" w:rsidP="00BB78CA">
            <w:pPr>
              <w:widowControl w:val="0"/>
              <w:autoSpaceDE w:val="0"/>
              <w:autoSpaceDN w:val="0"/>
              <w:adjustRightInd w:val="0"/>
              <w:jc w:val="center"/>
              <w:rPr>
                <w:rFonts w:ascii="Times New Roman" w:hAnsi="Times New Roman"/>
                <w:sz w:val="24"/>
                <w:szCs w:val="24"/>
              </w:rPr>
            </w:pPr>
            <w:r w:rsidRPr="00B766B7">
              <w:rPr>
                <w:rFonts w:ascii="Times New Roman" w:hAnsi="Times New Roman"/>
                <w:sz w:val="24"/>
                <w:szCs w:val="24"/>
              </w:rPr>
              <w:t>Уровень укомплектованности организаций образования муниципального района педагогическими кадрами</w:t>
            </w:r>
          </w:p>
        </w:tc>
        <w:tc>
          <w:tcPr>
            <w:tcW w:w="1434"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96</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97</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98</w:t>
            </w:r>
          </w:p>
        </w:tc>
      </w:tr>
      <w:tr w:rsidR="00BB78CA" w:rsidRPr="00B766B7" w:rsidTr="00BB78CA">
        <w:tc>
          <w:tcPr>
            <w:tcW w:w="9571" w:type="dxa"/>
            <w:gridSpan w:val="6"/>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Формирование системы мотивации детей и молодежи к здоровому образу жизни, включая здоровое питание и создание для всех категорий и групп населения условий для занятий физической культурой и спортом</w:t>
            </w:r>
          </w:p>
        </w:tc>
      </w:tr>
      <w:tr w:rsidR="00BB78CA" w:rsidRPr="00B766B7" w:rsidTr="00BB78CA">
        <w:tc>
          <w:tcPr>
            <w:tcW w:w="56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12</w:t>
            </w:r>
          </w:p>
        </w:tc>
        <w:tc>
          <w:tcPr>
            <w:tcW w:w="2809" w:type="dxa"/>
          </w:tcPr>
          <w:p w:rsidR="00BB78CA" w:rsidRPr="00B766B7" w:rsidRDefault="00BB78CA" w:rsidP="00BB78CA">
            <w:pPr>
              <w:widowControl w:val="0"/>
              <w:autoSpaceDE w:val="0"/>
              <w:autoSpaceDN w:val="0"/>
              <w:adjustRightInd w:val="0"/>
              <w:jc w:val="center"/>
              <w:rPr>
                <w:rFonts w:ascii="Times New Roman" w:hAnsi="Times New Roman"/>
                <w:sz w:val="24"/>
                <w:szCs w:val="24"/>
              </w:rPr>
            </w:pPr>
            <w:r w:rsidRPr="00B766B7">
              <w:rPr>
                <w:rFonts w:ascii="Times New Roman" w:hAnsi="Times New Roman"/>
                <w:sz w:val="24"/>
                <w:szCs w:val="24"/>
              </w:rPr>
              <w:t>Охват учащихся горячим питанием</w:t>
            </w:r>
          </w:p>
        </w:tc>
        <w:tc>
          <w:tcPr>
            <w:tcW w:w="1434"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r>
      <w:tr w:rsidR="00BB78CA" w:rsidRPr="00B766B7" w:rsidTr="00BB78CA">
        <w:tc>
          <w:tcPr>
            <w:tcW w:w="56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13</w:t>
            </w:r>
          </w:p>
        </w:tc>
        <w:tc>
          <w:tcPr>
            <w:tcW w:w="2809" w:type="dxa"/>
          </w:tcPr>
          <w:p w:rsidR="00BB78CA" w:rsidRPr="00B766B7" w:rsidRDefault="00BB78CA" w:rsidP="00BB78CA">
            <w:pPr>
              <w:widowControl w:val="0"/>
              <w:autoSpaceDE w:val="0"/>
              <w:autoSpaceDN w:val="0"/>
              <w:adjustRightInd w:val="0"/>
              <w:jc w:val="center"/>
              <w:rPr>
                <w:rFonts w:ascii="Times New Roman" w:hAnsi="Times New Roman"/>
                <w:sz w:val="24"/>
                <w:szCs w:val="24"/>
              </w:rPr>
            </w:pPr>
            <w:r w:rsidRPr="00B766B7">
              <w:rPr>
                <w:rFonts w:ascii="Times New Roman" w:hAnsi="Times New Roman"/>
                <w:sz w:val="24"/>
                <w:szCs w:val="24"/>
              </w:rPr>
              <w:t>Количество детей, охваченных организованным отдыхом, оздоровлением и занятостью в каникулярный период</w:t>
            </w:r>
          </w:p>
        </w:tc>
        <w:tc>
          <w:tcPr>
            <w:tcW w:w="1434"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56,8</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56,8</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56,8</w:t>
            </w:r>
          </w:p>
        </w:tc>
      </w:tr>
      <w:tr w:rsidR="00BB78CA" w:rsidRPr="00B766B7" w:rsidTr="00BB78CA">
        <w:tc>
          <w:tcPr>
            <w:tcW w:w="9571" w:type="dxa"/>
            <w:gridSpan w:val="6"/>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Модернизация существующей инфраструктуры общего образования в муниципальном районе</w:t>
            </w:r>
          </w:p>
        </w:tc>
      </w:tr>
      <w:tr w:rsidR="00BB78CA" w:rsidRPr="00B766B7" w:rsidTr="00BB78CA">
        <w:tc>
          <w:tcPr>
            <w:tcW w:w="56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14</w:t>
            </w:r>
          </w:p>
        </w:tc>
        <w:tc>
          <w:tcPr>
            <w:tcW w:w="2809" w:type="dxa"/>
          </w:tcPr>
          <w:p w:rsidR="00BB78CA" w:rsidRPr="00B766B7" w:rsidRDefault="00BB78CA" w:rsidP="00BB78CA">
            <w:pPr>
              <w:widowControl w:val="0"/>
              <w:autoSpaceDE w:val="0"/>
              <w:autoSpaceDN w:val="0"/>
              <w:adjustRightInd w:val="0"/>
              <w:jc w:val="center"/>
              <w:rPr>
                <w:rFonts w:ascii="Times New Roman" w:hAnsi="Times New Roman"/>
                <w:sz w:val="24"/>
                <w:szCs w:val="24"/>
              </w:rPr>
            </w:pPr>
            <w:r w:rsidRPr="00B766B7">
              <w:rPr>
                <w:rFonts w:ascii="Times New Roman" w:hAnsi="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34"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88</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89</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90</w:t>
            </w:r>
          </w:p>
        </w:tc>
      </w:tr>
    </w:tbl>
    <w:p w:rsidR="00BB78CA" w:rsidRPr="00B766B7" w:rsidRDefault="00BB78CA" w:rsidP="00BB78CA">
      <w:pPr>
        <w:spacing w:line="240" w:lineRule="auto"/>
        <w:rPr>
          <w:rFonts w:ascii="Times New Roman" w:hAnsi="Times New Roman"/>
          <w:sz w:val="24"/>
          <w:szCs w:val="24"/>
        </w:rPr>
      </w:pPr>
    </w:p>
    <w:p w:rsidR="00BB78CA" w:rsidRPr="00B766B7" w:rsidRDefault="00BB78CA" w:rsidP="00BB78CA">
      <w:pPr>
        <w:spacing w:line="240" w:lineRule="auto"/>
        <w:jc w:val="center"/>
        <w:rPr>
          <w:rFonts w:ascii="Times New Roman" w:hAnsi="Times New Roman"/>
          <w:b/>
          <w:sz w:val="24"/>
          <w:szCs w:val="24"/>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VII</w:t>
      </w:r>
      <w:r w:rsidRPr="00B766B7">
        <w:rPr>
          <w:rFonts w:ascii="Times New Roman" w:hAnsi="Times New Roman"/>
          <w:b/>
          <w:sz w:val="24"/>
          <w:szCs w:val="24"/>
        </w:rPr>
        <w:t>. Ресурсное обеспечение муниципальной программы</w:t>
      </w:r>
    </w:p>
    <w:p w:rsidR="00BB78CA" w:rsidRPr="00B766B7" w:rsidRDefault="00BB78CA" w:rsidP="00BB78CA">
      <w:pPr>
        <w:spacing w:line="240" w:lineRule="auto"/>
        <w:ind w:firstLine="708"/>
        <w:jc w:val="both"/>
        <w:rPr>
          <w:rFonts w:ascii="Times New Roman" w:hAnsi="Times New Roman"/>
          <w:sz w:val="24"/>
          <w:szCs w:val="24"/>
        </w:rPr>
      </w:pPr>
      <w:r w:rsidRPr="00B766B7">
        <w:rPr>
          <w:rFonts w:ascii="Times New Roman" w:hAnsi="Times New Roman"/>
          <w:sz w:val="24"/>
          <w:szCs w:val="24"/>
        </w:rPr>
        <w:t>Общий объем средств, направленных на реа</w:t>
      </w:r>
      <w:r w:rsidR="008B327D" w:rsidRPr="00B766B7">
        <w:rPr>
          <w:rFonts w:ascii="Times New Roman" w:hAnsi="Times New Roman"/>
          <w:sz w:val="24"/>
          <w:szCs w:val="24"/>
        </w:rPr>
        <w:t>лизацию подпрограммы, 425543,234</w:t>
      </w:r>
      <w:r w:rsidRPr="00B766B7">
        <w:rPr>
          <w:rFonts w:ascii="Times New Roman" w:hAnsi="Times New Roman"/>
          <w:sz w:val="24"/>
          <w:szCs w:val="24"/>
        </w:rPr>
        <w:t xml:space="preserve"> тыс. руб:</w:t>
      </w:r>
    </w:p>
    <w:p w:rsidR="00BB78CA" w:rsidRPr="00B766B7" w:rsidRDefault="008B327D" w:rsidP="00BB78CA">
      <w:pPr>
        <w:spacing w:line="240" w:lineRule="auto"/>
        <w:rPr>
          <w:rFonts w:ascii="Times New Roman" w:hAnsi="Times New Roman"/>
          <w:sz w:val="24"/>
          <w:szCs w:val="24"/>
        </w:rPr>
      </w:pPr>
      <w:r w:rsidRPr="00B766B7">
        <w:rPr>
          <w:rFonts w:ascii="Times New Roman" w:hAnsi="Times New Roman"/>
          <w:sz w:val="24"/>
          <w:szCs w:val="24"/>
        </w:rPr>
        <w:lastRenderedPageBreak/>
        <w:t>2021 год  - 145401,128</w:t>
      </w:r>
      <w:r w:rsidR="00BB78CA" w:rsidRPr="00B766B7">
        <w:rPr>
          <w:rFonts w:ascii="Times New Roman" w:hAnsi="Times New Roman"/>
          <w:sz w:val="24"/>
          <w:szCs w:val="24"/>
        </w:rPr>
        <w:t xml:space="preserve"> тыс. руб</w:t>
      </w:r>
    </w:p>
    <w:p w:rsidR="00BB78CA" w:rsidRPr="00B766B7" w:rsidRDefault="006E2AFD" w:rsidP="00BB78CA">
      <w:pPr>
        <w:spacing w:line="240" w:lineRule="auto"/>
        <w:rPr>
          <w:rFonts w:ascii="Times New Roman" w:hAnsi="Times New Roman"/>
          <w:sz w:val="24"/>
          <w:szCs w:val="24"/>
        </w:rPr>
      </w:pPr>
      <w:r w:rsidRPr="00B766B7">
        <w:rPr>
          <w:rFonts w:ascii="Times New Roman" w:hAnsi="Times New Roman"/>
          <w:sz w:val="24"/>
          <w:szCs w:val="24"/>
        </w:rPr>
        <w:t>2022 год – 153723,718</w:t>
      </w:r>
      <w:r w:rsidR="00BB78CA" w:rsidRPr="00B766B7">
        <w:rPr>
          <w:rFonts w:ascii="Times New Roman" w:hAnsi="Times New Roman"/>
          <w:sz w:val="24"/>
          <w:szCs w:val="24"/>
        </w:rPr>
        <w:t xml:space="preserve"> тыс. руб.</w:t>
      </w:r>
    </w:p>
    <w:p w:rsidR="00BB78CA" w:rsidRPr="00B766B7" w:rsidRDefault="006E2AFD" w:rsidP="00BB78CA">
      <w:pPr>
        <w:spacing w:line="240" w:lineRule="auto"/>
        <w:rPr>
          <w:rFonts w:ascii="Times New Roman" w:hAnsi="Times New Roman"/>
          <w:b/>
          <w:sz w:val="24"/>
          <w:szCs w:val="24"/>
        </w:rPr>
      </w:pPr>
      <w:r w:rsidRPr="00B766B7">
        <w:rPr>
          <w:rFonts w:ascii="Times New Roman" w:hAnsi="Times New Roman"/>
          <w:sz w:val="24"/>
          <w:szCs w:val="24"/>
        </w:rPr>
        <w:t>2023 год –126418,388</w:t>
      </w:r>
      <w:r w:rsidR="00BB78CA" w:rsidRPr="00B766B7">
        <w:rPr>
          <w:rFonts w:ascii="Times New Roman" w:hAnsi="Times New Roman"/>
          <w:sz w:val="24"/>
          <w:szCs w:val="24"/>
        </w:rPr>
        <w:t xml:space="preserve"> тыс. руб.</w:t>
      </w:r>
    </w:p>
    <w:p w:rsidR="00BB78CA" w:rsidRPr="00B766B7" w:rsidRDefault="00BB78CA" w:rsidP="00BB78CA">
      <w:pPr>
        <w:spacing w:line="240" w:lineRule="auto"/>
        <w:rPr>
          <w:rFonts w:ascii="Times New Roman" w:hAnsi="Times New Roman"/>
          <w:sz w:val="24"/>
          <w:szCs w:val="24"/>
        </w:rPr>
      </w:pPr>
    </w:p>
    <w:p w:rsidR="00BB78CA" w:rsidRPr="00B766B7" w:rsidRDefault="00BB78CA" w:rsidP="00BB78CA">
      <w:pPr>
        <w:autoSpaceDE w:val="0"/>
        <w:autoSpaceDN w:val="0"/>
        <w:adjustRightInd w:val="0"/>
        <w:spacing w:after="0" w:line="240" w:lineRule="auto"/>
        <w:jc w:val="center"/>
        <w:rPr>
          <w:rFonts w:ascii="Times New Roman" w:eastAsia="BatangChe" w:hAnsi="Times New Roman"/>
          <w:b/>
          <w:sz w:val="24"/>
          <w:szCs w:val="24"/>
        </w:rPr>
      </w:pPr>
      <w:r w:rsidRPr="00B766B7">
        <w:rPr>
          <w:rFonts w:ascii="Times New Roman" w:eastAsia="BatangChe" w:hAnsi="Times New Roman"/>
          <w:b/>
          <w:sz w:val="24"/>
          <w:szCs w:val="24"/>
        </w:rPr>
        <w:t>Подпрограмма 1 «Развитие дошкольного образования</w:t>
      </w:r>
    </w:p>
    <w:p w:rsidR="00BB78CA" w:rsidRPr="00B766B7" w:rsidRDefault="00BB78CA" w:rsidP="00BB78CA">
      <w:pPr>
        <w:autoSpaceDE w:val="0"/>
        <w:autoSpaceDN w:val="0"/>
        <w:adjustRightInd w:val="0"/>
        <w:spacing w:after="0" w:line="240" w:lineRule="auto"/>
        <w:jc w:val="center"/>
        <w:rPr>
          <w:rFonts w:ascii="Times New Roman" w:eastAsia="BatangChe" w:hAnsi="Times New Roman"/>
          <w:b/>
          <w:sz w:val="24"/>
          <w:szCs w:val="24"/>
        </w:rPr>
      </w:pPr>
      <w:r w:rsidRPr="00B766B7">
        <w:rPr>
          <w:rFonts w:ascii="Times New Roman" w:eastAsia="BatangChe" w:hAnsi="Times New Roman"/>
          <w:b/>
          <w:sz w:val="24"/>
          <w:szCs w:val="24"/>
        </w:rPr>
        <w:t>в  Галичском муниципальном районе»</w:t>
      </w:r>
    </w:p>
    <w:p w:rsidR="00BB78CA" w:rsidRPr="00B766B7" w:rsidRDefault="00BB78CA" w:rsidP="00BB78CA">
      <w:pPr>
        <w:autoSpaceDE w:val="0"/>
        <w:autoSpaceDN w:val="0"/>
        <w:adjustRightInd w:val="0"/>
        <w:spacing w:after="0" w:line="240" w:lineRule="auto"/>
        <w:jc w:val="center"/>
        <w:rPr>
          <w:rFonts w:ascii="Times New Roman" w:eastAsia="BatangChe" w:hAnsi="Times New Roman"/>
          <w:b/>
          <w:sz w:val="24"/>
          <w:szCs w:val="24"/>
        </w:rPr>
      </w:pPr>
    </w:p>
    <w:p w:rsidR="00BB78CA" w:rsidRPr="00B766B7" w:rsidRDefault="00BB78CA" w:rsidP="00BB78CA">
      <w:pPr>
        <w:autoSpaceDE w:val="0"/>
        <w:autoSpaceDN w:val="0"/>
        <w:adjustRightInd w:val="0"/>
        <w:spacing w:after="0" w:line="240" w:lineRule="auto"/>
        <w:jc w:val="center"/>
        <w:rPr>
          <w:rFonts w:ascii="Times New Roman" w:eastAsia="BatangChe" w:hAnsi="Times New Roman"/>
          <w:b/>
          <w:sz w:val="24"/>
          <w:szCs w:val="24"/>
        </w:rPr>
      </w:pPr>
      <w:r w:rsidRPr="00B766B7">
        <w:rPr>
          <w:rFonts w:ascii="Times New Roman" w:eastAsia="BatangChe" w:hAnsi="Times New Roman"/>
          <w:b/>
          <w:sz w:val="24"/>
          <w:szCs w:val="24"/>
        </w:rPr>
        <w:t>Раздел I. Паспорт подпрограммы 1  «Развитие дошкольного образования</w:t>
      </w:r>
    </w:p>
    <w:p w:rsidR="00BB78CA" w:rsidRPr="00B766B7" w:rsidRDefault="00BB78CA" w:rsidP="00BB78CA">
      <w:pPr>
        <w:autoSpaceDE w:val="0"/>
        <w:autoSpaceDN w:val="0"/>
        <w:adjustRightInd w:val="0"/>
        <w:spacing w:after="0" w:line="240" w:lineRule="auto"/>
        <w:jc w:val="center"/>
        <w:rPr>
          <w:rFonts w:ascii="Times New Roman" w:eastAsia="BatangChe" w:hAnsi="Times New Roman"/>
          <w:b/>
          <w:sz w:val="24"/>
          <w:szCs w:val="24"/>
        </w:rPr>
      </w:pPr>
      <w:r w:rsidRPr="00B766B7">
        <w:rPr>
          <w:rFonts w:ascii="Times New Roman" w:eastAsia="BatangChe" w:hAnsi="Times New Roman"/>
          <w:b/>
          <w:sz w:val="24"/>
          <w:szCs w:val="24"/>
        </w:rPr>
        <w:t>в  Галичском муниципальном районе»</w:t>
      </w:r>
    </w:p>
    <w:p w:rsidR="00BB78CA" w:rsidRPr="00B766B7" w:rsidRDefault="00BB78CA" w:rsidP="00BB78CA">
      <w:pPr>
        <w:autoSpaceDE w:val="0"/>
        <w:autoSpaceDN w:val="0"/>
        <w:adjustRightInd w:val="0"/>
        <w:spacing w:after="0" w:line="240" w:lineRule="auto"/>
        <w:jc w:val="both"/>
        <w:rPr>
          <w:rFonts w:ascii="Times New Roman" w:eastAsia="BatangChe" w:hAnsi="Times New Roman"/>
          <w:b/>
          <w:sz w:val="24"/>
          <w:szCs w:val="24"/>
        </w:rPr>
      </w:pPr>
    </w:p>
    <w:tbl>
      <w:tblPr>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6"/>
        <w:gridCol w:w="7514"/>
      </w:tblGrid>
      <w:tr w:rsidR="00BB78CA" w:rsidRPr="00B766B7" w:rsidTr="00BB78CA">
        <w:trPr>
          <w:trHeight w:val="183"/>
        </w:trPr>
        <w:tc>
          <w:tcPr>
            <w:tcW w:w="1926"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Название подпрограммы</w:t>
            </w:r>
          </w:p>
        </w:tc>
        <w:tc>
          <w:tcPr>
            <w:tcW w:w="7514" w:type="dxa"/>
          </w:tcPr>
          <w:p w:rsidR="00BB78CA" w:rsidRPr="00B766B7" w:rsidRDefault="00BB78CA" w:rsidP="00BB78CA">
            <w:pPr>
              <w:autoSpaceDE w:val="0"/>
              <w:autoSpaceDN w:val="0"/>
              <w:adjustRightInd w:val="0"/>
              <w:spacing w:after="0" w:line="240" w:lineRule="auto"/>
              <w:jc w:val="both"/>
              <w:rPr>
                <w:rFonts w:ascii="Times New Roman" w:eastAsia="BatangChe" w:hAnsi="Times New Roman"/>
                <w:sz w:val="24"/>
                <w:szCs w:val="24"/>
              </w:rPr>
            </w:pPr>
            <w:r w:rsidRPr="00B766B7">
              <w:rPr>
                <w:rFonts w:ascii="Times New Roman" w:eastAsia="BatangChe" w:hAnsi="Times New Roman"/>
                <w:sz w:val="24"/>
                <w:szCs w:val="24"/>
              </w:rPr>
              <w:t>Развитие дошкольного образования  в  Галичском муниципальном районе</w:t>
            </w:r>
          </w:p>
          <w:p w:rsidR="00BB78CA" w:rsidRPr="00B766B7" w:rsidRDefault="00BB78CA" w:rsidP="00BB78CA">
            <w:pPr>
              <w:pStyle w:val="a9"/>
              <w:jc w:val="both"/>
              <w:rPr>
                <w:rFonts w:ascii="Times New Roman" w:hAnsi="Times New Roman"/>
                <w:sz w:val="24"/>
                <w:szCs w:val="24"/>
              </w:rPr>
            </w:pPr>
          </w:p>
        </w:tc>
      </w:tr>
      <w:tr w:rsidR="00BB78CA" w:rsidRPr="00B766B7" w:rsidTr="00BB78CA">
        <w:trPr>
          <w:trHeight w:val="183"/>
        </w:trPr>
        <w:tc>
          <w:tcPr>
            <w:tcW w:w="1926"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Ответственный исполнитель подпрограммы</w:t>
            </w:r>
          </w:p>
        </w:tc>
        <w:tc>
          <w:tcPr>
            <w:tcW w:w="7514"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Отдел образования администрации  Галичского муниципального района</w:t>
            </w:r>
          </w:p>
        </w:tc>
      </w:tr>
      <w:tr w:rsidR="00BB78CA" w:rsidRPr="00B766B7" w:rsidTr="00BB78CA">
        <w:trPr>
          <w:trHeight w:val="183"/>
        </w:trPr>
        <w:tc>
          <w:tcPr>
            <w:tcW w:w="1926"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Исполнители подпрограммы</w:t>
            </w:r>
          </w:p>
        </w:tc>
        <w:tc>
          <w:tcPr>
            <w:tcW w:w="7514"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Дошкольные образовательные организации, централизованная бухгалтерия отдела образования администрации Галичского муниципального района.</w:t>
            </w:r>
          </w:p>
        </w:tc>
      </w:tr>
      <w:tr w:rsidR="00BB78CA" w:rsidRPr="00B766B7" w:rsidTr="00BB78CA">
        <w:trPr>
          <w:trHeight w:val="183"/>
        </w:trPr>
        <w:tc>
          <w:tcPr>
            <w:tcW w:w="1926"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Участники подпрограммы</w:t>
            </w:r>
          </w:p>
        </w:tc>
        <w:tc>
          <w:tcPr>
            <w:tcW w:w="7514"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Отдел образования администрации Галичского муниципального района.</w:t>
            </w:r>
          </w:p>
          <w:p w:rsidR="00BB78CA" w:rsidRPr="00B766B7" w:rsidRDefault="00BB78CA" w:rsidP="00BB78CA">
            <w:pPr>
              <w:pStyle w:val="a9"/>
              <w:tabs>
                <w:tab w:val="left" w:pos="5715"/>
              </w:tabs>
              <w:jc w:val="both"/>
              <w:rPr>
                <w:rFonts w:ascii="Times New Roman" w:hAnsi="Times New Roman"/>
                <w:sz w:val="24"/>
                <w:szCs w:val="24"/>
              </w:rPr>
            </w:pPr>
            <w:r w:rsidRPr="00B766B7">
              <w:rPr>
                <w:rFonts w:ascii="Times New Roman" w:hAnsi="Times New Roman"/>
                <w:sz w:val="24"/>
                <w:szCs w:val="24"/>
              </w:rPr>
              <w:t>Муниципальные дошкольные образовательные организации.</w:t>
            </w:r>
            <w:r w:rsidRPr="00B766B7">
              <w:rPr>
                <w:rFonts w:ascii="Times New Roman" w:hAnsi="Times New Roman"/>
                <w:sz w:val="24"/>
                <w:szCs w:val="24"/>
              </w:rPr>
              <w:tab/>
            </w:r>
          </w:p>
        </w:tc>
      </w:tr>
      <w:tr w:rsidR="00BB78CA" w:rsidRPr="00B766B7" w:rsidTr="00BB78CA">
        <w:trPr>
          <w:trHeight w:val="183"/>
        </w:trPr>
        <w:tc>
          <w:tcPr>
            <w:tcW w:w="1926"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Цель подпрограммы</w:t>
            </w:r>
          </w:p>
        </w:tc>
        <w:tc>
          <w:tcPr>
            <w:tcW w:w="7514" w:type="dxa"/>
          </w:tcPr>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Обеспечение доступности качественного дошкольного образования в Галичском муниципальном районе.</w:t>
            </w:r>
          </w:p>
        </w:tc>
      </w:tr>
      <w:tr w:rsidR="00BB78CA" w:rsidRPr="00B766B7" w:rsidTr="00BB78CA">
        <w:trPr>
          <w:trHeight w:val="183"/>
        </w:trPr>
        <w:tc>
          <w:tcPr>
            <w:tcW w:w="1926"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Задачи подпрограммы</w:t>
            </w:r>
          </w:p>
        </w:tc>
        <w:tc>
          <w:tcPr>
            <w:tcW w:w="7514" w:type="dxa"/>
          </w:tcPr>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1.Осуществление переданных полномочий на осуществление государственных гарантий доступности дошкольного образования.</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2. Осуществление переданных полномочий в части выплаты компенсации части родительской платы.</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3. Обеспечение деятельности дошкольных образовательных учреждений.</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4. Организация проведения медицинских осмотров работников дошкольных образовательных учреждений.</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5. Проведение текущих и капитальных ремонтов дошкольных образовательных учреждений.</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6. Меры социальной поддержки педагогическим работникам, проживающим и работающим в сельских населённых пунктах Галичского муниципального района.</w:t>
            </w:r>
          </w:p>
        </w:tc>
      </w:tr>
      <w:tr w:rsidR="00BB78CA" w:rsidRPr="00B766B7" w:rsidTr="00BB78CA">
        <w:trPr>
          <w:trHeight w:val="183"/>
        </w:trPr>
        <w:tc>
          <w:tcPr>
            <w:tcW w:w="1926"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Сроки реализации подпрограммы</w:t>
            </w:r>
          </w:p>
        </w:tc>
        <w:tc>
          <w:tcPr>
            <w:tcW w:w="7514"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lang w:eastAsia="ru-RU"/>
              </w:rPr>
              <w:t>Сроки реализации подпрограммы 2021-2023 годы</w:t>
            </w:r>
          </w:p>
        </w:tc>
      </w:tr>
      <w:tr w:rsidR="00BB78CA" w:rsidRPr="00B766B7" w:rsidTr="00BB78CA">
        <w:trPr>
          <w:trHeight w:val="183"/>
        </w:trPr>
        <w:tc>
          <w:tcPr>
            <w:tcW w:w="1926"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Объемы и источники финансирования подпрограммы</w:t>
            </w:r>
          </w:p>
        </w:tc>
        <w:tc>
          <w:tcPr>
            <w:tcW w:w="7514" w:type="dxa"/>
            <w:shd w:val="clear" w:color="auto" w:fill="FFFFFF" w:themeFill="background1"/>
          </w:tcPr>
          <w:p w:rsidR="00BB78CA" w:rsidRPr="00B766B7" w:rsidRDefault="006E2AFD"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30843,976</w:t>
            </w:r>
            <w:r w:rsidR="00BB78CA" w:rsidRPr="00B766B7">
              <w:rPr>
                <w:rFonts w:ascii="Times New Roman" w:hAnsi="Times New Roman"/>
                <w:sz w:val="24"/>
                <w:szCs w:val="24"/>
              </w:rPr>
              <w:t xml:space="preserve"> тыс. руб.</w:t>
            </w:r>
          </w:p>
        </w:tc>
      </w:tr>
    </w:tbl>
    <w:p w:rsidR="00BB78CA" w:rsidRPr="00B766B7" w:rsidRDefault="00BB78CA" w:rsidP="00BB78CA">
      <w:pPr>
        <w:autoSpaceDE w:val="0"/>
        <w:autoSpaceDN w:val="0"/>
        <w:adjustRightInd w:val="0"/>
        <w:spacing w:after="0" w:line="240" w:lineRule="auto"/>
        <w:jc w:val="both"/>
        <w:rPr>
          <w:rFonts w:ascii="Times New Roman" w:eastAsia="BatangChe" w:hAnsi="Times New Roman"/>
          <w:sz w:val="24"/>
          <w:szCs w:val="24"/>
        </w:rPr>
      </w:pPr>
    </w:p>
    <w:p w:rsidR="00BB78CA" w:rsidRPr="00B766B7" w:rsidRDefault="00BB78CA" w:rsidP="00BB78CA">
      <w:pPr>
        <w:spacing w:after="0" w:line="240" w:lineRule="auto"/>
        <w:jc w:val="center"/>
        <w:rPr>
          <w:rFonts w:ascii="Times New Roman" w:eastAsia="Times New Roman" w:hAnsi="Times New Roman"/>
          <w:b/>
          <w:bCs/>
          <w:sz w:val="24"/>
          <w:szCs w:val="24"/>
        </w:rPr>
      </w:pPr>
      <w:r w:rsidRPr="00B766B7">
        <w:rPr>
          <w:rFonts w:ascii="Times New Roman" w:eastAsia="Times New Roman" w:hAnsi="Times New Roman"/>
          <w:b/>
          <w:bCs/>
          <w:sz w:val="24"/>
          <w:szCs w:val="24"/>
        </w:rPr>
        <w:t>Раздел II.</w:t>
      </w:r>
      <w:r w:rsidR="008B327D" w:rsidRPr="00B766B7">
        <w:rPr>
          <w:rFonts w:ascii="Times New Roman" w:eastAsia="Times New Roman" w:hAnsi="Times New Roman"/>
          <w:b/>
          <w:bCs/>
          <w:sz w:val="24"/>
          <w:szCs w:val="24"/>
        </w:rPr>
        <w:t xml:space="preserve"> </w:t>
      </w:r>
      <w:r w:rsidRPr="00B766B7">
        <w:rPr>
          <w:rFonts w:ascii="Times New Roman" w:eastAsia="Times New Roman" w:hAnsi="Times New Roman"/>
          <w:b/>
          <w:bCs/>
          <w:sz w:val="24"/>
          <w:szCs w:val="24"/>
        </w:rPr>
        <w:t>Общая характеристика сферы реализации подпрограммы 1 «Развитие дошкольного образования в Галичском муниципальном районе»</w:t>
      </w:r>
    </w:p>
    <w:p w:rsidR="00BB78CA" w:rsidRPr="00B766B7" w:rsidRDefault="00BB78CA" w:rsidP="00BB78CA">
      <w:pPr>
        <w:spacing w:after="0" w:line="240" w:lineRule="auto"/>
        <w:jc w:val="center"/>
        <w:rPr>
          <w:rFonts w:ascii="Times New Roman" w:hAnsi="Times New Roman"/>
          <w:sz w:val="24"/>
          <w:szCs w:val="24"/>
        </w:rPr>
      </w:pPr>
    </w:p>
    <w:p w:rsidR="00BB78CA" w:rsidRPr="00B766B7" w:rsidRDefault="00BB78CA" w:rsidP="00BB78CA">
      <w:pPr>
        <w:spacing w:after="0" w:line="240" w:lineRule="auto"/>
        <w:ind w:firstLine="708"/>
        <w:jc w:val="both"/>
        <w:rPr>
          <w:rFonts w:ascii="Times New Roman" w:eastAsia="Times New Roman" w:hAnsi="Times New Roman"/>
          <w:sz w:val="24"/>
          <w:szCs w:val="24"/>
        </w:rPr>
      </w:pPr>
      <w:r w:rsidRPr="00B766B7">
        <w:rPr>
          <w:rFonts w:ascii="Times New Roman" w:eastAsia="Times New Roman" w:hAnsi="Times New Roman"/>
          <w:sz w:val="24"/>
          <w:szCs w:val="24"/>
        </w:rPr>
        <w:t xml:space="preserve">Развитие системы дошкольного образования в Галичском районе направлена на гармоничное и соответствующее возрастным особенностям развитие детей дошкольного </w:t>
      </w:r>
      <w:r w:rsidRPr="00B766B7">
        <w:rPr>
          <w:rFonts w:ascii="Times New Roman" w:eastAsia="Times New Roman" w:hAnsi="Times New Roman"/>
          <w:sz w:val="24"/>
          <w:szCs w:val="24"/>
        </w:rPr>
        <w:lastRenderedPageBreak/>
        <w:t>возраста, обеспечивающее для каждого ребенка тот уровень развития, который позволил бы ему быть успешным в школе.</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eastAsia="Times New Roman" w:hAnsi="Times New Roman"/>
          <w:sz w:val="24"/>
          <w:szCs w:val="24"/>
        </w:rPr>
        <w:t>Общедоступность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w:t>
      </w:r>
    </w:p>
    <w:p w:rsidR="00BB78CA" w:rsidRPr="00B766B7" w:rsidRDefault="00BB78CA" w:rsidP="00BB78CA">
      <w:pPr>
        <w:spacing w:after="0" w:line="240" w:lineRule="auto"/>
        <w:ind w:firstLine="615"/>
        <w:jc w:val="both"/>
        <w:rPr>
          <w:rFonts w:ascii="Times New Roman" w:hAnsi="Times New Roman"/>
          <w:sz w:val="24"/>
          <w:szCs w:val="24"/>
        </w:rPr>
      </w:pPr>
      <w:r w:rsidRPr="00B766B7">
        <w:rPr>
          <w:rFonts w:ascii="Times New Roman" w:eastAsia="Times New Roman" w:hAnsi="Times New Roman"/>
          <w:sz w:val="24"/>
          <w:szCs w:val="24"/>
        </w:rPr>
        <w:t>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общественного развития, определяющим уровень его социально-экономического развития. Возможность свободного устройства ребенка в дошкольное образовательное учреждение выступает важным фактором при планировании рождения детей.</w:t>
      </w:r>
    </w:p>
    <w:p w:rsidR="00BB78CA" w:rsidRPr="00B766B7" w:rsidRDefault="00BB78CA" w:rsidP="00BB78CA">
      <w:pPr>
        <w:spacing w:after="0" w:line="240" w:lineRule="auto"/>
        <w:ind w:firstLine="615"/>
        <w:jc w:val="both"/>
        <w:rPr>
          <w:rFonts w:ascii="Times New Roman" w:hAnsi="Times New Roman"/>
          <w:sz w:val="24"/>
          <w:szCs w:val="24"/>
        </w:rPr>
      </w:pPr>
      <w:r w:rsidRPr="00B766B7">
        <w:rPr>
          <w:rFonts w:ascii="Times New Roman" w:eastAsia="Times New Roman" w:hAnsi="Times New Roman"/>
          <w:sz w:val="24"/>
          <w:szCs w:val="24"/>
        </w:rPr>
        <w:t>Доступность дошкольного образования в районе осуществляется за счет функционирования традиционных детских садов.</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eastAsia="Times New Roman" w:hAnsi="Times New Roman"/>
          <w:sz w:val="24"/>
          <w:szCs w:val="24"/>
        </w:rPr>
        <w:t>На начало 2020 года в Галичском районе функционируют 4 дошкольных образовательных учреждения и 9 дошкольных разновозрастных групп  в структуре  9 общеобразовательных учреждений. Охват детей от 0 до 7 лет дошкольным образованием составляет 56 процентов.</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eastAsia="Times New Roman" w:hAnsi="Times New Roman"/>
          <w:sz w:val="24"/>
          <w:szCs w:val="24"/>
        </w:rPr>
        <w:t>В течение ряда лет ведется поиск внутренних резервов развития сети. Благодаря этой работе в 2 дошкольных образовательных учреждениях открыты консультативные пункты для оказания педагогической помощи родителям, всесторонней поддержки в деле воспитания и развития личности детей, не посещающих дошкольные учреждения.</w:t>
      </w:r>
    </w:p>
    <w:p w:rsidR="00BB78CA" w:rsidRPr="00B766B7" w:rsidRDefault="00BB78CA" w:rsidP="00BB78CA">
      <w:pPr>
        <w:numPr>
          <w:ilvl w:val="0"/>
          <w:numId w:val="12"/>
        </w:numPr>
        <w:tabs>
          <w:tab w:val="left" w:pos="1020"/>
        </w:tabs>
        <w:spacing w:after="0" w:line="240" w:lineRule="auto"/>
        <w:ind w:firstLine="713"/>
        <w:jc w:val="both"/>
        <w:rPr>
          <w:rFonts w:ascii="Times New Roman" w:eastAsia="Times New Roman" w:hAnsi="Times New Roman"/>
          <w:sz w:val="24"/>
          <w:szCs w:val="24"/>
        </w:rPr>
      </w:pPr>
      <w:r w:rsidRPr="00B766B7">
        <w:rPr>
          <w:rFonts w:ascii="Times New Roman" w:eastAsia="Times New Roman" w:hAnsi="Times New Roman"/>
          <w:sz w:val="24"/>
          <w:szCs w:val="24"/>
        </w:rPr>
        <w:t>рамках модернизации муниципальной системы дошкольного образования разрабатываются и внедряются инновационные подходы к организации образовательного процесса. Ежегодно проводятся конкурсы «Лучшее дошкольное образовательное учреждение», «Воспитатель года».</w:t>
      </w:r>
    </w:p>
    <w:p w:rsidR="00BB78CA" w:rsidRPr="00B766B7" w:rsidRDefault="00BB78CA" w:rsidP="00BB78CA">
      <w:pPr>
        <w:spacing w:after="0" w:line="240" w:lineRule="auto"/>
        <w:ind w:right="20" w:firstLine="720"/>
        <w:jc w:val="both"/>
        <w:rPr>
          <w:rFonts w:ascii="Times New Roman" w:hAnsi="Times New Roman"/>
          <w:sz w:val="24"/>
          <w:szCs w:val="24"/>
        </w:rPr>
      </w:pPr>
      <w:r w:rsidRPr="00B766B7">
        <w:rPr>
          <w:rFonts w:ascii="Times New Roman" w:eastAsia="Times New Roman" w:hAnsi="Times New Roman"/>
          <w:sz w:val="24"/>
          <w:szCs w:val="24"/>
        </w:rPr>
        <w:t>Вместе с тем, в области дошкольного образования остается ряд нерешенных проблем, которые требуют решения:</w:t>
      </w:r>
    </w:p>
    <w:p w:rsidR="00BB78CA" w:rsidRPr="00B766B7" w:rsidRDefault="00BB78CA" w:rsidP="00BB78CA">
      <w:pPr>
        <w:pStyle w:val="a3"/>
        <w:numPr>
          <w:ilvl w:val="0"/>
          <w:numId w:val="20"/>
        </w:numPr>
        <w:spacing w:after="0" w:line="240" w:lineRule="auto"/>
        <w:jc w:val="both"/>
        <w:rPr>
          <w:rFonts w:ascii="Times New Roman" w:hAnsi="Times New Roman"/>
          <w:sz w:val="24"/>
          <w:szCs w:val="24"/>
        </w:rPr>
      </w:pPr>
      <w:r w:rsidRPr="00B766B7">
        <w:rPr>
          <w:rFonts w:ascii="Times New Roman" w:eastAsia="Times New Roman" w:hAnsi="Times New Roman"/>
          <w:sz w:val="24"/>
          <w:szCs w:val="24"/>
        </w:rPr>
        <w:t>недостаточный охват детей услугами дошкольного образования;</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eastAsia="Times New Roman" w:hAnsi="Times New Roman"/>
          <w:sz w:val="24"/>
          <w:szCs w:val="24"/>
        </w:rPr>
        <w:t>2) недостаточные условия для доступного получения услуг дошкольного образования детьми-инвалидами и детьми с ограниченными возможностями здоровья;</w:t>
      </w:r>
    </w:p>
    <w:p w:rsidR="00BB78CA" w:rsidRPr="00B766B7" w:rsidRDefault="00BB78CA" w:rsidP="00BB78CA">
      <w:pPr>
        <w:spacing w:after="0" w:line="240" w:lineRule="auto"/>
        <w:ind w:firstLine="720"/>
        <w:jc w:val="both"/>
        <w:rPr>
          <w:rFonts w:ascii="Times New Roman" w:hAnsi="Times New Roman"/>
          <w:sz w:val="24"/>
          <w:szCs w:val="24"/>
        </w:rPr>
      </w:pPr>
      <w:r w:rsidRPr="00B766B7">
        <w:rPr>
          <w:rFonts w:ascii="Times New Roman" w:eastAsia="Times New Roman" w:hAnsi="Times New Roman"/>
          <w:sz w:val="24"/>
          <w:szCs w:val="24"/>
        </w:rPr>
        <w:t>3) недостаточный уровень развития современных моделей организации дошкольного образования, обеспечивающих качественную педагогическую помощь родителям (законным представителям), полноценное развитие дошкольников, гибкий учет потребностей каждой семьи;</w:t>
      </w:r>
    </w:p>
    <w:p w:rsidR="00BB78CA" w:rsidRPr="00B766B7" w:rsidRDefault="00BB78CA" w:rsidP="00BB78CA">
      <w:pPr>
        <w:spacing w:after="0" w:line="240" w:lineRule="auto"/>
        <w:ind w:firstLine="720"/>
        <w:jc w:val="both"/>
        <w:rPr>
          <w:rFonts w:ascii="Times New Roman" w:eastAsia="Times New Roman" w:hAnsi="Times New Roman"/>
          <w:sz w:val="24"/>
          <w:szCs w:val="24"/>
        </w:rPr>
      </w:pPr>
      <w:r w:rsidRPr="00B766B7">
        <w:rPr>
          <w:rFonts w:ascii="Times New Roman" w:eastAsia="Times New Roman" w:hAnsi="Times New Roman"/>
          <w:sz w:val="24"/>
          <w:szCs w:val="24"/>
        </w:rPr>
        <w:t>4) переподготовка и повышение квалификации педагогических кадров системы дошкольного образования.</w:t>
      </w:r>
    </w:p>
    <w:p w:rsidR="00BB78CA" w:rsidRPr="00B766B7" w:rsidRDefault="00BB78CA" w:rsidP="00BB78CA">
      <w:pPr>
        <w:spacing w:after="0" w:line="240" w:lineRule="auto"/>
        <w:ind w:firstLine="720"/>
        <w:jc w:val="both"/>
        <w:rPr>
          <w:rFonts w:ascii="Times New Roman" w:eastAsia="Times New Roman" w:hAnsi="Times New Roman"/>
          <w:sz w:val="24"/>
          <w:szCs w:val="24"/>
        </w:rPr>
      </w:pPr>
      <w:r w:rsidRPr="00B766B7">
        <w:rPr>
          <w:rFonts w:ascii="Times New Roman" w:eastAsia="Times New Roman" w:hAnsi="Times New Roman"/>
          <w:sz w:val="24"/>
          <w:szCs w:val="24"/>
        </w:rPr>
        <w:t>Целью достижения к 2023 году 100 процентов доступности дошкольного образования от трех до семи лет необходимо предусмотреть расширение форм и способов получения дошкольного образования, в том числе, создание вариативных организационных форм дошкольного образования.</w:t>
      </w:r>
    </w:p>
    <w:p w:rsidR="00BB78CA" w:rsidRPr="00B766B7" w:rsidRDefault="00BB78CA" w:rsidP="00BB78CA">
      <w:pPr>
        <w:spacing w:after="0" w:line="240" w:lineRule="auto"/>
        <w:ind w:firstLine="720"/>
        <w:jc w:val="both"/>
        <w:rPr>
          <w:rFonts w:ascii="Times New Roman" w:eastAsia="Times New Roman" w:hAnsi="Times New Roman"/>
          <w:sz w:val="24"/>
          <w:szCs w:val="24"/>
        </w:rPr>
      </w:pPr>
      <w:r w:rsidRPr="00B766B7">
        <w:rPr>
          <w:rFonts w:ascii="Times New Roman" w:eastAsia="Times New Roman" w:hAnsi="Times New Roman"/>
          <w:sz w:val="24"/>
          <w:szCs w:val="24"/>
        </w:rPr>
        <w:t>Необходимо создание системы образовательных услуг, обеспечивающих поддержку семейного воспитания, в первую очередь, для семей с детьми раннего возраста.</w:t>
      </w:r>
    </w:p>
    <w:p w:rsidR="00BB78CA" w:rsidRPr="00B766B7" w:rsidRDefault="00BB78CA" w:rsidP="00BB78CA">
      <w:pPr>
        <w:spacing w:after="0" w:line="240" w:lineRule="auto"/>
        <w:ind w:firstLine="708"/>
        <w:jc w:val="both"/>
        <w:rPr>
          <w:rFonts w:ascii="Times New Roman" w:eastAsia="Times New Roman" w:hAnsi="Times New Roman"/>
          <w:sz w:val="24"/>
          <w:szCs w:val="24"/>
        </w:rPr>
      </w:pPr>
      <w:r w:rsidRPr="00B766B7">
        <w:rPr>
          <w:rFonts w:ascii="Times New Roman" w:eastAsia="Times New Roman" w:hAnsi="Times New Roman"/>
          <w:sz w:val="24"/>
          <w:szCs w:val="24"/>
        </w:rPr>
        <w:t>Требуют решения проблемы кадрового обеспечения дошкольных образовательных учреждений, обусловленные недостаточным уровнем квалификации воспитателей. Воспитательно-образовательный процесс в дошкольных учреждениях осуществляют 35 педагогических работников, из них аттестованы на высшую квалификационную категорию  4 человека                       (11 процентов), на первую - 12 человек (34 процента) .</w:t>
      </w:r>
    </w:p>
    <w:p w:rsidR="00BB78CA" w:rsidRPr="00B766B7" w:rsidRDefault="00BB78CA" w:rsidP="00BB78CA">
      <w:pPr>
        <w:spacing w:after="0" w:line="240" w:lineRule="auto"/>
        <w:ind w:firstLine="708"/>
        <w:jc w:val="both"/>
        <w:rPr>
          <w:rFonts w:ascii="Times New Roman" w:eastAsia="Times New Roman" w:hAnsi="Times New Roman"/>
          <w:sz w:val="24"/>
          <w:szCs w:val="24"/>
        </w:rPr>
      </w:pPr>
      <w:r w:rsidRPr="00B766B7">
        <w:rPr>
          <w:rFonts w:ascii="Times New Roman" w:eastAsia="Times New Roman" w:hAnsi="Times New Roman"/>
          <w:sz w:val="24"/>
          <w:szCs w:val="24"/>
        </w:rPr>
        <w:t xml:space="preserve">Решение существующих проблем необходимо осуществлять на основе настоящей подпрограммы, которая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 и воспитания на территории Галичского района на период 2021-2023 годов. Реализация подпрограммы позволит оптимизировать расходование бюджетных средств, </w:t>
      </w:r>
      <w:r w:rsidRPr="00B766B7">
        <w:rPr>
          <w:rFonts w:ascii="Times New Roman" w:eastAsia="Times New Roman" w:hAnsi="Times New Roman"/>
          <w:sz w:val="24"/>
          <w:szCs w:val="24"/>
        </w:rPr>
        <w:lastRenderedPageBreak/>
        <w:t>сосредоточить материальные, финансовые и кадровые ресурсы на приоритетных, наиболее значимых направлениях развития дошкольного образования района.</w:t>
      </w:r>
    </w:p>
    <w:p w:rsidR="00BB78CA" w:rsidRPr="00B766B7" w:rsidRDefault="00BB78CA" w:rsidP="00BB78CA">
      <w:pPr>
        <w:spacing w:after="0" w:line="240" w:lineRule="auto"/>
        <w:ind w:firstLine="708"/>
        <w:jc w:val="both"/>
        <w:rPr>
          <w:rFonts w:ascii="Times New Roman" w:hAnsi="Times New Roman"/>
          <w:sz w:val="24"/>
          <w:szCs w:val="24"/>
        </w:rPr>
      </w:pPr>
    </w:p>
    <w:p w:rsidR="00BB78CA" w:rsidRPr="00B766B7" w:rsidRDefault="00BB78CA" w:rsidP="00BB78CA">
      <w:pPr>
        <w:spacing w:after="0" w:line="240" w:lineRule="auto"/>
        <w:ind w:right="40"/>
        <w:jc w:val="center"/>
        <w:rPr>
          <w:rFonts w:ascii="Times New Roman" w:eastAsia="Times New Roman" w:hAnsi="Times New Roman"/>
          <w:b/>
          <w:bCs/>
          <w:sz w:val="24"/>
          <w:szCs w:val="24"/>
        </w:rPr>
      </w:pPr>
      <w:r w:rsidRPr="00B766B7">
        <w:rPr>
          <w:rFonts w:ascii="Times New Roman" w:eastAsia="Times New Roman" w:hAnsi="Times New Roman"/>
          <w:b/>
          <w:bCs/>
          <w:sz w:val="24"/>
          <w:szCs w:val="24"/>
        </w:rPr>
        <w:t xml:space="preserve">Раздел </w:t>
      </w:r>
      <w:r w:rsidRPr="00B766B7">
        <w:rPr>
          <w:rFonts w:ascii="Times New Roman" w:eastAsia="Times New Roman" w:hAnsi="Times New Roman"/>
          <w:b/>
          <w:bCs/>
          <w:sz w:val="24"/>
          <w:szCs w:val="24"/>
          <w:lang w:val="en-US"/>
        </w:rPr>
        <w:t>III</w:t>
      </w:r>
      <w:r w:rsidRPr="00B766B7">
        <w:rPr>
          <w:rFonts w:ascii="Times New Roman" w:eastAsia="Times New Roman" w:hAnsi="Times New Roman"/>
          <w:b/>
          <w:bCs/>
          <w:sz w:val="24"/>
          <w:szCs w:val="24"/>
        </w:rPr>
        <w:t>. Цели, задачи  подпрограммы 1 «Развитие дошкольного образования в Галичском муниципальном районе»</w:t>
      </w:r>
    </w:p>
    <w:p w:rsidR="00BB78CA" w:rsidRPr="00B766B7" w:rsidRDefault="00BB78CA" w:rsidP="00BB78CA">
      <w:pPr>
        <w:spacing w:after="0" w:line="240" w:lineRule="auto"/>
        <w:ind w:right="40"/>
        <w:jc w:val="center"/>
        <w:rPr>
          <w:rFonts w:ascii="Times New Roman" w:eastAsia="Times New Roman" w:hAnsi="Times New Roman"/>
          <w:b/>
          <w:bCs/>
          <w:sz w:val="24"/>
          <w:szCs w:val="24"/>
        </w:rPr>
      </w:pPr>
    </w:p>
    <w:p w:rsidR="00BB78CA" w:rsidRPr="00B766B7" w:rsidRDefault="00BB78CA" w:rsidP="00BB78CA">
      <w:pPr>
        <w:spacing w:after="0" w:line="240" w:lineRule="auto"/>
        <w:ind w:right="40"/>
        <w:jc w:val="both"/>
        <w:rPr>
          <w:rFonts w:ascii="Times New Roman" w:hAnsi="Times New Roman"/>
          <w:sz w:val="24"/>
          <w:szCs w:val="24"/>
        </w:rPr>
      </w:pPr>
      <w:r w:rsidRPr="00B766B7">
        <w:rPr>
          <w:rFonts w:ascii="Times New Roman" w:eastAsia="Times New Roman" w:hAnsi="Times New Roman"/>
          <w:sz w:val="24"/>
          <w:szCs w:val="24"/>
        </w:rPr>
        <w:t xml:space="preserve">        Основными</w:t>
      </w:r>
      <w:r w:rsidRPr="00B766B7">
        <w:rPr>
          <w:rFonts w:ascii="Times New Roman" w:eastAsia="Times New Roman" w:hAnsi="Times New Roman"/>
          <w:sz w:val="24"/>
          <w:szCs w:val="24"/>
        </w:rPr>
        <w:tab/>
        <w:t>приоритетами</w:t>
      </w:r>
      <w:r w:rsidRPr="00B766B7">
        <w:rPr>
          <w:rFonts w:ascii="Times New Roman" w:eastAsia="Times New Roman" w:hAnsi="Times New Roman"/>
          <w:sz w:val="24"/>
          <w:szCs w:val="24"/>
        </w:rPr>
        <w:tab/>
        <w:t>районной</w:t>
      </w:r>
      <w:r w:rsidRPr="00B766B7">
        <w:rPr>
          <w:rFonts w:ascii="Times New Roman" w:eastAsia="Times New Roman" w:hAnsi="Times New Roman"/>
          <w:sz w:val="24"/>
          <w:szCs w:val="24"/>
        </w:rPr>
        <w:tab/>
        <w:t>политики в сфере реализации подпрограммы, являются:</w:t>
      </w:r>
    </w:p>
    <w:p w:rsidR="00BB78CA" w:rsidRPr="00B766B7" w:rsidRDefault="00BB78CA" w:rsidP="00BB78CA">
      <w:pPr>
        <w:spacing w:after="0" w:line="240" w:lineRule="auto"/>
        <w:ind w:left="7" w:firstLine="708"/>
        <w:jc w:val="both"/>
        <w:rPr>
          <w:rFonts w:ascii="Times New Roman" w:hAnsi="Times New Roman"/>
          <w:sz w:val="24"/>
          <w:szCs w:val="24"/>
        </w:rPr>
      </w:pPr>
      <w:r w:rsidRPr="00B766B7">
        <w:rPr>
          <w:rFonts w:ascii="Times New Roman" w:eastAsia="Times New Roman" w:hAnsi="Times New Roman"/>
          <w:sz w:val="24"/>
          <w:szCs w:val="24"/>
        </w:rPr>
        <w:t>1) создание среды, обеспечивающей доступность образовательных услуг и равные стартовые возможности подготовки детей к школе;</w:t>
      </w:r>
    </w:p>
    <w:p w:rsidR="00BB78CA" w:rsidRPr="00B766B7" w:rsidRDefault="00BB78CA" w:rsidP="00BB78CA">
      <w:pPr>
        <w:spacing w:after="0" w:line="240" w:lineRule="auto"/>
        <w:ind w:left="7" w:firstLine="708"/>
        <w:jc w:val="both"/>
        <w:rPr>
          <w:rFonts w:ascii="Times New Roman" w:hAnsi="Times New Roman"/>
          <w:sz w:val="24"/>
          <w:szCs w:val="24"/>
        </w:rPr>
      </w:pPr>
      <w:r w:rsidRPr="00B766B7">
        <w:rPr>
          <w:rFonts w:ascii="Times New Roman" w:eastAsia="Times New Roman" w:hAnsi="Times New Roman"/>
          <w:sz w:val="24"/>
          <w:szCs w:val="24"/>
        </w:rPr>
        <w:t>2) создание гибких и разнообразных форм предоставления услуг дошкольного образования, в том числе создание системы поддержки детей раннего возраста и их родителей, организации предшкольного образования детей с учетом социально-культурных и этнокультурных особенностей;</w:t>
      </w:r>
    </w:p>
    <w:p w:rsidR="00BB78CA" w:rsidRPr="00B766B7" w:rsidRDefault="00BB78CA" w:rsidP="00BB78CA">
      <w:pPr>
        <w:spacing w:after="0" w:line="240" w:lineRule="auto"/>
        <w:ind w:left="7" w:right="20" w:firstLine="708"/>
        <w:jc w:val="both"/>
        <w:rPr>
          <w:rFonts w:ascii="Times New Roman" w:hAnsi="Times New Roman"/>
          <w:sz w:val="24"/>
          <w:szCs w:val="24"/>
        </w:rPr>
      </w:pPr>
      <w:r w:rsidRPr="00B766B7">
        <w:rPr>
          <w:rFonts w:ascii="Times New Roman" w:eastAsia="Times New Roman" w:hAnsi="Times New Roman"/>
          <w:sz w:val="24"/>
          <w:szCs w:val="24"/>
        </w:rPr>
        <w:t>3) реализация федеральных государственных требований и создание условий для реализации основной общеобразовательной программы в дошкольных образовательных учреждениях.</w:t>
      </w:r>
    </w:p>
    <w:p w:rsidR="00BB78CA" w:rsidRPr="00B766B7" w:rsidRDefault="00BB78CA" w:rsidP="00BB78CA">
      <w:pPr>
        <w:numPr>
          <w:ilvl w:val="0"/>
          <w:numId w:val="14"/>
        </w:numPr>
        <w:tabs>
          <w:tab w:val="left" w:pos="1212"/>
        </w:tabs>
        <w:spacing w:after="0" w:line="240" w:lineRule="auto"/>
        <w:ind w:left="7" w:firstLine="701"/>
        <w:jc w:val="both"/>
        <w:rPr>
          <w:rFonts w:ascii="Times New Roman" w:eastAsia="Times New Roman" w:hAnsi="Times New Roman"/>
          <w:sz w:val="24"/>
          <w:szCs w:val="24"/>
        </w:rPr>
      </w:pPr>
      <w:r w:rsidRPr="00B766B7">
        <w:rPr>
          <w:rFonts w:ascii="Times New Roman" w:eastAsia="Times New Roman" w:hAnsi="Times New Roman"/>
          <w:sz w:val="24"/>
          <w:szCs w:val="24"/>
        </w:rPr>
        <w:t>соответствии с приоритетами определена цель подпрограммы: удовлетворение потребностей населения Галичского района в доступных и качественных услугах дошкольного образования.</w:t>
      </w:r>
    </w:p>
    <w:p w:rsidR="00BB78CA" w:rsidRPr="00B766B7" w:rsidRDefault="00BB78CA" w:rsidP="00BB78CA">
      <w:pPr>
        <w:spacing w:after="0" w:line="240" w:lineRule="auto"/>
        <w:ind w:left="707"/>
        <w:jc w:val="both"/>
        <w:rPr>
          <w:rFonts w:ascii="Times New Roman" w:eastAsia="Times New Roman" w:hAnsi="Times New Roman"/>
          <w:sz w:val="24"/>
          <w:szCs w:val="24"/>
        </w:rPr>
      </w:pPr>
      <w:r w:rsidRPr="00B766B7">
        <w:rPr>
          <w:rFonts w:ascii="Times New Roman" w:eastAsia="Times New Roman" w:hAnsi="Times New Roman"/>
          <w:sz w:val="24"/>
          <w:szCs w:val="24"/>
        </w:rPr>
        <w:t>Для достижения указанной цели необходимо решение следующих задач:</w:t>
      </w:r>
    </w:p>
    <w:p w:rsidR="00BB78CA" w:rsidRPr="00B766B7" w:rsidRDefault="00BB78CA" w:rsidP="00BB78CA">
      <w:pPr>
        <w:spacing w:after="0" w:line="240" w:lineRule="auto"/>
        <w:ind w:left="7" w:firstLine="708"/>
        <w:jc w:val="both"/>
        <w:rPr>
          <w:rFonts w:ascii="Times New Roman" w:eastAsia="Times New Roman" w:hAnsi="Times New Roman"/>
          <w:sz w:val="24"/>
          <w:szCs w:val="24"/>
        </w:rPr>
      </w:pPr>
      <w:r w:rsidRPr="00B766B7">
        <w:rPr>
          <w:rFonts w:ascii="Times New Roman" w:eastAsia="Times New Roman" w:hAnsi="Times New Roman"/>
          <w:sz w:val="24"/>
          <w:szCs w:val="24"/>
        </w:rPr>
        <w:t>1) обеспечение государственной гарантии доступности дошкольного образования всем гражданам, независимо от места жительства, социального статуса семьи, уровня развития и здоровья ребенка;</w:t>
      </w:r>
    </w:p>
    <w:p w:rsidR="00BB78CA" w:rsidRPr="00B766B7" w:rsidRDefault="00BB78CA" w:rsidP="00BB78CA">
      <w:pPr>
        <w:tabs>
          <w:tab w:val="left" w:pos="7127"/>
          <w:tab w:val="left" w:pos="7507"/>
          <w:tab w:val="left" w:pos="8887"/>
        </w:tabs>
        <w:spacing w:after="0" w:line="240" w:lineRule="auto"/>
        <w:jc w:val="both"/>
        <w:rPr>
          <w:rFonts w:ascii="Times New Roman" w:hAnsi="Times New Roman"/>
          <w:sz w:val="24"/>
          <w:szCs w:val="24"/>
        </w:rPr>
      </w:pPr>
      <w:r w:rsidRPr="00B766B7">
        <w:rPr>
          <w:rFonts w:ascii="Times New Roman" w:eastAsia="Times New Roman" w:hAnsi="Times New Roman"/>
          <w:sz w:val="24"/>
          <w:szCs w:val="24"/>
        </w:rPr>
        <w:t xml:space="preserve">         2) создание условий для повышения эффективности и качества системы дошкольного образования.</w:t>
      </w:r>
    </w:p>
    <w:p w:rsidR="00BB78CA" w:rsidRPr="00B766B7" w:rsidRDefault="00BB78CA" w:rsidP="00BB78CA">
      <w:pPr>
        <w:autoSpaceDE w:val="0"/>
        <w:autoSpaceDN w:val="0"/>
        <w:adjustRightInd w:val="0"/>
        <w:spacing w:after="0" w:line="240" w:lineRule="auto"/>
        <w:jc w:val="both"/>
        <w:rPr>
          <w:rFonts w:ascii="Times New Roman" w:eastAsia="Times New Roman" w:hAnsi="Times New Roman"/>
          <w:b/>
          <w:bCs/>
          <w:sz w:val="24"/>
          <w:szCs w:val="24"/>
        </w:rPr>
      </w:pPr>
    </w:p>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eastAsia="Times New Roman" w:hAnsi="Times New Roman"/>
          <w:b/>
          <w:bCs/>
          <w:sz w:val="24"/>
          <w:szCs w:val="24"/>
        </w:rPr>
        <w:t xml:space="preserve">Раздел IV. </w:t>
      </w:r>
      <w:r w:rsidRPr="00B766B7">
        <w:rPr>
          <w:rFonts w:ascii="Times New Roman" w:hAnsi="Times New Roman"/>
          <w:b/>
          <w:sz w:val="24"/>
          <w:szCs w:val="24"/>
        </w:rPr>
        <w:t>Перечень целевых индикаторов (показателей)</w:t>
      </w:r>
      <w:r w:rsidRPr="00B766B7">
        <w:rPr>
          <w:rFonts w:ascii="Times New Roman" w:eastAsia="Times New Roman" w:hAnsi="Times New Roman"/>
          <w:b/>
          <w:color w:val="000000"/>
          <w:sz w:val="24"/>
          <w:szCs w:val="24"/>
          <w:lang w:eastAsia="ru-RU"/>
        </w:rPr>
        <w:t xml:space="preserve"> подпрограммы 1 «Развитие дошкольного образования в Галичском муниципальном районе»</w:t>
      </w:r>
    </w:p>
    <w:p w:rsidR="00BB78CA" w:rsidRPr="00B766B7" w:rsidRDefault="00BB78CA" w:rsidP="00BB78CA">
      <w:pPr>
        <w:tabs>
          <w:tab w:val="left" w:pos="1568"/>
        </w:tabs>
        <w:spacing w:after="0" w:line="240" w:lineRule="auto"/>
        <w:ind w:right="580"/>
        <w:jc w:val="both"/>
        <w:rPr>
          <w:rFonts w:ascii="Times New Roman" w:eastAsia="Times New Roman" w:hAnsi="Times New Roman"/>
          <w:b/>
          <w:bCs/>
          <w:sz w:val="24"/>
          <w:szCs w:val="24"/>
        </w:rPr>
      </w:pPr>
    </w:p>
    <w:p w:rsidR="00BB78CA" w:rsidRPr="00B766B7" w:rsidRDefault="00BB78CA" w:rsidP="00BB78CA">
      <w:pPr>
        <w:spacing w:after="0" w:line="240" w:lineRule="auto"/>
        <w:ind w:left="7" w:right="40" w:firstLine="708"/>
        <w:jc w:val="both"/>
        <w:rPr>
          <w:rFonts w:ascii="Times New Roman" w:hAnsi="Times New Roman"/>
          <w:sz w:val="24"/>
          <w:szCs w:val="24"/>
        </w:rPr>
      </w:pPr>
      <w:r w:rsidRPr="00B766B7">
        <w:rPr>
          <w:rFonts w:ascii="Times New Roman" w:eastAsia="Times New Roman" w:hAnsi="Times New Roman"/>
          <w:sz w:val="24"/>
          <w:szCs w:val="24"/>
        </w:rPr>
        <w:t>Достижение запланированных результатов характеризуется целевыми индикаторами:</w:t>
      </w:r>
    </w:p>
    <w:p w:rsidR="00BB78CA" w:rsidRPr="00B766B7" w:rsidRDefault="00BB78CA" w:rsidP="00BB78CA">
      <w:pPr>
        <w:spacing w:after="0" w:line="240" w:lineRule="auto"/>
        <w:ind w:left="7" w:right="40" w:firstLine="708"/>
        <w:jc w:val="both"/>
        <w:rPr>
          <w:rFonts w:ascii="Times New Roman" w:eastAsia="Times New Roman" w:hAnsi="Times New Roman"/>
          <w:sz w:val="24"/>
          <w:szCs w:val="24"/>
        </w:rPr>
      </w:pPr>
      <w:r w:rsidRPr="00B766B7">
        <w:rPr>
          <w:rFonts w:ascii="Times New Roman" w:eastAsia="Times New Roman" w:hAnsi="Times New Roman"/>
          <w:sz w:val="24"/>
          <w:szCs w:val="24"/>
        </w:rPr>
        <w:t>1) увеличение охвата детей всеми формами дошкольного образования (2023 год- 90 процентов);</w:t>
      </w:r>
    </w:p>
    <w:p w:rsidR="00BB78CA" w:rsidRPr="00B766B7" w:rsidRDefault="00BB78CA" w:rsidP="00BB78CA">
      <w:pPr>
        <w:spacing w:after="0" w:line="240" w:lineRule="auto"/>
        <w:ind w:left="7" w:firstLine="708"/>
        <w:jc w:val="both"/>
        <w:rPr>
          <w:rFonts w:ascii="Times New Roman" w:eastAsia="Times New Roman" w:hAnsi="Times New Roman"/>
          <w:sz w:val="24"/>
          <w:szCs w:val="24"/>
        </w:rPr>
      </w:pPr>
      <w:r w:rsidRPr="00B766B7">
        <w:rPr>
          <w:rFonts w:ascii="Times New Roman" w:hAnsi="Times New Roman"/>
          <w:sz w:val="24"/>
          <w:szCs w:val="24"/>
        </w:rPr>
        <w:t>2) обеспечение условий для успешной социализации детей и доступности качественного дошкольного образования, соответствующего требованиям социально-экономического развития</w:t>
      </w:r>
      <w:r w:rsidRPr="00B766B7">
        <w:rPr>
          <w:rFonts w:ascii="Times New Roman" w:eastAsia="Times New Roman" w:hAnsi="Times New Roman"/>
          <w:sz w:val="24"/>
          <w:szCs w:val="24"/>
        </w:rPr>
        <w:t xml:space="preserve"> (2023 год – 90 процентов);</w:t>
      </w:r>
    </w:p>
    <w:p w:rsidR="00BB78CA" w:rsidRPr="00B766B7" w:rsidRDefault="00BB78CA" w:rsidP="00BB78CA">
      <w:pPr>
        <w:spacing w:after="0" w:line="240" w:lineRule="auto"/>
        <w:ind w:left="7" w:firstLine="708"/>
        <w:jc w:val="both"/>
        <w:rPr>
          <w:rFonts w:ascii="Times New Roman" w:hAnsi="Times New Roman"/>
          <w:sz w:val="24"/>
          <w:szCs w:val="24"/>
        </w:rPr>
      </w:pPr>
      <w:r w:rsidRPr="00B766B7">
        <w:rPr>
          <w:rFonts w:ascii="Times New Roman" w:hAnsi="Times New Roman"/>
          <w:sz w:val="24"/>
          <w:szCs w:val="24"/>
        </w:rPr>
        <w:t>3) создание условий для эффективного и динамичного развития кадрового потенциала системы образования;</w:t>
      </w:r>
    </w:p>
    <w:p w:rsidR="00BB78CA" w:rsidRPr="00B766B7" w:rsidRDefault="00BB78CA" w:rsidP="00BB78CA">
      <w:pPr>
        <w:spacing w:after="0" w:line="240" w:lineRule="auto"/>
        <w:ind w:left="7" w:right="20" w:firstLine="708"/>
        <w:jc w:val="both"/>
        <w:rPr>
          <w:rFonts w:ascii="Times New Roman" w:hAnsi="Times New Roman"/>
          <w:sz w:val="24"/>
          <w:szCs w:val="24"/>
        </w:rPr>
      </w:pPr>
      <w:r w:rsidRPr="00B766B7">
        <w:rPr>
          <w:rFonts w:ascii="Times New Roman" w:hAnsi="Times New Roman"/>
          <w:sz w:val="24"/>
          <w:szCs w:val="24"/>
        </w:rPr>
        <w:t>4) модернизация существующей инфраструктуры дошкольного образования в муниципальном районе;</w:t>
      </w:r>
    </w:p>
    <w:p w:rsidR="00BB78CA" w:rsidRPr="00B766B7" w:rsidRDefault="00BB78CA" w:rsidP="00BB78CA">
      <w:pPr>
        <w:spacing w:after="0" w:line="240" w:lineRule="auto"/>
        <w:ind w:left="7" w:right="20" w:firstLine="708"/>
        <w:jc w:val="both"/>
        <w:rPr>
          <w:rFonts w:ascii="Times New Roman" w:hAnsi="Times New Roman"/>
          <w:sz w:val="24"/>
          <w:szCs w:val="24"/>
        </w:rPr>
      </w:pPr>
      <w:r w:rsidRPr="00B766B7">
        <w:rPr>
          <w:rFonts w:ascii="Times New Roman" w:eastAsia="Times New Roman" w:hAnsi="Times New Roman"/>
          <w:sz w:val="24"/>
          <w:szCs w:val="24"/>
        </w:rPr>
        <w:t>5) увеличение доли педагогических работников системы дошкольного образования, аттестованных на квалификационную категорию (2023 год – 100 процентов).</w:t>
      </w:r>
    </w:p>
    <w:p w:rsidR="00BB78CA" w:rsidRPr="00B766B7" w:rsidRDefault="00BB78CA" w:rsidP="00BB78CA">
      <w:pPr>
        <w:spacing w:after="0" w:line="240" w:lineRule="auto"/>
        <w:ind w:left="7" w:right="20" w:firstLine="720"/>
        <w:jc w:val="both"/>
        <w:rPr>
          <w:rFonts w:ascii="Times New Roman" w:hAnsi="Times New Roman"/>
          <w:sz w:val="24"/>
          <w:szCs w:val="24"/>
        </w:rPr>
      </w:pPr>
      <w:r w:rsidRPr="00B766B7">
        <w:rPr>
          <w:rFonts w:ascii="Times New Roman" w:eastAsia="Times New Roman" w:hAnsi="Times New Roman"/>
          <w:sz w:val="24"/>
          <w:szCs w:val="24"/>
        </w:rPr>
        <w:t>Реализация указанных мероприятий будет способствовать достижению следующих результатов.</w:t>
      </w:r>
    </w:p>
    <w:p w:rsidR="00BB78CA" w:rsidRPr="00B766B7" w:rsidRDefault="00BB78CA" w:rsidP="00BB78CA">
      <w:pPr>
        <w:spacing w:after="0" w:line="240" w:lineRule="auto"/>
        <w:ind w:left="7" w:right="40" w:firstLine="720"/>
        <w:jc w:val="both"/>
        <w:rPr>
          <w:rFonts w:ascii="Times New Roman" w:eastAsia="Times New Roman" w:hAnsi="Times New Roman"/>
          <w:sz w:val="24"/>
          <w:szCs w:val="24"/>
        </w:rPr>
      </w:pPr>
      <w:r w:rsidRPr="00B766B7">
        <w:rPr>
          <w:rFonts w:ascii="Times New Roman" w:eastAsia="Times New Roman" w:hAnsi="Times New Roman"/>
          <w:sz w:val="24"/>
          <w:szCs w:val="24"/>
        </w:rPr>
        <w:t>К 2023 году во всех дошкольных образовательных учреждениях района образовательные программы и условия их реализации будут соответствовать федеральным государственным требованиям к структуре и условиям реализации основной общеобразовательной программы дошкольного образования, что обусловит повышение качества услуг дошкольного образования.</w:t>
      </w:r>
    </w:p>
    <w:p w:rsidR="00BB78CA" w:rsidRPr="00B766B7" w:rsidRDefault="00BB78CA" w:rsidP="00BB78CA">
      <w:pPr>
        <w:spacing w:after="0" w:line="240" w:lineRule="auto"/>
        <w:ind w:right="40" w:firstLine="720"/>
        <w:jc w:val="both"/>
        <w:rPr>
          <w:rFonts w:ascii="Times New Roman" w:hAnsi="Times New Roman"/>
          <w:sz w:val="24"/>
          <w:szCs w:val="24"/>
        </w:rPr>
      </w:pPr>
      <w:r w:rsidRPr="00B766B7">
        <w:rPr>
          <w:rFonts w:ascii="Times New Roman" w:eastAsia="Times New Roman" w:hAnsi="Times New Roman"/>
          <w:sz w:val="24"/>
          <w:szCs w:val="24"/>
        </w:rPr>
        <w:t>Проведение системных мероприятий по развитию инновационного потенциала педагогических коллективов дошкольных образовательных учреждений, а так же меры по повышению заработной платы воспитателей,</w:t>
      </w:r>
      <w:r w:rsidR="008B327D" w:rsidRPr="00B766B7">
        <w:rPr>
          <w:rFonts w:ascii="Times New Roman" w:eastAsia="Times New Roman" w:hAnsi="Times New Roman"/>
          <w:sz w:val="24"/>
          <w:szCs w:val="24"/>
        </w:rPr>
        <w:t xml:space="preserve"> </w:t>
      </w:r>
      <w:r w:rsidRPr="00B766B7">
        <w:rPr>
          <w:rFonts w:ascii="Times New Roman" w:eastAsia="Times New Roman" w:hAnsi="Times New Roman"/>
          <w:sz w:val="24"/>
          <w:szCs w:val="24"/>
        </w:rPr>
        <w:t xml:space="preserve">повысят эффективность функционирования </w:t>
      </w:r>
      <w:r w:rsidRPr="00B766B7">
        <w:rPr>
          <w:rFonts w:ascii="Times New Roman" w:eastAsia="Times New Roman" w:hAnsi="Times New Roman"/>
          <w:sz w:val="24"/>
          <w:szCs w:val="24"/>
        </w:rPr>
        <w:lastRenderedPageBreak/>
        <w:t>системы дошкольного образования. В результате системной работы повысится уровень профессиональной компетентности педагогических кадров.</w:t>
      </w:r>
    </w:p>
    <w:p w:rsidR="00BB78CA" w:rsidRPr="00B766B7" w:rsidRDefault="00BB78CA" w:rsidP="00BB78CA">
      <w:pPr>
        <w:spacing w:after="0" w:line="240" w:lineRule="auto"/>
        <w:ind w:right="20" w:firstLine="720"/>
        <w:jc w:val="both"/>
        <w:rPr>
          <w:rFonts w:ascii="Times New Roman" w:eastAsia="Times New Roman" w:hAnsi="Times New Roman"/>
          <w:sz w:val="24"/>
          <w:szCs w:val="24"/>
        </w:rPr>
      </w:pPr>
      <w:r w:rsidRPr="00B766B7">
        <w:rPr>
          <w:rFonts w:ascii="Times New Roman" w:eastAsia="Times New Roman" w:hAnsi="Times New Roman"/>
          <w:sz w:val="24"/>
          <w:szCs w:val="24"/>
        </w:rPr>
        <w:t>В результате реализации подпрограммы будет создана среда, обеспечивающая доступность образовательных услуг и равные стартовые возможности подготовки детей к школе.</w:t>
      </w:r>
    </w:p>
    <w:p w:rsidR="00BB78CA" w:rsidRPr="00B766B7" w:rsidRDefault="00BB78CA" w:rsidP="00BB78CA">
      <w:pPr>
        <w:autoSpaceDE w:val="0"/>
        <w:autoSpaceDN w:val="0"/>
        <w:adjustRightInd w:val="0"/>
        <w:spacing w:after="0" w:line="240" w:lineRule="auto"/>
        <w:ind w:firstLine="708"/>
        <w:jc w:val="both"/>
        <w:rPr>
          <w:rFonts w:ascii="Times New Roman" w:hAnsi="Times New Roman"/>
          <w:color w:val="FF0000"/>
          <w:sz w:val="24"/>
          <w:szCs w:val="24"/>
        </w:rPr>
      </w:pPr>
      <w:r w:rsidRPr="00B766B7">
        <w:rPr>
          <w:rFonts w:ascii="Times New Roman" w:eastAsia="Times New Roman" w:hAnsi="Times New Roman"/>
          <w:sz w:val="24"/>
          <w:szCs w:val="24"/>
        </w:rPr>
        <w:t>Перечень и сведения о целевых индикаторах подпрограммы с расшифровкой плановых значений по годам реализации представлены в приложении 1.</w:t>
      </w:r>
    </w:p>
    <w:p w:rsidR="00BB78CA" w:rsidRPr="00B766B7" w:rsidRDefault="00BB78CA" w:rsidP="00BB78CA">
      <w:pPr>
        <w:autoSpaceDE w:val="0"/>
        <w:autoSpaceDN w:val="0"/>
        <w:adjustRightInd w:val="0"/>
        <w:spacing w:after="0" w:line="240" w:lineRule="auto"/>
        <w:jc w:val="both"/>
        <w:rPr>
          <w:rFonts w:ascii="Times New Roman" w:hAnsi="Times New Roman"/>
          <w:color w:val="FF0000"/>
          <w:sz w:val="24"/>
          <w:szCs w:val="24"/>
        </w:rPr>
      </w:pPr>
    </w:p>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Целевые индикаторы (показатели) реализации подпрограммы:</w:t>
      </w:r>
    </w:p>
    <w:tbl>
      <w:tblPr>
        <w:tblpPr w:leftFromText="180" w:rightFromText="180" w:vertAnchor="text" w:horzAnchor="margin" w:tblpX="-53" w:tblpY="18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1418"/>
        <w:gridCol w:w="1275"/>
        <w:gridCol w:w="1276"/>
        <w:gridCol w:w="1134"/>
      </w:tblGrid>
      <w:tr w:rsidR="00BB78CA" w:rsidRPr="00B766B7" w:rsidTr="00BB78CA">
        <w:tc>
          <w:tcPr>
            <w:tcW w:w="4786" w:type="dxa"/>
            <w:vMerge w:val="restart"/>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bCs/>
                <w:sz w:val="24"/>
                <w:szCs w:val="24"/>
              </w:rPr>
              <w:t xml:space="preserve">Наименование </w:t>
            </w:r>
            <w:r w:rsidRPr="00B766B7">
              <w:rPr>
                <w:rFonts w:ascii="Times New Roman" w:hAnsi="Times New Roman"/>
                <w:sz w:val="24"/>
                <w:szCs w:val="24"/>
              </w:rPr>
              <w:t xml:space="preserve"> индикатора (показателя)</w:t>
            </w:r>
          </w:p>
        </w:tc>
        <w:tc>
          <w:tcPr>
            <w:tcW w:w="1418" w:type="dxa"/>
            <w:vMerge w:val="restart"/>
          </w:tcPr>
          <w:p w:rsidR="00BB78CA" w:rsidRPr="00B766B7" w:rsidRDefault="00BB78CA" w:rsidP="00BB78CA">
            <w:pPr>
              <w:autoSpaceDE w:val="0"/>
              <w:autoSpaceDN w:val="0"/>
              <w:adjustRightInd w:val="0"/>
              <w:spacing w:line="240" w:lineRule="auto"/>
              <w:ind w:left="33"/>
              <w:jc w:val="center"/>
              <w:rPr>
                <w:rFonts w:ascii="Times New Roman" w:hAnsi="Times New Roman"/>
                <w:bCs/>
                <w:sz w:val="24"/>
                <w:szCs w:val="24"/>
              </w:rPr>
            </w:pPr>
            <w:r w:rsidRPr="00B766B7">
              <w:rPr>
                <w:rFonts w:ascii="Times New Roman" w:hAnsi="Times New Roman"/>
                <w:bCs/>
                <w:sz w:val="24"/>
                <w:szCs w:val="24"/>
              </w:rPr>
              <w:t>Единица измерения</w:t>
            </w:r>
          </w:p>
        </w:tc>
        <w:tc>
          <w:tcPr>
            <w:tcW w:w="3685" w:type="dxa"/>
            <w:gridSpan w:val="3"/>
          </w:tcPr>
          <w:p w:rsidR="00BB78CA" w:rsidRPr="00B766B7" w:rsidRDefault="00BB78CA" w:rsidP="00BB78CA">
            <w:pPr>
              <w:autoSpaceDE w:val="0"/>
              <w:autoSpaceDN w:val="0"/>
              <w:adjustRightInd w:val="0"/>
              <w:spacing w:line="240" w:lineRule="auto"/>
              <w:ind w:left="1134"/>
              <w:jc w:val="center"/>
              <w:rPr>
                <w:rFonts w:ascii="Times New Roman" w:hAnsi="Times New Roman"/>
                <w:bCs/>
                <w:sz w:val="24"/>
                <w:szCs w:val="24"/>
              </w:rPr>
            </w:pPr>
            <w:r w:rsidRPr="00B766B7">
              <w:rPr>
                <w:rFonts w:ascii="Times New Roman" w:hAnsi="Times New Roman"/>
                <w:bCs/>
                <w:sz w:val="24"/>
                <w:szCs w:val="24"/>
              </w:rPr>
              <w:t>Значение по годам</w:t>
            </w:r>
          </w:p>
        </w:tc>
      </w:tr>
      <w:tr w:rsidR="00BB78CA" w:rsidRPr="00B766B7" w:rsidTr="00BB78CA">
        <w:tc>
          <w:tcPr>
            <w:tcW w:w="4786" w:type="dxa"/>
            <w:vMerge/>
          </w:tcPr>
          <w:p w:rsidR="00BB78CA" w:rsidRPr="00B766B7" w:rsidRDefault="00BB78CA" w:rsidP="00BB78CA">
            <w:pPr>
              <w:autoSpaceDE w:val="0"/>
              <w:autoSpaceDN w:val="0"/>
              <w:adjustRightInd w:val="0"/>
              <w:spacing w:line="240" w:lineRule="auto"/>
              <w:ind w:left="1134"/>
              <w:jc w:val="center"/>
              <w:rPr>
                <w:rFonts w:ascii="Times New Roman" w:hAnsi="Times New Roman"/>
                <w:sz w:val="24"/>
                <w:szCs w:val="24"/>
              </w:rPr>
            </w:pPr>
          </w:p>
        </w:tc>
        <w:tc>
          <w:tcPr>
            <w:tcW w:w="1418" w:type="dxa"/>
            <w:vMerge/>
          </w:tcPr>
          <w:p w:rsidR="00BB78CA" w:rsidRPr="00B766B7" w:rsidRDefault="00BB78CA" w:rsidP="00BB78CA">
            <w:pPr>
              <w:autoSpaceDE w:val="0"/>
              <w:autoSpaceDN w:val="0"/>
              <w:adjustRightInd w:val="0"/>
              <w:spacing w:line="240" w:lineRule="auto"/>
              <w:ind w:left="1134"/>
              <w:jc w:val="center"/>
              <w:rPr>
                <w:rFonts w:ascii="Times New Roman" w:hAnsi="Times New Roman"/>
                <w:sz w:val="24"/>
                <w:szCs w:val="24"/>
              </w:rPr>
            </w:pPr>
          </w:p>
        </w:tc>
        <w:tc>
          <w:tcPr>
            <w:tcW w:w="1275" w:type="dxa"/>
          </w:tcPr>
          <w:p w:rsidR="00BB78CA" w:rsidRPr="00B766B7" w:rsidRDefault="00BB78CA" w:rsidP="00BB78CA">
            <w:pPr>
              <w:autoSpaceDE w:val="0"/>
              <w:autoSpaceDN w:val="0"/>
              <w:adjustRightInd w:val="0"/>
              <w:spacing w:line="240" w:lineRule="auto"/>
              <w:ind w:left="33"/>
              <w:jc w:val="center"/>
              <w:rPr>
                <w:rFonts w:ascii="Times New Roman" w:hAnsi="Times New Roman"/>
                <w:sz w:val="24"/>
                <w:szCs w:val="24"/>
              </w:rPr>
            </w:pPr>
            <w:r w:rsidRPr="00B766B7">
              <w:rPr>
                <w:rFonts w:ascii="Times New Roman" w:hAnsi="Times New Roman"/>
                <w:sz w:val="24"/>
                <w:szCs w:val="24"/>
              </w:rPr>
              <w:t>2021 год</w:t>
            </w:r>
          </w:p>
        </w:tc>
        <w:tc>
          <w:tcPr>
            <w:tcW w:w="1276" w:type="dxa"/>
          </w:tcPr>
          <w:p w:rsidR="00BB78CA" w:rsidRPr="00B766B7" w:rsidRDefault="00BB78CA" w:rsidP="00BB78CA">
            <w:pPr>
              <w:autoSpaceDE w:val="0"/>
              <w:autoSpaceDN w:val="0"/>
              <w:adjustRightInd w:val="0"/>
              <w:spacing w:line="240" w:lineRule="auto"/>
              <w:ind w:left="33"/>
              <w:jc w:val="center"/>
              <w:rPr>
                <w:rFonts w:ascii="Times New Roman" w:hAnsi="Times New Roman"/>
                <w:sz w:val="24"/>
                <w:szCs w:val="24"/>
              </w:rPr>
            </w:pPr>
            <w:r w:rsidRPr="00B766B7">
              <w:rPr>
                <w:rFonts w:ascii="Times New Roman" w:hAnsi="Times New Roman"/>
                <w:sz w:val="24"/>
                <w:szCs w:val="24"/>
              </w:rPr>
              <w:t>2022 год</w:t>
            </w:r>
          </w:p>
        </w:tc>
        <w:tc>
          <w:tcPr>
            <w:tcW w:w="1134" w:type="dxa"/>
          </w:tcPr>
          <w:p w:rsidR="00BB78CA" w:rsidRPr="00B766B7" w:rsidRDefault="00BB78CA" w:rsidP="00BB78CA">
            <w:pPr>
              <w:autoSpaceDE w:val="0"/>
              <w:autoSpaceDN w:val="0"/>
              <w:adjustRightInd w:val="0"/>
              <w:spacing w:line="240" w:lineRule="auto"/>
              <w:ind w:left="33"/>
              <w:jc w:val="center"/>
              <w:rPr>
                <w:rFonts w:ascii="Times New Roman" w:hAnsi="Times New Roman"/>
                <w:sz w:val="24"/>
                <w:szCs w:val="24"/>
              </w:rPr>
            </w:pPr>
            <w:r w:rsidRPr="00B766B7">
              <w:rPr>
                <w:rFonts w:ascii="Times New Roman" w:hAnsi="Times New Roman"/>
                <w:sz w:val="24"/>
                <w:szCs w:val="24"/>
              </w:rPr>
              <w:t>2023 год</w:t>
            </w:r>
          </w:p>
        </w:tc>
      </w:tr>
      <w:tr w:rsidR="00BB78CA" w:rsidRPr="00B766B7" w:rsidTr="00BB78CA">
        <w:tc>
          <w:tcPr>
            <w:tcW w:w="4786" w:type="dxa"/>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bCs/>
                <w:sz w:val="24"/>
                <w:szCs w:val="24"/>
              </w:rP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18"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w:t>
            </w:r>
          </w:p>
        </w:tc>
        <w:tc>
          <w:tcPr>
            <w:tcW w:w="1275"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82</w:t>
            </w:r>
          </w:p>
        </w:tc>
        <w:tc>
          <w:tcPr>
            <w:tcW w:w="1276"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85</w:t>
            </w:r>
          </w:p>
        </w:tc>
        <w:tc>
          <w:tcPr>
            <w:tcW w:w="1134"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90</w:t>
            </w:r>
          </w:p>
        </w:tc>
      </w:tr>
      <w:tr w:rsidR="00BB78CA" w:rsidRPr="00B766B7" w:rsidTr="00BB78CA">
        <w:tc>
          <w:tcPr>
            <w:tcW w:w="4786" w:type="dxa"/>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bCs/>
                <w:sz w:val="24"/>
                <w:szCs w:val="24"/>
              </w:rPr>
              <w:t>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1418"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w:t>
            </w:r>
          </w:p>
        </w:tc>
        <w:tc>
          <w:tcPr>
            <w:tcW w:w="1275"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56</w:t>
            </w:r>
          </w:p>
        </w:tc>
        <w:tc>
          <w:tcPr>
            <w:tcW w:w="1276"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58</w:t>
            </w:r>
          </w:p>
        </w:tc>
        <w:tc>
          <w:tcPr>
            <w:tcW w:w="1134"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60</w:t>
            </w:r>
          </w:p>
        </w:tc>
      </w:tr>
      <w:tr w:rsidR="00BB78CA" w:rsidRPr="00B766B7" w:rsidTr="00BB78CA">
        <w:tc>
          <w:tcPr>
            <w:tcW w:w="4786" w:type="dxa"/>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bCs/>
                <w:sz w:val="24"/>
                <w:szCs w:val="24"/>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Костромской области</w:t>
            </w:r>
          </w:p>
        </w:tc>
        <w:tc>
          <w:tcPr>
            <w:tcW w:w="1418"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w:t>
            </w:r>
          </w:p>
        </w:tc>
        <w:tc>
          <w:tcPr>
            <w:tcW w:w="1275"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100</w:t>
            </w:r>
          </w:p>
        </w:tc>
        <w:tc>
          <w:tcPr>
            <w:tcW w:w="1276"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100</w:t>
            </w:r>
          </w:p>
        </w:tc>
        <w:tc>
          <w:tcPr>
            <w:tcW w:w="1134"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100</w:t>
            </w:r>
          </w:p>
        </w:tc>
      </w:tr>
      <w:tr w:rsidR="00BB78CA" w:rsidRPr="00B766B7" w:rsidTr="00BB78CA">
        <w:tc>
          <w:tcPr>
            <w:tcW w:w="4786" w:type="dxa"/>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bCs/>
                <w:sz w:val="24"/>
                <w:szCs w:val="24"/>
              </w:rPr>
              <w:t>Доля муниципальных дошкольных образовательных организаций, здания которых требуют капитального ремонта, в общей численности муниципальных образовательных организаций</w:t>
            </w:r>
          </w:p>
        </w:tc>
        <w:tc>
          <w:tcPr>
            <w:tcW w:w="1418"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w:t>
            </w:r>
          </w:p>
        </w:tc>
        <w:tc>
          <w:tcPr>
            <w:tcW w:w="1275"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0</w:t>
            </w:r>
          </w:p>
        </w:tc>
        <w:tc>
          <w:tcPr>
            <w:tcW w:w="1276"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0</w:t>
            </w:r>
          </w:p>
        </w:tc>
        <w:tc>
          <w:tcPr>
            <w:tcW w:w="1134"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0</w:t>
            </w:r>
          </w:p>
        </w:tc>
      </w:tr>
    </w:tbl>
    <w:p w:rsidR="00BB78CA" w:rsidRPr="00B766B7" w:rsidRDefault="00BB78CA" w:rsidP="00BB78CA">
      <w:pPr>
        <w:spacing w:after="0" w:line="240" w:lineRule="auto"/>
        <w:jc w:val="center"/>
        <w:rPr>
          <w:rFonts w:ascii="Times New Roman" w:hAnsi="Times New Roman"/>
          <w:b/>
          <w:sz w:val="24"/>
          <w:szCs w:val="24"/>
        </w:rPr>
      </w:pPr>
    </w:p>
    <w:p w:rsidR="00BB78CA" w:rsidRPr="00B766B7" w:rsidRDefault="00BB78CA" w:rsidP="00BB78CA">
      <w:pPr>
        <w:spacing w:after="0" w:line="240" w:lineRule="auto"/>
        <w:jc w:val="center"/>
        <w:rPr>
          <w:rFonts w:ascii="Times New Roman" w:hAnsi="Times New Roman"/>
          <w:b/>
          <w:sz w:val="24"/>
          <w:szCs w:val="24"/>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V</w:t>
      </w:r>
      <w:r w:rsidRPr="00B766B7">
        <w:rPr>
          <w:rFonts w:ascii="Times New Roman" w:hAnsi="Times New Roman"/>
          <w:b/>
          <w:sz w:val="24"/>
          <w:szCs w:val="24"/>
        </w:rPr>
        <w:t>. Ресурсное обеспечение подпрограммы 1 «Развитие дошкольного образования в Галичском муниципальном районе»</w:t>
      </w:r>
    </w:p>
    <w:p w:rsidR="00BB78CA" w:rsidRPr="00B766B7" w:rsidRDefault="00BB78CA" w:rsidP="00BB78CA">
      <w:pPr>
        <w:spacing w:after="0" w:line="240" w:lineRule="auto"/>
        <w:jc w:val="center"/>
        <w:rPr>
          <w:rFonts w:ascii="Times New Roman" w:hAnsi="Times New Roman"/>
          <w:b/>
          <w:sz w:val="24"/>
          <w:szCs w:val="24"/>
        </w:rPr>
      </w:pPr>
    </w:p>
    <w:p w:rsidR="00BB78CA" w:rsidRPr="00B766B7" w:rsidRDefault="00BB78CA" w:rsidP="00BB78CA">
      <w:pPr>
        <w:spacing w:line="240" w:lineRule="auto"/>
        <w:jc w:val="both"/>
        <w:rPr>
          <w:rFonts w:ascii="Times New Roman" w:hAnsi="Times New Roman"/>
          <w:sz w:val="24"/>
          <w:szCs w:val="24"/>
        </w:rPr>
      </w:pPr>
      <w:r w:rsidRPr="00B766B7">
        <w:rPr>
          <w:rFonts w:ascii="Times New Roman" w:hAnsi="Times New Roman"/>
          <w:sz w:val="24"/>
          <w:szCs w:val="24"/>
        </w:rPr>
        <w:t xml:space="preserve"> </w:t>
      </w:r>
      <w:r w:rsidRPr="00B766B7">
        <w:rPr>
          <w:rFonts w:ascii="Times New Roman" w:hAnsi="Times New Roman"/>
          <w:sz w:val="24"/>
          <w:szCs w:val="24"/>
        </w:rPr>
        <w:tab/>
        <w:t>Общий объем средств, направленных на ре</w:t>
      </w:r>
      <w:r w:rsidR="006E2AFD" w:rsidRPr="00B766B7">
        <w:rPr>
          <w:rFonts w:ascii="Times New Roman" w:hAnsi="Times New Roman"/>
          <w:sz w:val="24"/>
          <w:szCs w:val="24"/>
        </w:rPr>
        <w:t>ализацию подпрограммы, 30843,976</w:t>
      </w:r>
      <w:r w:rsidRPr="00B766B7">
        <w:rPr>
          <w:rFonts w:ascii="Times New Roman" w:hAnsi="Times New Roman"/>
          <w:sz w:val="24"/>
          <w:szCs w:val="24"/>
        </w:rPr>
        <w:t xml:space="preserve"> тыс. руб:</w:t>
      </w:r>
    </w:p>
    <w:p w:rsidR="00BB78CA" w:rsidRPr="00B766B7" w:rsidRDefault="006E2AFD" w:rsidP="00BB78CA">
      <w:pPr>
        <w:spacing w:line="240" w:lineRule="auto"/>
        <w:jc w:val="both"/>
        <w:rPr>
          <w:rFonts w:ascii="Times New Roman" w:hAnsi="Times New Roman"/>
          <w:sz w:val="24"/>
          <w:szCs w:val="24"/>
        </w:rPr>
      </w:pPr>
      <w:r w:rsidRPr="00B766B7">
        <w:rPr>
          <w:rFonts w:ascii="Times New Roman" w:hAnsi="Times New Roman"/>
          <w:sz w:val="24"/>
          <w:szCs w:val="24"/>
        </w:rPr>
        <w:t>2021 год  - 12270,709</w:t>
      </w:r>
      <w:r w:rsidR="00BB78CA" w:rsidRPr="00B766B7">
        <w:rPr>
          <w:rFonts w:ascii="Times New Roman" w:hAnsi="Times New Roman"/>
          <w:sz w:val="24"/>
          <w:szCs w:val="24"/>
        </w:rPr>
        <w:t xml:space="preserve"> тыс. руб</w:t>
      </w:r>
    </w:p>
    <w:p w:rsidR="00BB78CA" w:rsidRPr="00B766B7" w:rsidRDefault="006E2AFD" w:rsidP="00BB78CA">
      <w:pPr>
        <w:spacing w:line="240" w:lineRule="auto"/>
        <w:jc w:val="both"/>
        <w:rPr>
          <w:rFonts w:ascii="Times New Roman" w:hAnsi="Times New Roman"/>
          <w:sz w:val="24"/>
          <w:szCs w:val="24"/>
        </w:rPr>
      </w:pPr>
      <w:r w:rsidRPr="00B766B7">
        <w:rPr>
          <w:rFonts w:ascii="Times New Roman" w:hAnsi="Times New Roman"/>
          <w:sz w:val="24"/>
          <w:szCs w:val="24"/>
        </w:rPr>
        <w:lastRenderedPageBreak/>
        <w:t>2022 год – 11153,912</w:t>
      </w:r>
      <w:r w:rsidR="00BB78CA" w:rsidRPr="00B766B7">
        <w:rPr>
          <w:rFonts w:ascii="Times New Roman" w:hAnsi="Times New Roman"/>
          <w:sz w:val="24"/>
          <w:szCs w:val="24"/>
        </w:rPr>
        <w:t xml:space="preserve"> тыс. руб.</w:t>
      </w:r>
    </w:p>
    <w:p w:rsidR="00BB78CA" w:rsidRPr="00B766B7" w:rsidRDefault="006E2AFD" w:rsidP="00BB78CA">
      <w:pPr>
        <w:spacing w:line="240" w:lineRule="auto"/>
        <w:jc w:val="both"/>
        <w:rPr>
          <w:rFonts w:ascii="Times New Roman" w:hAnsi="Times New Roman"/>
          <w:b/>
          <w:sz w:val="24"/>
          <w:szCs w:val="24"/>
        </w:rPr>
      </w:pPr>
      <w:r w:rsidRPr="00B766B7">
        <w:rPr>
          <w:rFonts w:ascii="Times New Roman" w:hAnsi="Times New Roman"/>
          <w:sz w:val="24"/>
          <w:szCs w:val="24"/>
        </w:rPr>
        <w:t xml:space="preserve">2023 год – 7419,355 </w:t>
      </w:r>
      <w:r w:rsidR="00BB78CA" w:rsidRPr="00B766B7">
        <w:rPr>
          <w:rFonts w:ascii="Times New Roman" w:hAnsi="Times New Roman"/>
          <w:sz w:val="24"/>
          <w:szCs w:val="24"/>
        </w:rPr>
        <w:t>тыс. руб.</w:t>
      </w:r>
    </w:p>
    <w:p w:rsidR="00BB78CA" w:rsidRPr="00B766B7" w:rsidRDefault="00BB78CA" w:rsidP="00BB78CA">
      <w:pPr>
        <w:spacing w:line="240" w:lineRule="auto"/>
        <w:jc w:val="center"/>
        <w:rPr>
          <w:rFonts w:ascii="Times New Roman" w:hAnsi="Times New Roman"/>
          <w:b/>
          <w:sz w:val="24"/>
          <w:szCs w:val="24"/>
        </w:rPr>
      </w:pPr>
    </w:p>
    <w:p w:rsidR="00BB78CA" w:rsidRPr="00B766B7" w:rsidRDefault="00BB78CA" w:rsidP="00BB78CA">
      <w:pPr>
        <w:spacing w:line="240" w:lineRule="auto"/>
        <w:jc w:val="center"/>
        <w:rPr>
          <w:rFonts w:ascii="Times New Roman" w:hAnsi="Times New Roman"/>
          <w:b/>
          <w:sz w:val="24"/>
          <w:szCs w:val="24"/>
        </w:rPr>
      </w:pPr>
      <w:r w:rsidRPr="00B766B7">
        <w:rPr>
          <w:rFonts w:ascii="Times New Roman" w:hAnsi="Times New Roman"/>
          <w:b/>
          <w:sz w:val="24"/>
          <w:szCs w:val="24"/>
        </w:rPr>
        <w:t>Подпрограмма 2 «Развитие общего образования в Галичском муниципальном районе»</w:t>
      </w:r>
    </w:p>
    <w:p w:rsidR="00BB78CA" w:rsidRPr="00B766B7" w:rsidRDefault="00BB78CA" w:rsidP="00BB78CA">
      <w:pPr>
        <w:pStyle w:val="a3"/>
        <w:autoSpaceDE w:val="0"/>
        <w:autoSpaceDN w:val="0"/>
        <w:adjustRightInd w:val="0"/>
        <w:spacing w:after="0" w:line="240" w:lineRule="auto"/>
        <w:ind w:left="1080"/>
        <w:jc w:val="center"/>
        <w:rPr>
          <w:rFonts w:ascii="Times New Roman" w:eastAsia="BatangChe" w:hAnsi="Times New Roman"/>
          <w:b/>
          <w:sz w:val="24"/>
          <w:szCs w:val="24"/>
        </w:rPr>
      </w:pPr>
      <w:r w:rsidRPr="00B766B7">
        <w:rPr>
          <w:rFonts w:ascii="Times New Roman" w:eastAsia="BatangChe" w:hAnsi="Times New Roman"/>
          <w:b/>
          <w:sz w:val="24"/>
          <w:szCs w:val="24"/>
        </w:rPr>
        <w:t xml:space="preserve">Раздел I. Паспорт подпрограммы 2 </w:t>
      </w:r>
      <w:r w:rsidRPr="00B766B7">
        <w:rPr>
          <w:rFonts w:ascii="Times New Roman" w:hAnsi="Times New Roman"/>
          <w:b/>
          <w:sz w:val="24"/>
          <w:szCs w:val="24"/>
        </w:rPr>
        <w:t>«Развитие общего образования в Галичском муниципальном районе»</w:t>
      </w:r>
    </w:p>
    <w:p w:rsidR="00BB78CA" w:rsidRPr="00B766B7" w:rsidRDefault="00BB78CA" w:rsidP="00BB78CA">
      <w:pPr>
        <w:autoSpaceDE w:val="0"/>
        <w:autoSpaceDN w:val="0"/>
        <w:adjustRightInd w:val="0"/>
        <w:spacing w:after="0" w:line="240" w:lineRule="auto"/>
        <w:jc w:val="center"/>
        <w:rPr>
          <w:rFonts w:ascii="Times New Roman" w:eastAsia="BatangChe" w:hAnsi="Times New Roman"/>
          <w:b/>
          <w:sz w:val="24"/>
          <w:szCs w:val="24"/>
        </w:rPr>
      </w:pPr>
    </w:p>
    <w:tbl>
      <w:tblPr>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6"/>
        <w:gridCol w:w="7514"/>
      </w:tblGrid>
      <w:tr w:rsidR="00BB78CA" w:rsidRPr="00B766B7" w:rsidTr="00BB78CA">
        <w:trPr>
          <w:trHeight w:val="183"/>
        </w:trPr>
        <w:tc>
          <w:tcPr>
            <w:tcW w:w="1868" w:type="dxa"/>
          </w:tcPr>
          <w:p w:rsidR="00BB78CA" w:rsidRPr="00B766B7" w:rsidRDefault="00BB78CA" w:rsidP="00BB78CA">
            <w:pPr>
              <w:pStyle w:val="a9"/>
              <w:rPr>
                <w:rFonts w:ascii="Times New Roman" w:hAnsi="Times New Roman"/>
                <w:sz w:val="24"/>
                <w:szCs w:val="24"/>
              </w:rPr>
            </w:pPr>
            <w:r w:rsidRPr="00B766B7">
              <w:rPr>
                <w:rFonts w:ascii="Times New Roman" w:hAnsi="Times New Roman"/>
                <w:sz w:val="24"/>
                <w:szCs w:val="24"/>
              </w:rPr>
              <w:t>Название подпрограммы</w:t>
            </w:r>
          </w:p>
        </w:tc>
        <w:tc>
          <w:tcPr>
            <w:tcW w:w="7572" w:type="dxa"/>
          </w:tcPr>
          <w:p w:rsidR="00BB78CA" w:rsidRPr="00B766B7" w:rsidRDefault="00BB78CA" w:rsidP="00BB78CA">
            <w:pPr>
              <w:spacing w:line="240" w:lineRule="auto"/>
              <w:rPr>
                <w:rFonts w:ascii="Times New Roman" w:hAnsi="Times New Roman"/>
                <w:sz w:val="24"/>
                <w:szCs w:val="24"/>
              </w:rPr>
            </w:pPr>
            <w:r w:rsidRPr="00B766B7">
              <w:rPr>
                <w:rFonts w:ascii="Times New Roman" w:hAnsi="Times New Roman"/>
                <w:sz w:val="24"/>
                <w:szCs w:val="24"/>
              </w:rPr>
              <w:t>Подпрограмма 2 «Развитие общего образования в Галичском муниципальном районе»</w:t>
            </w:r>
          </w:p>
        </w:tc>
      </w:tr>
      <w:tr w:rsidR="00BB78CA" w:rsidRPr="00B766B7" w:rsidTr="00BB78CA">
        <w:trPr>
          <w:trHeight w:val="183"/>
        </w:trPr>
        <w:tc>
          <w:tcPr>
            <w:tcW w:w="1868" w:type="dxa"/>
          </w:tcPr>
          <w:p w:rsidR="00BB78CA" w:rsidRPr="00B766B7" w:rsidRDefault="00BB78CA" w:rsidP="00BB78CA">
            <w:pPr>
              <w:pStyle w:val="a9"/>
              <w:rPr>
                <w:rFonts w:ascii="Times New Roman" w:hAnsi="Times New Roman"/>
                <w:sz w:val="24"/>
                <w:szCs w:val="24"/>
              </w:rPr>
            </w:pPr>
            <w:r w:rsidRPr="00B766B7">
              <w:rPr>
                <w:rFonts w:ascii="Times New Roman" w:hAnsi="Times New Roman"/>
                <w:sz w:val="24"/>
                <w:szCs w:val="24"/>
              </w:rPr>
              <w:t>Ответственный исполнитель подпрограммы</w:t>
            </w:r>
          </w:p>
        </w:tc>
        <w:tc>
          <w:tcPr>
            <w:tcW w:w="7572"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Отдел образования администрации  Галичского муниципального района</w:t>
            </w:r>
          </w:p>
        </w:tc>
      </w:tr>
      <w:tr w:rsidR="00BB78CA" w:rsidRPr="00B766B7" w:rsidTr="00BB78CA">
        <w:trPr>
          <w:trHeight w:val="183"/>
        </w:trPr>
        <w:tc>
          <w:tcPr>
            <w:tcW w:w="1868" w:type="dxa"/>
          </w:tcPr>
          <w:p w:rsidR="00BB78CA" w:rsidRPr="00B766B7" w:rsidRDefault="00BB78CA" w:rsidP="00BB78CA">
            <w:pPr>
              <w:pStyle w:val="a9"/>
              <w:rPr>
                <w:rFonts w:ascii="Times New Roman" w:hAnsi="Times New Roman"/>
                <w:sz w:val="24"/>
                <w:szCs w:val="24"/>
              </w:rPr>
            </w:pPr>
            <w:r w:rsidRPr="00B766B7">
              <w:rPr>
                <w:rFonts w:ascii="Times New Roman" w:hAnsi="Times New Roman"/>
                <w:sz w:val="24"/>
                <w:szCs w:val="24"/>
              </w:rPr>
              <w:t>Исполнители подпрограммы</w:t>
            </w:r>
          </w:p>
        </w:tc>
        <w:tc>
          <w:tcPr>
            <w:tcW w:w="7572" w:type="dxa"/>
          </w:tcPr>
          <w:p w:rsidR="00BB78CA" w:rsidRPr="00B766B7" w:rsidRDefault="00BB78CA" w:rsidP="006E2AFD">
            <w:pPr>
              <w:pStyle w:val="a9"/>
              <w:jc w:val="both"/>
              <w:rPr>
                <w:rFonts w:ascii="Times New Roman" w:hAnsi="Times New Roman"/>
                <w:sz w:val="24"/>
                <w:szCs w:val="24"/>
              </w:rPr>
            </w:pPr>
            <w:r w:rsidRPr="00B766B7">
              <w:rPr>
                <w:rFonts w:ascii="Times New Roman" w:hAnsi="Times New Roman"/>
                <w:sz w:val="24"/>
                <w:szCs w:val="24"/>
              </w:rPr>
              <w:t xml:space="preserve">Образовательные организации, централизованная бухгалтерия отдела образования администрации Галичского муниципального района </w:t>
            </w:r>
          </w:p>
        </w:tc>
      </w:tr>
      <w:tr w:rsidR="00BB78CA" w:rsidRPr="00B766B7" w:rsidTr="00BB78CA">
        <w:trPr>
          <w:trHeight w:val="183"/>
        </w:trPr>
        <w:tc>
          <w:tcPr>
            <w:tcW w:w="1868" w:type="dxa"/>
          </w:tcPr>
          <w:p w:rsidR="00BB78CA" w:rsidRPr="00B766B7" w:rsidRDefault="00BB78CA" w:rsidP="00BB78CA">
            <w:pPr>
              <w:pStyle w:val="a9"/>
              <w:rPr>
                <w:rFonts w:ascii="Times New Roman" w:hAnsi="Times New Roman"/>
                <w:sz w:val="24"/>
                <w:szCs w:val="24"/>
              </w:rPr>
            </w:pPr>
            <w:r w:rsidRPr="00B766B7">
              <w:rPr>
                <w:rFonts w:ascii="Times New Roman" w:hAnsi="Times New Roman"/>
                <w:sz w:val="24"/>
                <w:szCs w:val="24"/>
              </w:rPr>
              <w:t>Участники подпрограммы</w:t>
            </w:r>
          </w:p>
        </w:tc>
        <w:tc>
          <w:tcPr>
            <w:tcW w:w="7572"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Отдел образования администрации Галичского муниципального района.</w:t>
            </w:r>
          </w:p>
          <w:p w:rsidR="00BB78CA" w:rsidRPr="00B766B7" w:rsidRDefault="00BB78CA" w:rsidP="00BB78CA">
            <w:pPr>
              <w:pStyle w:val="a9"/>
              <w:tabs>
                <w:tab w:val="left" w:pos="5715"/>
              </w:tabs>
              <w:jc w:val="both"/>
              <w:rPr>
                <w:rFonts w:ascii="Times New Roman" w:hAnsi="Times New Roman"/>
                <w:sz w:val="24"/>
                <w:szCs w:val="24"/>
              </w:rPr>
            </w:pPr>
            <w:r w:rsidRPr="00B766B7">
              <w:rPr>
                <w:rFonts w:ascii="Times New Roman" w:hAnsi="Times New Roman"/>
                <w:sz w:val="24"/>
                <w:szCs w:val="24"/>
              </w:rPr>
              <w:t>Муниципальные общеобразовательные организации</w:t>
            </w:r>
            <w:r w:rsidRPr="00B766B7">
              <w:rPr>
                <w:rFonts w:ascii="Times New Roman" w:hAnsi="Times New Roman"/>
                <w:sz w:val="24"/>
                <w:szCs w:val="24"/>
              </w:rPr>
              <w:tab/>
              <w:t>.</w:t>
            </w:r>
          </w:p>
        </w:tc>
      </w:tr>
      <w:tr w:rsidR="00BB78CA" w:rsidRPr="00B766B7" w:rsidTr="00BB78CA">
        <w:trPr>
          <w:trHeight w:val="183"/>
        </w:trPr>
        <w:tc>
          <w:tcPr>
            <w:tcW w:w="1868" w:type="dxa"/>
          </w:tcPr>
          <w:p w:rsidR="00BB78CA" w:rsidRPr="00B766B7" w:rsidRDefault="00BB78CA" w:rsidP="00BB78CA">
            <w:pPr>
              <w:pStyle w:val="a9"/>
              <w:rPr>
                <w:rFonts w:ascii="Times New Roman" w:hAnsi="Times New Roman"/>
                <w:sz w:val="24"/>
                <w:szCs w:val="24"/>
              </w:rPr>
            </w:pPr>
            <w:r w:rsidRPr="00B766B7">
              <w:rPr>
                <w:rFonts w:ascii="Times New Roman" w:hAnsi="Times New Roman"/>
                <w:sz w:val="24"/>
                <w:szCs w:val="24"/>
              </w:rPr>
              <w:t>Цель подпрограммы</w:t>
            </w:r>
          </w:p>
        </w:tc>
        <w:tc>
          <w:tcPr>
            <w:tcW w:w="7572" w:type="dxa"/>
          </w:tcPr>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Повышение доступности и повышения качества общего образования в Галичском муниципальном районе.</w:t>
            </w:r>
          </w:p>
        </w:tc>
      </w:tr>
      <w:tr w:rsidR="00BB78CA" w:rsidRPr="00B766B7" w:rsidTr="00BB78CA">
        <w:trPr>
          <w:trHeight w:val="183"/>
        </w:trPr>
        <w:tc>
          <w:tcPr>
            <w:tcW w:w="1868" w:type="dxa"/>
          </w:tcPr>
          <w:p w:rsidR="00BB78CA" w:rsidRPr="00B766B7" w:rsidRDefault="00BB78CA" w:rsidP="00BB78CA">
            <w:pPr>
              <w:pStyle w:val="a9"/>
              <w:rPr>
                <w:rFonts w:ascii="Times New Roman" w:hAnsi="Times New Roman"/>
                <w:sz w:val="24"/>
                <w:szCs w:val="24"/>
              </w:rPr>
            </w:pPr>
            <w:r w:rsidRPr="00B766B7">
              <w:rPr>
                <w:rFonts w:ascii="Times New Roman" w:hAnsi="Times New Roman"/>
                <w:sz w:val="24"/>
                <w:szCs w:val="24"/>
              </w:rPr>
              <w:t>Задачи подпрограммы</w:t>
            </w:r>
          </w:p>
        </w:tc>
        <w:tc>
          <w:tcPr>
            <w:tcW w:w="7572" w:type="dxa"/>
          </w:tcPr>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 xml:space="preserve">1.Обеспечение государственных гарантий доступности общего образования. </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 xml:space="preserve">2.Создание условий для сохранения и укрепления здоровья детей и подростков. </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3.Создание механизмов, направленных на повышение статуса профессии учителя.</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4. Обеспечение внедрения и реализации программы воспитания  в образовательных организациях.</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5. Формирование независимой системы оценки качества работы организаций, оказывающих социальные услуги.</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6. Обеспечение содержания и ремонта зданий и сооружений муниципальных общеобразовательных  учреждений, обустройство прилегающих к ним территорий, укрепление материально технической базы.</w:t>
            </w:r>
          </w:p>
        </w:tc>
      </w:tr>
      <w:tr w:rsidR="00BB78CA" w:rsidRPr="00B766B7" w:rsidTr="00BB78CA">
        <w:trPr>
          <w:trHeight w:val="183"/>
        </w:trPr>
        <w:tc>
          <w:tcPr>
            <w:tcW w:w="1868" w:type="dxa"/>
          </w:tcPr>
          <w:p w:rsidR="00BB78CA" w:rsidRPr="00B766B7" w:rsidRDefault="00BB78CA" w:rsidP="00BB78CA">
            <w:pPr>
              <w:pStyle w:val="a9"/>
              <w:rPr>
                <w:rFonts w:ascii="Times New Roman" w:hAnsi="Times New Roman"/>
                <w:sz w:val="24"/>
                <w:szCs w:val="24"/>
              </w:rPr>
            </w:pPr>
            <w:r w:rsidRPr="00B766B7">
              <w:rPr>
                <w:rFonts w:ascii="Times New Roman" w:hAnsi="Times New Roman"/>
                <w:sz w:val="24"/>
                <w:szCs w:val="24"/>
              </w:rPr>
              <w:t>Сроки реализации подпрограммы</w:t>
            </w:r>
          </w:p>
        </w:tc>
        <w:tc>
          <w:tcPr>
            <w:tcW w:w="7572"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lang w:eastAsia="ru-RU"/>
              </w:rPr>
              <w:t xml:space="preserve">Сроки реализации подпрограммы 2021-2023 годы. </w:t>
            </w:r>
          </w:p>
        </w:tc>
      </w:tr>
      <w:tr w:rsidR="00BB78CA" w:rsidRPr="00B766B7" w:rsidTr="00BB78CA">
        <w:trPr>
          <w:trHeight w:val="183"/>
        </w:trPr>
        <w:tc>
          <w:tcPr>
            <w:tcW w:w="1868" w:type="dxa"/>
          </w:tcPr>
          <w:p w:rsidR="00BB78CA" w:rsidRPr="00B766B7" w:rsidRDefault="00BB78CA" w:rsidP="00BB78CA">
            <w:pPr>
              <w:pStyle w:val="a9"/>
              <w:rPr>
                <w:rFonts w:ascii="Times New Roman" w:hAnsi="Times New Roman"/>
                <w:sz w:val="24"/>
                <w:szCs w:val="24"/>
              </w:rPr>
            </w:pPr>
            <w:r w:rsidRPr="00B766B7">
              <w:rPr>
                <w:rFonts w:ascii="Times New Roman" w:hAnsi="Times New Roman"/>
                <w:sz w:val="24"/>
                <w:szCs w:val="24"/>
              </w:rPr>
              <w:t>Объемы и источники финансирования подпрограммы</w:t>
            </w:r>
          </w:p>
        </w:tc>
        <w:tc>
          <w:tcPr>
            <w:tcW w:w="7572" w:type="dxa"/>
          </w:tcPr>
          <w:p w:rsidR="00BB78CA" w:rsidRPr="00B766B7" w:rsidRDefault="008B327D"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351586,954</w:t>
            </w:r>
            <w:r w:rsidR="00BB78CA" w:rsidRPr="00B766B7">
              <w:rPr>
                <w:rFonts w:ascii="Times New Roman" w:hAnsi="Times New Roman"/>
                <w:sz w:val="24"/>
                <w:szCs w:val="24"/>
              </w:rPr>
              <w:t xml:space="preserve"> тыс. руб.</w:t>
            </w:r>
          </w:p>
        </w:tc>
      </w:tr>
      <w:tr w:rsidR="00BB78CA" w:rsidRPr="00B766B7" w:rsidTr="00BB78CA">
        <w:trPr>
          <w:trHeight w:val="363"/>
        </w:trPr>
        <w:tc>
          <w:tcPr>
            <w:tcW w:w="1868" w:type="dxa"/>
          </w:tcPr>
          <w:p w:rsidR="00BB78CA" w:rsidRPr="00B766B7" w:rsidRDefault="00BB78CA" w:rsidP="00BB78CA">
            <w:pPr>
              <w:autoSpaceDE w:val="0"/>
              <w:autoSpaceDN w:val="0"/>
              <w:adjustRightInd w:val="0"/>
              <w:spacing w:after="0" w:line="240" w:lineRule="auto"/>
              <w:rPr>
                <w:rFonts w:ascii="Times New Roman" w:hAnsi="Times New Roman"/>
                <w:sz w:val="24"/>
                <w:szCs w:val="24"/>
              </w:rPr>
            </w:pPr>
            <w:r w:rsidRPr="00B766B7">
              <w:rPr>
                <w:rFonts w:ascii="Times New Roman" w:hAnsi="Times New Roman"/>
                <w:sz w:val="24"/>
                <w:szCs w:val="24"/>
              </w:rPr>
              <w:t>Конечные результаты</w:t>
            </w:r>
          </w:p>
          <w:p w:rsidR="00BB78CA" w:rsidRPr="00B766B7" w:rsidRDefault="00BB78CA" w:rsidP="00BB78CA">
            <w:pPr>
              <w:autoSpaceDE w:val="0"/>
              <w:autoSpaceDN w:val="0"/>
              <w:adjustRightInd w:val="0"/>
              <w:spacing w:after="0" w:line="240" w:lineRule="auto"/>
              <w:rPr>
                <w:rFonts w:ascii="Times New Roman" w:hAnsi="Times New Roman"/>
                <w:sz w:val="24"/>
                <w:szCs w:val="24"/>
                <w:highlight w:val="yellow"/>
              </w:rPr>
            </w:pPr>
            <w:r w:rsidRPr="00B766B7">
              <w:rPr>
                <w:rFonts w:ascii="Times New Roman" w:hAnsi="Times New Roman"/>
                <w:sz w:val="24"/>
                <w:szCs w:val="24"/>
              </w:rPr>
              <w:t>реализации подпрограммы</w:t>
            </w:r>
          </w:p>
        </w:tc>
        <w:tc>
          <w:tcPr>
            <w:tcW w:w="7572"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1. Создание современных условий для обучающихся в образовательных учреждениях.</w:t>
            </w:r>
          </w:p>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2.Повышение качества обучения учащихся.</w:t>
            </w:r>
          </w:p>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3.Улучшение здоровья детей и подростков.</w:t>
            </w:r>
          </w:p>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4.Удовлетворенность населения доступностью и качеством услуг общего образования по итогам опросов общественного мнения.</w:t>
            </w:r>
          </w:p>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5. Привлечение учителей в возрасте до 35 лет в общеобразовательные организации района.</w:t>
            </w:r>
          </w:p>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lastRenderedPageBreak/>
              <w:t>6.Средняя заработная плата педагогических работников общеобразовательных организаций к средней заработной плате в сфере образования стабильна и равна 100 процентов.</w:t>
            </w:r>
          </w:p>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8.</w:t>
            </w:r>
            <w:r w:rsidRPr="00B766B7">
              <w:rPr>
                <w:rFonts w:ascii="Times New Roman" w:hAnsi="Times New Roman"/>
                <w:sz w:val="24"/>
                <w:szCs w:val="24"/>
                <w:lang w:eastAsia="ru-RU"/>
              </w:rPr>
              <w:t xml:space="preserve"> Увеличение доли детей, охваченных летним отдыхом в лагерях с дневным пребыванием, малозатратными формами летней занятости в муниципальных образовательных организациях.</w:t>
            </w:r>
          </w:p>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9. Увеличение доли детей, охваченных образовательными программами дополнительного образования в общей численности детей и молодежи в возрасте 5 – 18 лет до 80 процентов.</w:t>
            </w:r>
          </w:p>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10. Увеличение доли обучающихся по программам общего образования, участвующих в олимпиадах и конкурсах различного уровня до 70 процентов.</w:t>
            </w:r>
          </w:p>
        </w:tc>
      </w:tr>
    </w:tbl>
    <w:p w:rsidR="00BB78CA" w:rsidRPr="00B766B7" w:rsidRDefault="00BB78CA" w:rsidP="00BB78CA">
      <w:pPr>
        <w:autoSpaceDE w:val="0"/>
        <w:autoSpaceDN w:val="0"/>
        <w:adjustRightInd w:val="0"/>
        <w:spacing w:after="0" w:line="240" w:lineRule="auto"/>
        <w:rPr>
          <w:rFonts w:ascii="Times New Roman" w:eastAsia="BatangChe" w:hAnsi="Times New Roman"/>
          <w:sz w:val="24"/>
          <w:szCs w:val="24"/>
        </w:rPr>
      </w:pPr>
    </w:p>
    <w:p w:rsidR="00BB78CA" w:rsidRPr="00B766B7" w:rsidRDefault="00BB78CA" w:rsidP="00BB78CA">
      <w:pPr>
        <w:autoSpaceDE w:val="0"/>
        <w:autoSpaceDN w:val="0"/>
        <w:adjustRightInd w:val="0"/>
        <w:spacing w:after="0" w:line="240" w:lineRule="auto"/>
        <w:jc w:val="center"/>
        <w:rPr>
          <w:rFonts w:ascii="Times New Roman" w:hAnsi="Times New Roman"/>
          <w:b/>
          <w:sz w:val="24"/>
          <w:szCs w:val="24"/>
        </w:rPr>
      </w:pPr>
      <w:r w:rsidRPr="00B766B7">
        <w:rPr>
          <w:rFonts w:ascii="Times New Roman" w:hAnsi="Times New Roman"/>
          <w:b/>
          <w:sz w:val="24"/>
          <w:szCs w:val="24"/>
        </w:rPr>
        <w:t xml:space="preserve">Раздел II. Характеристика и анализ текущего состояния </w:t>
      </w:r>
    </w:p>
    <w:p w:rsidR="00BB78CA" w:rsidRPr="00B766B7" w:rsidRDefault="00BB78CA" w:rsidP="00BB78CA">
      <w:pPr>
        <w:autoSpaceDE w:val="0"/>
        <w:autoSpaceDN w:val="0"/>
        <w:adjustRightInd w:val="0"/>
        <w:spacing w:after="0" w:line="240" w:lineRule="auto"/>
        <w:jc w:val="center"/>
        <w:rPr>
          <w:rFonts w:ascii="Times New Roman" w:hAnsi="Times New Roman"/>
          <w:b/>
          <w:sz w:val="24"/>
          <w:szCs w:val="24"/>
        </w:rPr>
      </w:pPr>
      <w:r w:rsidRPr="00B766B7">
        <w:rPr>
          <w:rFonts w:ascii="Times New Roman" w:hAnsi="Times New Roman"/>
          <w:b/>
          <w:sz w:val="24"/>
          <w:szCs w:val="24"/>
        </w:rPr>
        <w:t xml:space="preserve">общего образования детей в </w:t>
      </w:r>
      <w:r w:rsidRPr="00B766B7">
        <w:rPr>
          <w:rFonts w:ascii="Times New Roman" w:hAnsi="Times New Roman"/>
          <w:b/>
          <w:bCs/>
          <w:sz w:val="24"/>
          <w:szCs w:val="24"/>
        </w:rPr>
        <w:t xml:space="preserve">Галичском </w:t>
      </w:r>
      <w:r w:rsidRPr="00B766B7">
        <w:rPr>
          <w:rFonts w:ascii="Times New Roman" w:hAnsi="Times New Roman"/>
          <w:b/>
          <w:sz w:val="24"/>
          <w:szCs w:val="24"/>
        </w:rPr>
        <w:t>муниципальном районе</w:t>
      </w:r>
    </w:p>
    <w:p w:rsidR="00BB78CA" w:rsidRPr="00B766B7" w:rsidRDefault="00BB78CA" w:rsidP="00BB78CA">
      <w:pPr>
        <w:autoSpaceDE w:val="0"/>
        <w:autoSpaceDN w:val="0"/>
        <w:adjustRightInd w:val="0"/>
        <w:spacing w:after="0" w:line="240" w:lineRule="auto"/>
        <w:ind w:firstLine="709"/>
        <w:jc w:val="center"/>
        <w:rPr>
          <w:rFonts w:ascii="Times New Roman" w:hAnsi="Times New Roman"/>
          <w:sz w:val="24"/>
          <w:szCs w:val="24"/>
        </w:rPr>
      </w:pPr>
    </w:p>
    <w:p w:rsidR="00BB78CA" w:rsidRPr="00B766B7" w:rsidRDefault="00BB78CA" w:rsidP="00BB78CA">
      <w:pPr>
        <w:spacing w:after="0" w:line="240" w:lineRule="auto"/>
        <w:ind w:firstLine="709"/>
        <w:jc w:val="both"/>
        <w:rPr>
          <w:rFonts w:ascii="Times New Roman" w:hAnsi="Times New Roman"/>
          <w:sz w:val="24"/>
          <w:szCs w:val="24"/>
        </w:rPr>
      </w:pPr>
      <w:r w:rsidRPr="00B766B7">
        <w:rPr>
          <w:rFonts w:ascii="Times New Roman" w:hAnsi="Times New Roman"/>
          <w:sz w:val="24"/>
          <w:szCs w:val="24"/>
        </w:rPr>
        <w:t xml:space="preserve">В системе образования Галичского муниципального района работают 9 общеобразовательных организаций. Общая численность детей школьного возраста составляет 540 человек. В школах района открыты 81 класс, в которых работает 77 классных руководителей. </w:t>
      </w:r>
      <w:r w:rsidRPr="00B766B7">
        <w:rPr>
          <w:rFonts w:ascii="Times New Roman" w:hAnsi="Times New Roman"/>
          <w:sz w:val="24"/>
          <w:szCs w:val="24"/>
          <w:shd w:val="clear" w:color="auto" w:fill="FFFFFF"/>
        </w:rPr>
        <w:t>В Галичском районе из 9 школ в 7 школах осуществляется подвоз 165 учащихся, всего разработано 14 маршрутов</w:t>
      </w:r>
      <w:r w:rsidRPr="00B766B7">
        <w:rPr>
          <w:rFonts w:ascii="Times New Roman" w:hAnsi="Times New Roman"/>
          <w:sz w:val="24"/>
          <w:szCs w:val="24"/>
        </w:rPr>
        <w:t>, на которых работают 8 школьных автобусов.</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В районе обеспечено стабильное функционирование системы образования, обеспечивающей доступность образовательных услуг на разных уровнях образования, и созданы предпосылки для ее дальнейшего развития. Все организации образования детей подключены к сети «Интернет».Общеобразовательные  организации обеспечены учебниками на  100%. Все образовательные  организации  оснащены компьютерной техникой, интерактивным оборудованием в большей или меньшей степени, но достаточной для реализации основных образовательных программ.</w:t>
      </w:r>
    </w:p>
    <w:p w:rsidR="00BB78CA" w:rsidRPr="00B766B7" w:rsidRDefault="00BB78CA" w:rsidP="00BB78CA">
      <w:pPr>
        <w:spacing w:after="0" w:line="240" w:lineRule="auto"/>
        <w:ind w:firstLine="709"/>
        <w:jc w:val="both"/>
        <w:rPr>
          <w:rFonts w:ascii="Times New Roman" w:hAnsi="Times New Roman"/>
          <w:sz w:val="24"/>
          <w:szCs w:val="24"/>
        </w:rPr>
      </w:pPr>
      <w:r w:rsidRPr="00B766B7">
        <w:rPr>
          <w:rFonts w:ascii="Times New Roman" w:hAnsi="Times New Roman"/>
          <w:sz w:val="24"/>
          <w:szCs w:val="24"/>
        </w:rPr>
        <w:t>Образовательные организации укомплектованы педагогическими кадрами на 99%. В школах работают 125 учителей, Из  них имеют высшую квалификационную категорию 53 чел. (32,7%), первую квалификационную категорию -  60 чел. (37%). За последние 2 года в школы района пришли на работу 4 молодых специалиста. На сегодняшний день есть вакантные места узких специальностей: педагогов-психологов, логопедов, дефектологов. При необходимости педагоги проходят профессиональную переподготовку. В соответствии с указами президента, заработная плата педагогов находится на уровне средней по экономике в регионе и с каждым голом увеличивается.</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 xml:space="preserve">Все образовательные организации ежегодно принимают участие в независимой оценке качества образования. </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В рамках программы  «Доступная среда» созданы условия для обучения детей с ограниченными возможностями здоровья, детей-инвалидов в Челсменской основной школе и Степановской средней школе. Все школы реализуют адаптированные образовательные программы для обучающихся с ограниченными возможностями здоровья. В общеобразовательных организациях обучаются 44 ребёнка с ограниченными возможностями здоровья и детей-инвалидов.</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В  рамках федерального и регионального проектов «Современная школа» национального проекта «Образование» созданы на базе МОУ Ореховской СОШ, МОУ Степановской СОШ, МОУ Чёлсменской ООШ, МОУ Пронинской СОШ Центры образования цифрового и гуманитарного профилей «Точка роста».</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В рамках реализации федерального проекта «Успех каждого ребенка» на базе МОУ Степановской СОШ будут созданы 10 мест дополнительного образования детей технической направленности с охватом 30 детей.</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lastRenderedPageBreak/>
        <w:t>Предусмотрены следующие приоритеты в образовательной политике на уровне общего образования:</w:t>
      </w:r>
    </w:p>
    <w:p w:rsidR="00BB78CA" w:rsidRPr="00B766B7" w:rsidRDefault="00BB78CA" w:rsidP="00BB78CA">
      <w:pPr>
        <w:pStyle w:val="a7"/>
        <w:shd w:val="clear" w:color="auto" w:fill="FFFFFF"/>
        <w:spacing w:before="0" w:beforeAutospacing="0" w:after="0" w:afterAutospacing="0"/>
        <w:ind w:firstLine="708"/>
        <w:jc w:val="both"/>
      </w:pPr>
      <w:r w:rsidRPr="00B766B7">
        <w:t xml:space="preserve">1) </w:t>
      </w:r>
      <w:r w:rsidRPr="00B766B7">
        <w:rPr>
          <w:rStyle w:val="a8"/>
          <w:rFonts w:eastAsia="Calibri"/>
        </w:rPr>
        <w:t> </w:t>
      </w:r>
      <w:r w:rsidRPr="00B766B7">
        <w:t>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BB78CA" w:rsidRPr="00B766B7" w:rsidRDefault="00BB78CA" w:rsidP="00BB78CA">
      <w:pPr>
        <w:pStyle w:val="a7"/>
        <w:shd w:val="clear" w:color="auto" w:fill="FFFFFF"/>
        <w:spacing w:before="0" w:beforeAutospacing="0" w:after="0" w:afterAutospacing="0"/>
        <w:ind w:firstLine="708"/>
        <w:jc w:val="both"/>
      </w:pPr>
      <w:r w:rsidRPr="00B766B7">
        <w:t>2)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BB78CA" w:rsidRPr="00B766B7" w:rsidRDefault="00BB78CA" w:rsidP="00BB78CA">
      <w:pPr>
        <w:pStyle w:val="a7"/>
        <w:shd w:val="clear" w:color="auto" w:fill="FFFFFF"/>
        <w:spacing w:before="0" w:beforeAutospacing="0" w:after="0" w:afterAutospacing="0"/>
        <w:ind w:firstLine="708"/>
        <w:jc w:val="both"/>
      </w:pPr>
      <w:r w:rsidRPr="00B766B7">
        <w:t>3)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BB78CA" w:rsidRPr="00B766B7" w:rsidRDefault="00BB78CA" w:rsidP="00BB78CA">
      <w:pPr>
        <w:pStyle w:val="a7"/>
        <w:shd w:val="clear" w:color="auto" w:fill="FFFFFF"/>
        <w:spacing w:before="0" w:beforeAutospacing="0" w:after="0" w:afterAutospacing="0"/>
        <w:ind w:firstLine="708"/>
        <w:jc w:val="both"/>
      </w:pPr>
      <w:r w:rsidRPr="00B766B7">
        <w:t>4)</w:t>
      </w:r>
      <w:r w:rsidRPr="00B766B7">
        <w:rPr>
          <w:rStyle w:val="a8"/>
          <w:rFonts w:eastAsia="Calibri"/>
        </w:rPr>
        <w:t> </w:t>
      </w:r>
      <w:r w:rsidRPr="00B766B7">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p>
    <w:p w:rsidR="00BB78CA" w:rsidRPr="00B766B7" w:rsidRDefault="00BB78CA" w:rsidP="00BB78CA">
      <w:pPr>
        <w:autoSpaceDE w:val="0"/>
        <w:autoSpaceDN w:val="0"/>
        <w:adjustRightInd w:val="0"/>
        <w:spacing w:after="0" w:line="240" w:lineRule="auto"/>
        <w:jc w:val="center"/>
        <w:rPr>
          <w:rFonts w:ascii="Times New Roman" w:hAnsi="Times New Roman"/>
          <w:b/>
          <w:sz w:val="24"/>
          <w:szCs w:val="24"/>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III</w:t>
      </w:r>
      <w:r w:rsidRPr="00B766B7">
        <w:rPr>
          <w:rFonts w:ascii="Times New Roman" w:hAnsi="Times New Roman"/>
          <w:b/>
          <w:sz w:val="24"/>
          <w:szCs w:val="24"/>
        </w:rPr>
        <w:t xml:space="preserve">. Цели, задачи   подпрограммы 2 </w:t>
      </w:r>
    </w:p>
    <w:p w:rsidR="00BB78CA" w:rsidRPr="00B766B7" w:rsidRDefault="00BB78CA" w:rsidP="00BB78CA">
      <w:pPr>
        <w:autoSpaceDE w:val="0"/>
        <w:autoSpaceDN w:val="0"/>
        <w:adjustRightInd w:val="0"/>
        <w:spacing w:after="0" w:line="240" w:lineRule="auto"/>
        <w:jc w:val="center"/>
        <w:rPr>
          <w:rFonts w:ascii="Times New Roman" w:eastAsia="BatangChe" w:hAnsi="Times New Roman"/>
          <w:b/>
          <w:sz w:val="24"/>
          <w:szCs w:val="24"/>
        </w:rPr>
      </w:pPr>
      <w:r w:rsidRPr="00B766B7">
        <w:rPr>
          <w:rFonts w:ascii="Times New Roman" w:eastAsia="BatangChe" w:hAnsi="Times New Roman"/>
          <w:b/>
          <w:sz w:val="24"/>
          <w:szCs w:val="24"/>
        </w:rPr>
        <w:t>«Развитие общего образования в  Галичском муниципальном районе»</w:t>
      </w:r>
    </w:p>
    <w:p w:rsidR="00BB78CA" w:rsidRPr="00B766B7" w:rsidRDefault="00BB78CA" w:rsidP="00BB78CA">
      <w:pPr>
        <w:autoSpaceDE w:val="0"/>
        <w:autoSpaceDN w:val="0"/>
        <w:adjustRightInd w:val="0"/>
        <w:spacing w:after="0" w:line="240" w:lineRule="auto"/>
        <w:jc w:val="center"/>
        <w:rPr>
          <w:rFonts w:ascii="Times New Roman" w:eastAsia="BatangChe" w:hAnsi="Times New Roman"/>
          <w:sz w:val="24"/>
          <w:szCs w:val="24"/>
        </w:rPr>
      </w:pPr>
    </w:p>
    <w:p w:rsidR="00BB78CA" w:rsidRPr="00B766B7" w:rsidRDefault="00BB78CA" w:rsidP="00BB78CA">
      <w:pPr>
        <w:autoSpaceDE w:val="0"/>
        <w:autoSpaceDN w:val="0"/>
        <w:adjustRightInd w:val="0"/>
        <w:spacing w:after="0" w:line="240" w:lineRule="auto"/>
        <w:ind w:firstLine="709"/>
        <w:rPr>
          <w:rFonts w:ascii="Times New Roman" w:hAnsi="Times New Roman"/>
          <w:sz w:val="24"/>
          <w:szCs w:val="24"/>
        </w:rPr>
      </w:pPr>
      <w:r w:rsidRPr="00B766B7">
        <w:rPr>
          <w:rFonts w:ascii="Times New Roman" w:hAnsi="Times New Roman"/>
          <w:sz w:val="24"/>
          <w:szCs w:val="24"/>
        </w:rPr>
        <w:t>Цель подпрограммы:</w:t>
      </w:r>
    </w:p>
    <w:p w:rsidR="00BB78CA" w:rsidRPr="00B766B7" w:rsidRDefault="00BB78CA" w:rsidP="00BB78CA">
      <w:pPr>
        <w:autoSpaceDE w:val="0"/>
        <w:autoSpaceDN w:val="0"/>
        <w:adjustRightInd w:val="0"/>
        <w:spacing w:after="0" w:line="240" w:lineRule="auto"/>
        <w:ind w:firstLine="709"/>
        <w:rPr>
          <w:rFonts w:ascii="Times New Roman" w:hAnsi="Times New Roman"/>
          <w:b/>
          <w:sz w:val="24"/>
          <w:szCs w:val="24"/>
        </w:rPr>
      </w:pPr>
      <w:r w:rsidRPr="00B766B7">
        <w:rPr>
          <w:rFonts w:ascii="Times New Roman" w:hAnsi="Times New Roman"/>
          <w:sz w:val="24"/>
          <w:szCs w:val="24"/>
        </w:rPr>
        <w:t>Повышение доступности и повышения качества общего образования детей Галичского муниципального района.</w:t>
      </w:r>
    </w:p>
    <w:p w:rsidR="00BB78CA" w:rsidRPr="00B766B7" w:rsidRDefault="00BB78CA" w:rsidP="00BB78CA">
      <w:pPr>
        <w:autoSpaceDE w:val="0"/>
        <w:autoSpaceDN w:val="0"/>
        <w:adjustRightInd w:val="0"/>
        <w:spacing w:after="0" w:line="240" w:lineRule="auto"/>
        <w:ind w:firstLine="709"/>
        <w:rPr>
          <w:rFonts w:ascii="Times New Roman" w:hAnsi="Times New Roman"/>
          <w:sz w:val="24"/>
          <w:szCs w:val="24"/>
        </w:rPr>
      </w:pPr>
      <w:r w:rsidRPr="00B766B7">
        <w:rPr>
          <w:rFonts w:ascii="Times New Roman" w:hAnsi="Times New Roman"/>
          <w:sz w:val="24"/>
          <w:szCs w:val="24"/>
        </w:rPr>
        <w:t>Задачи подпрограммы:</w:t>
      </w:r>
    </w:p>
    <w:p w:rsidR="00BB78CA" w:rsidRPr="00B766B7" w:rsidRDefault="00BB78CA" w:rsidP="00BB78CA">
      <w:pPr>
        <w:autoSpaceDE w:val="0"/>
        <w:autoSpaceDN w:val="0"/>
        <w:adjustRightInd w:val="0"/>
        <w:spacing w:after="0" w:line="240" w:lineRule="auto"/>
        <w:ind w:firstLine="708"/>
        <w:jc w:val="both"/>
        <w:rPr>
          <w:rFonts w:ascii="Times New Roman" w:hAnsi="Times New Roman"/>
          <w:sz w:val="24"/>
          <w:szCs w:val="24"/>
        </w:rPr>
      </w:pPr>
      <w:r w:rsidRPr="00B766B7">
        <w:rPr>
          <w:rFonts w:ascii="Times New Roman" w:hAnsi="Times New Roman"/>
          <w:sz w:val="24"/>
          <w:szCs w:val="24"/>
        </w:rPr>
        <w:t xml:space="preserve">1.Обеспечение государственных гарантий доступности общего образования. </w:t>
      </w:r>
    </w:p>
    <w:p w:rsidR="00BB78CA" w:rsidRPr="00B766B7" w:rsidRDefault="00BB78CA" w:rsidP="00BB78CA">
      <w:pPr>
        <w:autoSpaceDE w:val="0"/>
        <w:autoSpaceDN w:val="0"/>
        <w:adjustRightInd w:val="0"/>
        <w:spacing w:after="0" w:line="240" w:lineRule="auto"/>
        <w:ind w:firstLine="708"/>
        <w:jc w:val="both"/>
        <w:rPr>
          <w:rFonts w:ascii="Times New Roman" w:hAnsi="Times New Roman"/>
          <w:sz w:val="24"/>
          <w:szCs w:val="24"/>
        </w:rPr>
      </w:pPr>
      <w:r w:rsidRPr="00B766B7">
        <w:rPr>
          <w:rFonts w:ascii="Times New Roman" w:hAnsi="Times New Roman"/>
          <w:sz w:val="24"/>
          <w:szCs w:val="24"/>
        </w:rPr>
        <w:t xml:space="preserve">2.Создание условий для сохранения и укрепления здоровья детей и подростков. </w:t>
      </w:r>
    </w:p>
    <w:p w:rsidR="00BB78CA" w:rsidRPr="00B766B7" w:rsidRDefault="00BB78CA" w:rsidP="00BB78CA">
      <w:pPr>
        <w:autoSpaceDE w:val="0"/>
        <w:autoSpaceDN w:val="0"/>
        <w:adjustRightInd w:val="0"/>
        <w:spacing w:after="0" w:line="240" w:lineRule="auto"/>
        <w:ind w:firstLine="708"/>
        <w:jc w:val="both"/>
        <w:rPr>
          <w:rFonts w:ascii="Times New Roman" w:hAnsi="Times New Roman"/>
          <w:sz w:val="24"/>
          <w:szCs w:val="24"/>
        </w:rPr>
      </w:pPr>
      <w:r w:rsidRPr="00B766B7">
        <w:rPr>
          <w:rFonts w:ascii="Times New Roman" w:hAnsi="Times New Roman"/>
          <w:sz w:val="24"/>
          <w:szCs w:val="24"/>
        </w:rPr>
        <w:t>3.Создание механизмов, направленных на повышение статуса профессии учителя.</w:t>
      </w:r>
    </w:p>
    <w:p w:rsidR="00BB78CA" w:rsidRPr="00B766B7" w:rsidRDefault="00BB78CA" w:rsidP="00BB78CA">
      <w:pPr>
        <w:autoSpaceDE w:val="0"/>
        <w:autoSpaceDN w:val="0"/>
        <w:adjustRightInd w:val="0"/>
        <w:spacing w:after="0" w:line="240" w:lineRule="auto"/>
        <w:ind w:firstLine="708"/>
        <w:jc w:val="both"/>
        <w:rPr>
          <w:rFonts w:ascii="Times New Roman" w:hAnsi="Times New Roman"/>
          <w:sz w:val="24"/>
          <w:szCs w:val="24"/>
        </w:rPr>
      </w:pPr>
      <w:r w:rsidRPr="00B766B7">
        <w:rPr>
          <w:rFonts w:ascii="Times New Roman" w:hAnsi="Times New Roman"/>
          <w:sz w:val="24"/>
          <w:szCs w:val="24"/>
        </w:rPr>
        <w:t>4. Обеспечение внедрения и реализации программы воспитания  в образовательных организациях.</w:t>
      </w:r>
    </w:p>
    <w:p w:rsidR="00BB78CA" w:rsidRPr="00B766B7" w:rsidRDefault="00BB78CA" w:rsidP="00BB78CA">
      <w:pPr>
        <w:autoSpaceDE w:val="0"/>
        <w:autoSpaceDN w:val="0"/>
        <w:adjustRightInd w:val="0"/>
        <w:spacing w:after="0" w:line="240" w:lineRule="auto"/>
        <w:ind w:firstLine="708"/>
        <w:jc w:val="both"/>
        <w:rPr>
          <w:rFonts w:ascii="Times New Roman" w:hAnsi="Times New Roman"/>
          <w:sz w:val="24"/>
          <w:szCs w:val="24"/>
        </w:rPr>
      </w:pPr>
      <w:r w:rsidRPr="00B766B7">
        <w:rPr>
          <w:rFonts w:ascii="Times New Roman" w:hAnsi="Times New Roman"/>
          <w:sz w:val="24"/>
          <w:szCs w:val="24"/>
        </w:rPr>
        <w:t>5. Формирование независимой системы оценки качества работы организаций, оказывающих социальные услуги.</w:t>
      </w:r>
    </w:p>
    <w:p w:rsidR="00BB78CA" w:rsidRPr="00B766B7" w:rsidRDefault="00BB78CA" w:rsidP="00BB78CA">
      <w:pPr>
        <w:autoSpaceDE w:val="0"/>
        <w:autoSpaceDN w:val="0"/>
        <w:adjustRightInd w:val="0"/>
        <w:spacing w:after="0" w:line="240" w:lineRule="auto"/>
        <w:ind w:firstLine="709"/>
        <w:jc w:val="both"/>
        <w:rPr>
          <w:rFonts w:ascii="Times New Roman" w:hAnsi="Times New Roman"/>
          <w:b/>
          <w:sz w:val="24"/>
          <w:szCs w:val="24"/>
        </w:rPr>
      </w:pPr>
      <w:r w:rsidRPr="00B766B7">
        <w:rPr>
          <w:rFonts w:ascii="Times New Roman" w:hAnsi="Times New Roman"/>
          <w:sz w:val="24"/>
          <w:szCs w:val="24"/>
        </w:rPr>
        <w:t>6. Обеспечение содержания и ремонта зданий и сооружений муниципальных общеобразовательных  учреждений, обустройство прилегающих к ним территорий, укрепление материально технической базы.</w:t>
      </w:r>
    </w:p>
    <w:p w:rsidR="00BB78CA" w:rsidRPr="00B766B7" w:rsidRDefault="00BB78CA" w:rsidP="00BB78CA">
      <w:pPr>
        <w:autoSpaceDE w:val="0"/>
        <w:autoSpaceDN w:val="0"/>
        <w:adjustRightInd w:val="0"/>
        <w:spacing w:after="0" w:line="240" w:lineRule="auto"/>
        <w:rPr>
          <w:rFonts w:ascii="Times New Roman" w:hAnsi="Times New Roman"/>
          <w:sz w:val="24"/>
          <w:szCs w:val="24"/>
        </w:rPr>
      </w:pPr>
    </w:p>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IV</w:t>
      </w:r>
      <w:r w:rsidRPr="00B766B7">
        <w:rPr>
          <w:rFonts w:ascii="Times New Roman" w:hAnsi="Times New Roman"/>
          <w:b/>
          <w:sz w:val="24"/>
          <w:szCs w:val="24"/>
        </w:rPr>
        <w:t>. Перечень целевых индикаторов (показателей)</w:t>
      </w:r>
      <w:r w:rsidRPr="00B766B7">
        <w:rPr>
          <w:rFonts w:ascii="Times New Roman" w:eastAsia="Times New Roman" w:hAnsi="Times New Roman"/>
          <w:b/>
          <w:color w:val="000000"/>
          <w:sz w:val="24"/>
          <w:szCs w:val="24"/>
          <w:lang w:eastAsia="ru-RU"/>
        </w:rPr>
        <w:t xml:space="preserve"> подпрограммы 2 «Развитие общего образования в Галичском муниципальном районе»</w:t>
      </w:r>
    </w:p>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p>
    <w:tbl>
      <w:tblPr>
        <w:tblpPr w:leftFromText="180" w:rightFromText="180" w:vertAnchor="text" w:horzAnchor="margin" w:tblpX="-53" w:tblpY="18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142"/>
        <w:gridCol w:w="1276"/>
        <w:gridCol w:w="1417"/>
        <w:gridCol w:w="1418"/>
        <w:gridCol w:w="1417"/>
      </w:tblGrid>
      <w:tr w:rsidR="00BB78CA" w:rsidRPr="00B766B7" w:rsidTr="00BB78CA">
        <w:tc>
          <w:tcPr>
            <w:tcW w:w="4219" w:type="dxa"/>
            <w:vMerge w:val="restart"/>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bCs/>
                <w:sz w:val="24"/>
                <w:szCs w:val="24"/>
              </w:rPr>
              <w:t xml:space="preserve">Наименование </w:t>
            </w:r>
            <w:r w:rsidRPr="00B766B7">
              <w:rPr>
                <w:rFonts w:ascii="Times New Roman" w:hAnsi="Times New Roman"/>
                <w:sz w:val="24"/>
                <w:szCs w:val="24"/>
              </w:rPr>
              <w:t xml:space="preserve"> индикатора (показателя)</w:t>
            </w:r>
          </w:p>
        </w:tc>
        <w:tc>
          <w:tcPr>
            <w:tcW w:w="1418" w:type="dxa"/>
            <w:gridSpan w:val="2"/>
            <w:vMerge w:val="restart"/>
          </w:tcPr>
          <w:p w:rsidR="00BB78CA" w:rsidRPr="00B766B7" w:rsidRDefault="00BB78CA" w:rsidP="00BB78CA">
            <w:pPr>
              <w:autoSpaceDE w:val="0"/>
              <w:autoSpaceDN w:val="0"/>
              <w:adjustRightInd w:val="0"/>
              <w:spacing w:line="240" w:lineRule="auto"/>
              <w:ind w:left="33"/>
              <w:jc w:val="center"/>
              <w:rPr>
                <w:rFonts w:ascii="Times New Roman" w:hAnsi="Times New Roman"/>
                <w:bCs/>
                <w:sz w:val="24"/>
                <w:szCs w:val="24"/>
              </w:rPr>
            </w:pPr>
            <w:r w:rsidRPr="00B766B7">
              <w:rPr>
                <w:rFonts w:ascii="Times New Roman" w:hAnsi="Times New Roman"/>
                <w:bCs/>
                <w:sz w:val="24"/>
                <w:szCs w:val="24"/>
              </w:rPr>
              <w:t>Единица измерения</w:t>
            </w:r>
          </w:p>
        </w:tc>
        <w:tc>
          <w:tcPr>
            <w:tcW w:w="4252" w:type="dxa"/>
            <w:gridSpan w:val="3"/>
          </w:tcPr>
          <w:p w:rsidR="00BB78CA" w:rsidRPr="00B766B7" w:rsidRDefault="00BB78CA" w:rsidP="00BB78CA">
            <w:pPr>
              <w:autoSpaceDE w:val="0"/>
              <w:autoSpaceDN w:val="0"/>
              <w:adjustRightInd w:val="0"/>
              <w:spacing w:line="240" w:lineRule="auto"/>
              <w:ind w:left="1134"/>
              <w:jc w:val="center"/>
              <w:rPr>
                <w:rFonts w:ascii="Times New Roman" w:hAnsi="Times New Roman"/>
                <w:bCs/>
                <w:sz w:val="24"/>
                <w:szCs w:val="24"/>
              </w:rPr>
            </w:pPr>
            <w:r w:rsidRPr="00B766B7">
              <w:rPr>
                <w:rFonts w:ascii="Times New Roman" w:hAnsi="Times New Roman"/>
                <w:bCs/>
                <w:sz w:val="24"/>
                <w:szCs w:val="24"/>
              </w:rPr>
              <w:t>Значение по годам</w:t>
            </w:r>
          </w:p>
        </w:tc>
      </w:tr>
      <w:tr w:rsidR="00BB78CA" w:rsidRPr="00B766B7" w:rsidTr="00BB78CA">
        <w:tc>
          <w:tcPr>
            <w:tcW w:w="4219" w:type="dxa"/>
            <w:vMerge/>
          </w:tcPr>
          <w:p w:rsidR="00BB78CA" w:rsidRPr="00B766B7" w:rsidRDefault="00BB78CA" w:rsidP="00BB78CA">
            <w:pPr>
              <w:autoSpaceDE w:val="0"/>
              <w:autoSpaceDN w:val="0"/>
              <w:adjustRightInd w:val="0"/>
              <w:spacing w:line="240" w:lineRule="auto"/>
              <w:ind w:left="1134"/>
              <w:jc w:val="center"/>
              <w:rPr>
                <w:rFonts w:ascii="Times New Roman" w:hAnsi="Times New Roman"/>
                <w:b/>
                <w:sz w:val="24"/>
                <w:szCs w:val="24"/>
              </w:rPr>
            </w:pPr>
          </w:p>
        </w:tc>
        <w:tc>
          <w:tcPr>
            <w:tcW w:w="1418" w:type="dxa"/>
            <w:gridSpan w:val="2"/>
            <w:vMerge/>
          </w:tcPr>
          <w:p w:rsidR="00BB78CA" w:rsidRPr="00B766B7" w:rsidRDefault="00BB78CA" w:rsidP="00BB78CA">
            <w:pPr>
              <w:autoSpaceDE w:val="0"/>
              <w:autoSpaceDN w:val="0"/>
              <w:adjustRightInd w:val="0"/>
              <w:spacing w:line="240" w:lineRule="auto"/>
              <w:ind w:left="1134"/>
              <w:jc w:val="center"/>
              <w:rPr>
                <w:rFonts w:ascii="Times New Roman" w:hAnsi="Times New Roman"/>
                <w:b/>
                <w:sz w:val="24"/>
                <w:szCs w:val="24"/>
              </w:rPr>
            </w:pPr>
          </w:p>
        </w:tc>
        <w:tc>
          <w:tcPr>
            <w:tcW w:w="1417" w:type="dxa"/>
          </w:tcPr>
          <w:p w:rsidR="00BB78CA" w:rsidRPr="00B766B7" w:rsidRDefault="00BB78CA" w:rsidP="00BB78CA">
            <w:pPr>
              <w:autoSpaceDE w:val="0"/>
              <w:autoSpaceDN w:val="0"/>
              <w:adjustRightInd w:val="0"/>
              <w:spacing w:line="240" w:lineRule="auto"/>
              <w:ind w:left="33"/>
              <w:jc w:val="center"/>
              <w:rPr>
                <w:rFonts w:ascii="Times New Roman" w:hAnsi="Times New Roman"/>
                <w:sz w:val="24"/>
                <w:szCs w:val="24"/>
              </w:rPr>
            </w:pPr>
            <w:r w:rsidRPr="00B766B7">
              <w:rPr>
                <w:rFonts w:ascii="Times New Roman" w:hAnsi="Times New Roman"/>
                <w:sz w:val="24"/>
                <w:szCs w:val="24"/>
              </w:rPr>
              <w:t>2021 год</w:t>
            </w:r>
          </w:p>
        </w:tc>
        <w:tc>
          <w:tcPr>
            <w:tcW w:w="1418" w:type="dxa"/>
          </w:tcPr>
          <w:p w:rsidR="00BB78CA" w:rsidRPr="00B766B7" w:rsidRDefault="00BB78CA" w:rsidP="00BB78CA">
            <w:pPr>
              <w:autoSpaceDE w:val="0"/>
              <w:autoSpaceDN w:val="0"/>
              <w:adjustRightInd w:val="0"/>
              <w:spacing w:line="240" w:lineRule="auto"/>
              <w:ind w:left="33"/>
              <w:jc w:val="center"/>
              <w:rPr>
                <w:rFonts w:ascii="Times New Roman" w:hAnsi="Times New Roman"/>
                <w:sz w:val="24"/>
                <w:szCs w:val="24"/>
              </w:rPr>
            </w:pPr>
            <w:r w:rsidRPr="00B766B7">
              <w:rPr>
                <w:rFonts w:ascii="Times New Roman" w:hAnsi="Times New Roman"/>
                <w:sz w:val="24"/>
                <w:szCs w:val="24"/>
              </w:rPr>
              <w:t>2022 год</w:t>
            </w:r>
          </w:p>
        </w:tc>
        <w:tc>
          <w:tcPr>
            <w:tcW w:w="1417" w:type="dxa"/>
          </w:tcPr>
          <w:p w:rsidR="00BB78CA" w:rsidRPr="00B766B7" w:rsidRDefault="00BB78CA" w:rsidP="00BB78CA">
            <w:pPr>
              <w:autoSpaceDE w:val="0"/>
              <w:autoSpaceDN w:val="0"/>
              <w:adjustRightInd w:val="0"/>
              <w:spacing w:line="240" w:lineRule="auto"/>
              <w:ind w:left="33"/>
              <w:jc w:val="center"/>
              <w:rPr>
                <w:rFonts w:ascii="Times New Roman" w:hAnsi="Times New Roman"/>
                <w:sz w:val="24"/>
                <w:szCs w:val="24"/>
              </w:rPr>
            </w:pPr>
            <w:r w:rsidRPr="00B766B7">
              <w:rPr>
                <w:rFonts w:ascii="Times New Roman" w:hAnsi="Times New Roman"/>
                <w:sz w:val="24"/>
                <w:szCs w:val="24"/>
              </w:rPr>
              <w:t>2023 год</w:t>
            </w:r>
          </w:p>
        </w:tc>
      </w:tr>
      <w:tr w:rsidR="00BB78CA" w:rsidRPr="00B766B7" w:rsidTr="00BB78CA">
        <w:tc>
          <w:tcPr>
            <w:tcW w:w="9889" w:type="dxa"/>
            <w:gridSpan w:val="6"/>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Обеспечение условий для успешной социализации детей и доступности качественного общего образования, соответствующего требованиям социально-экономического развития.</w:t>
            </w:r>
          </w:p>
        </w:tc>
      </w:tr>
      <w:tr w:rsidR="00BB78CA" w:rsidRPr="00B766B7" w:rsidTr="00BB78CA">
        <w:tc>
          <w:tcPr>
            <w:tcW w:w="4361" w:type="dxa"/>
            <w:gridSpan w:val="2"/>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sz w:val="24"/>
                <w:szCs w:val="24"/>
              </w:rPr>
              <w:t>Удельный вес численности обучающихся общеобразовательных организаций, обучающихся по федеральному государственному образовательному стандарту дошкольного образования, начального общего, основного общего образования и среднего общего образования, в общей численности обучающихся образовательных организаций</w:t>
            </w:r>
          </w:p>
        </w:tc>
        <w:tc>
          <w:tcPr>
            <w:tcW w:w="1276" w:type="dxa"/>
          </w:tcPr>
          <w:p w:rsidR="00BB78CA" w:rsidRPr="00B766B7" w:rsidRDefault="00BB78CA" w:rsidP="00BB78CA">
            <w:pPr>
              <w:autoSpaceDE w:val="0"/>
              <w:autoSpaceDN w:val="0"/>
              <w:adjustRightInd w:val="0"/>
              <w:spacing w:after="0" w:line="240" w:lineRule="auto"/>
              <w:ind w:left="33"/>
              <w:jc w:val="center"/>
              <w:rPr>
                <w:rFonts w:ascii="Times New Roman" w:hAnsi="Times New Roman"/>
                <w:b/>
                <w:sz w:val="24"/>
                <w:szCs w:val="24"/>
              </w:rPr>
            </w:pPr>
            <w:r w:rsidRPr="00B766B7">
              <w:rPr>
                <w:rFonts w:ascii="Times New Roman" w:hAnsi="Times New Roman"/>
                <w:b/>
                <w:sz w:val="24"/>
                <w:szCs w:val="24"/>
              </w:rPr>
              <w:t>%</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98</w:t>
            </w:r>
          </w:p>
        </w:tc>
        <w:tc>
          <w:tcPr>
            <w:tcW w:w="1418"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100</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100</w:t>
            </w:r>
          </w:p>
        </w:tc>
      </w:tr>
      <w:tr w:rsidR="00BB78CA" w:rsidRPr="00B766B7" w:rsidTr="00BB78CA">
        <w:tc>
          <w:tcPr>
            <w:tcW w:w="4361" w:type="dxa"/>
            <w:gridSpan w:val="2"/>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sz w:val="24"/>
                <w:szCs w:val="24"/>
              </w:rPr>
              <w:lastRenderedPageBreak/>
              <w:t>Удельный вес численности населения  в возрасте 3 - 18 лет, охваченного общим образованием, в общей численности детей и молодежи в возрасте 3 - 18 лет</w:t>
            </w:r>
          </w:p>
        </w:tc>
        <w:tc>
          <w:tcPr>
            <w:tcW w:w="1276" w:type="dxa"/>
          </w:tcPr>
          <w:p w:rsidR="00BB78CA" w:rsidRPr="00B766B7" w:rsidRDefault="00BB78CA" w:rsidP="00BB78CA">
            <w:pPr>
              <w:autoSpaceDE w:val="0"/>
              <w:autoSpaceDN w:val="0"/>
              <w:adjustRightInd w:val="0"/>
              <w:spacing w:after="0" w:line="240" w:lineRule="auto"/>
              <w:ind w:left="33"/>
              <w:jc w:val="center"/>
              <w:rPr>
                <w:rFonts w:ascii="Times New Roman" w:hAnsi="Times New Roman"/>
                <w:b/>
                <w:sz w:val="24"/>
                <w:szCs w:val="24"/>
              </w:rPr>
            </w:pPr>
            <w:r w:rsidRPr="00B766B7">
              <w:rPr>
                <w:rFonts w:ascii="Times New Roman" w:hAnsi="Times New Roman"/>
                <w:b/>
                <w:sz w:val="24"/>
                <w:szCs w:val="24"/>
              </w:rPr>
              <w:t>%</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65</w:t>
            </w:r>
          </w:p>
        </w:tc>
        <w:tc>
          <w:tcPr>
            <w:tcW w:w="1418"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70</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75</w:t>
            </w:r>
          </w:p>
        </w:tc>
      </w:tr>
      <w:tr w:rsidR="00BB78CA" w:rsidRPr="00B766B7" w:rsidTr="00BB78CA">
        <w:tc>
          <w:tcPr>
            <w:tcW w:w="4361" w:type="dxa"/>
            <w:gridSpan w:val="2"/>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sz w:val="24"/>
                <w:szCs w:val="24"/>
              </w:rPr>
              <w:t>Количество образовательных организаций, в которых созданы условия для безбарьерной среды детям с ограниченными возможностями здоровья и детям-инвалидам, в общем количестве образовательных организаций</w:t>
            </w:r>
          </w:p>
        </w:tc>
        <w:tc>
          <w:tcPr>
            <w:tcW w:w="1276" w:type="dxa"/>
          </w:tcPr>
          <w:p w:rsidR="00BB78CA" w:rsidRPr="00B766B7" w:rsidRDefault="00BB78CA" w:rsidP="00BB78CA">
            <w:pPr>
              <w:autoSpaceDE w:val="0"/>
              <w:autoSpaceDN w:val="0"/>
              <w:adjustRightInd w:val="0"/>
              <w:spacing w:after="0" w:line="240" w:lineRule="auto"/>
              <w:ind w:left="33"/>
              <w:jc w:val="center"/>
              <w:rPr>
                <w:rFonts w:ascii="Times New Roman" w:hAnsi="Times New Roman"/>
                <w:b/>
                <w:sz w:val="24"/>
                <w:szCs w:val="24"/>
              </w:rPr>
            </w:pPr>
            <w:r w:rsidRPr="00B766B7">
              <w:rPr>
                <w:rFonts w:ascii="Times New Roman" w:hAnsi="Times New Roman"/>
                <w:b/>
                <w:sz w:val="24"/>
                <w:szCs w:val="24"/>
              </w:rPr>
              <w:t>%</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33</w:t>
            </w:r>
          </w:p>
        </w:tc>
        <w:tc>
          <w:tcPr>
            <w:tcW w:w="1418"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66</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100</w:t>
            </w:r>
          </w:p>
        </w:tc>
      </w:tr>
      <w:tr w:rsidR="00BB78CA" w:rsidRPr="00B766B7" w:rsidTr="00BB78CA">
        <w:tc>
          <w:tcPr>
            <w:tcW w:w="4361" w:type="dxa"/>
            <w:gridSpan w:val="2"/>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sz w:val="24"/>
                <w:szCs w:val="24"/>
              </w:rPr>
              <w:t>Доля общеобразовательных организаций, реализующих программы начального общего, основного общего и среднего общего образования в сетевой форме</w:t>
            </w:r>
          </w:p>
        </w:tc>
        <w:tc>
          <w:tcPr>
            <w:tcW w:w="1276" w:type="dxa"/>
          </w:tcPr>
          <w:p w:rsidR="00BB78CA" w:rsidRPr="00B766B7" w:rsidRDefault="00BB78CA" w:rsidP="00BB78CA">
            <w:pPr>
              <w:autoSpaceDE w:val="0"/>
              <w:autoSpaceDN w:val="0"/>
              <w:adjustRightInd w:val="0"/>
              <w:spacing w:after="0" w:line="240" w:lineRule="auto"/>
              <w:ind w:left="33"/>
              <w:jc w:val="center"/>
              <w:rPr>
                <w:rFonts w:ascii="Times New Roman" w:hAnsi="Times New Roman"/>
                <w:b/>
                <w:sz w:val="24"/>
                <w:szCs w:val="24"/>
              </w:rPr>
            </w:pPr>
            <w:r w:rsidRPr="00B766B7">
              <w:rPr>
                <w:rFonts w:ascii="Times New Roman" w:hAnsi="Times New Roman"/>
                <w:b/>
                <w:sz w:val="24"/>
                <w:szCs w:val="24"/>
              </w:rPr>
              <w:t>%</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11</w:t>
            </w:r>
          </w:p>
        </w:tc>
        <w:tc>
          <w:tcPr>
            <w:tcW w:w="1418"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22</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33</w:t>
            </w:r>
          </w:p>
        </w:tc>
      </w:tr>
      <w:tr w:rsidR="00BB78CA" w:rsidRPr="00B766B7" w:rsidTr="00BB78CA">
        <w:tc>
          <w:tcPr>
            <w:tcW w:w="4361" w:type="dxa"/>
            <w:gridSpan w:val="2"/>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sz w:val="24"/>
                <w:szCs w:val="24"/>
              </w:rPr>
              <w:t>Удельный вес численности детей-сирот и детей, оставшихся без попечения родителей, переданных на семейные формы воспитания, из общего числа выявленных и поставленных на учет в региональный банк данных о детях, оставшихся без попечения родителей</w:t>
            </w:r>
          </w:p>
        </w:tc>
        <w:tc>
          <w:tcPr>
            <w:tcW w:w="1276" w:type="dxa"/>
          </w:tcPr>
          <w:p w:rsidR="00BB78CA" w:rsidRPr="00B766B7" w:rsidRDefault="00BB78CA" w:rsidP="00BB78CA">
            <w:pPr>
              <w:autoSpaceDE w:val="0"/>
              <w:autoSpaceDN w:val="0"/>
              <w:adjustRightInd w:val="0"/>
              <w:spacing w:after="0" w:line="240" w:lineRule="auto"/>
              <w:ind w:left="33"/>
              <w:jc w:val="center"/>
              <w:rPr>
                <w:rFonts w:ascii="Times New Roman" w:hAnsi="Times New Roman"/>
                <w:b/>
                <w:sz w:val="24"/>
                <w:szCs w:val="24"/>
              </w:rPr>
            </w:pPr>
            <w:r w:rsidRPr="00B766B7">
              <w:rPr>
                <w:rFonts w:ascii="Times New Roman" w:hAnsi="Times New Roman"/>
                <w:b/>
                <w:sz w:val="24"/>
                <w:szCs w:val="24"/>
              </w:rPr>
              <w:t>%</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0</w:t>
            </w:r>
          </w:p>
        </w:tc>
        <w:tc>
          <w:tcPr>
            <w:tcW w:w="1418"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0,1</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0,2</w:t>
            </w:r>
          </w:p>
        </w:tc>
      </w:tr>
      <w:tr w:rsidR="00BB78CA" w:rsidRPr="00B766B7" w:rsidTr="00BB78CA">
        <w:tc>
          <w:tcPr>
            <w:tcW w:w="9889" w:type="dxa"/>
            <w:gridSpan w:val="6"/>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Создание условий для эффективного и динамичного развития кадрового потенциала системы образования</w:t>
            </w:r>
          </w:p>
        </w:tc>
      </w:tr>
      <w:tr w:rsidR="00BB78CA" w:rsidRPr="00B766B7" w:rsidTr="00BB78CA">
        <w:tc>
          <w:tcPr>
            <w:tcW w:w="4361" w:type="dxa"/>
            <w:gridSpan w:val="2"/>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sz w:val="24"/>
                <w:szCs w:val="24"/>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Костромской области</w:t>
            </w:r>
          </w:p>
        </w:tc>
        <w:tc>
          <w:tcPr>
            <w:tcW w:w="1276" w:type="dxa"/>
          </w:tcPr>
          <w:p w:rsidR="00BB78CA" w:rsidRPr="00B766B7" w:rsidRDefault="00BB78CA" w:rsidP="00BB78CA">
            <w:pPr>
              <w:autoSpaceDE w:val="0"/>
              <w:autoSpaceDN w:val="0"/>
              <w:adjustRightInd w:val="0"/>
              <w:spacing w:after="0" w:line="240" w:lineRule="auto"/>
              <w:ind w:left="33"/>
              <w:jc w:val="center"/>
              <w:rPr>
                <w:rFonts w:ascii="Times New Roman" w:hAnsi="Times New Roman"/>
                <w:b/>
                <w:sz w:val="24"/>
                <w:szCs w:val="24"/>
              </w:rPr>
            </w:pPr>
            <w:r w:rsidRPr="00B766B7">
              <w:rPr>
                <w:rFonts w:ascii="Times New Roman" w:hAnsi="Times New Roman"/>
                <w:b/>
                <w:sz w:val="24"/>
                <w:szCs w:val="24"/>
              </w:rPr>
              <w:t>%</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100</w:t>
            </w:r>
          </w:p>
        </w:tc>
        <w:tc>
          <w:tcPr>
            <w:tcW w:w="1418"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100</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100</w:t>
            </w:r>
          </w:p>
        </w:tc>
      </w:tr>
      <w:tr w:rsidR="00BB78CA" w:rsidRPr="00B766B7" w:rsidTr="00BB78CA">
        <w:tc>
          <w:tcPr>
            <w:tcW w:w="4361" w:type="dxa"/>
            <w:gridSpan w:val="2"/>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sz w:val="24"/>
                <w:szCs w:val="24"/>
              </w:rPr>
              <w:t>Уровень укомплектованности организаций образования муниципального района педагогическими кадрами</w:t>
            </w:r>
          </w:p>
        </w:tc>
        <w:tc>
          <w:tcPr>
            <w:tcW w:w="1276" w:type="dxa"/>
          </w:tcPr>
          <w:p w:rsidR="00BB78CA" w:rsidRPr="00B766B7" w:rsidRDefault="00BB78CA" w:rsidP="00BB78CA">
            <w:pPr>
              <w:autoSpaceDE w:val="0"/>
              <w:autoSpaceDN w:val="0"/>
              <w:adjustRightInd w:val="0"/>
              <w:spacing w:after="0" w:line="240" w:lineRule="auto"/>
              <w:ind w:left="33"/>
              <w:jc w:val="center"/>
              <w:rPr>
                <w:rFonts w:ascii="Times New Roman" w:hAnsi="Times New Roman"/>
                <w:b/>
                <w:sz w:val="24"/>
                <w:szCs w:val="24"/>
              </w:rPr>
            </w:pPr>
            <w:r w:rsidRPr="00B766B7">
              <w:rPr>
                <w:rFonts w:ascii="Times New Roman" w:hAnsi="Times New Roman"/>
                <w:b/>
                <w:sz w:val="24"/>
                <w:szCs w:val="24"/>
              </w:rPr>
              <w:t>%</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96</w:t>
            </w:r>
          </w:p>
        </w:tc>
        <w:tc>
          <w:tcPr>
            <w:tcW w:w="1418"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97</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98</w:t>
            </w:r>
          </w:p>
        </w:tc>
      </w:tr>
      <w:tr w:rsidR="00BB78CA" w:rsidRPr="00B766B7" w:rsidTr="00BB78CA">
        <w:tc>
          <w:tcPr>
            <w:tcW w:w="9889" w:type="dxa"/>
            <w:gridSpan w:val="6"/>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Формирование системы мотивации детей и подростков к здоровому образу жизни, включая здоровое питание и создание для всех категорий и групп населения условий для занятий физической культурой и спортом</w:t>
            </w:r>
          </w:p>
        </w:tc>
      </w:tr>
      <w:tr w:rsidR="00BB78CA" w:rsidRPr="00B766B7" w:rsidTr="00BB78CA">
        <w:tc>
          <w:tcPr>
            <w:tcW w:w="4361" w:type="dxa"/>
            <w:gridSpan w:val="2"/>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276" w:type="dxa"/>
          </w:tcPr>
          <w:p w:rsidR="00BB78CA" w:rsidRPr="00B766B7" w:rsidRDefault="00BB78CA" w:rsidP="00BB78CA">
            <w:pPr>
              <w:autoSpaceDE w:val="0"/>
              <w:autoSpaceDN w:val="0"/>
              <w:adjustRightInd w:val="0"/>
              <w:spacing w:after="0" w:line="240" w:lineRule="auto"/>
              <w:ind w:left="33"/>
              <w:jc w:val="center"/>
              <w:rPr>
                <w:rFonts w:ascii="Times New Roman" w:hAnsi="Times New Roman"/>
                <w:b/>
                <w:sz w:val="24"/>
                <w:szCs w:val="24"/>
              </w:rPr>
            </w:pPr>
            <w:r w:rsidRPr="00B766B7">
              <w:rPr>
                <w:rFonts w:ascii="Times New Roman" w:hAnsi="Times New Roman"/>
                <w:b/>
                <w:sz w:val="24"/>
                <w:szCs w:val="24"/>
              </w:rPr>
              <w:t>%</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88</w:t>
            </w:r>
          </w:p>
        </w:tc>
        <w:tc>
          <w:tcPr>
            <w:tcW w:w="1418"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89</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90</w:t>
            </w:r>
          </w:p>
        </w:tc>
      </w:tr>
    </w:tbl>
    <w:p w:rsidR="00BB78CA" w:rsidRPr="00B766B7" w:rsidRDefault="00BB78CA" w:rsidP="00BB78CA">
      <w:pPr>
        <w:autoSpaceDE w:val="0"/>
        <w:autoSpaceDN w:val="0"/>
        <w:adjustRightInd w:val="0"/>
        <w:spacing w:line="240" w:lineRule="auto"/>
        <w:ind w:left="1134"/>
        <w:jc w:val="center"/>
        <w:rPr>
          <w:rFonts w:ascii="Times New Roman" w:hAnsi="Times New Roman"/>
          <w:b/>
          <w:sz w:val="24"/>
          <w:szCs w:val="24"/>
        </w:rPr>
      </w:pPr>
    </w:p>
    <w:p w:rsidR="00BB78CA" w:rsidRPr="00B766B7" w:rsidRDefault="00BB78CA" w:rsidP="00BB78CA">
      <w:pPr>
        <w:spacing w:line="240" w:lineRule="auto"/>
        <w:jc w:val="center"/>
        <w:rPr>
          <w:rFonts w:ascii="Times New Roman" w:hAnsi="Times New Roman"/>
          <w:b/>
          <w:sz w:val="24"/>
          <w:szCs w:val="24"/>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V</w:t>
      </w:r>
      <w:r w:rsidRPr="00B766B7">
        <w:rPr>
          <w:rFonts w:ascii="Times New Roman" w:hAnsi="Times New Roman"/>
          <w:b/>
          <w:sz w:val="24"/>
          <w:szCs w:val="24"/>
        </w:rPr>
        <w:t>. Ресурсное обеспечение подпрограммы 2 «Развитие общего образования в Галичском муниципальном районе»</w:t>
      </w:r>
    </w:p>
    <w:p w:rsidR="00BB78CA" w:rsidRPr="00B766B7" w:rsidRDefault="00BB78CA" w:rsidP="00BB78CA">
      <w:pPr>
        <w:autoSpaceDE w:val="0"/>
        <w:autoSpaceDN w:val="0"/>
        <w:adjustRightInd w:val="0"/>
        <w:spacing w:after="0" w:line="240" w:lineRule="auto"/>
        <w:ind w:firstLine="708"/>
        <w:jc w:val="both"/>
        <w:rPr>
          <w:rFonts w:ascii="Times New Roman" w:hAnsi="Times New Roman"/>
          <w:sz w:val="24"/>
          <w:szCs w:val="24"/>
        </w:rPr>
      </w:pPr>
      <w:r w:rsidRPr="00B766B7">
        <w:rPr>
          <w:rFonts w:ascii="Times New Roman" w:hAnsi="Times New Roman"/>
          <w:sz w:val="24"/>
          <w:szCs w:val="24"/>
        </w:rPr>
        <w:t>Общий объем средств, направленных на реа</w:t>
      </w:r>
      <w:r w:rsidR="008B327D" w:rsidRPr="00B766B7">
        <w:rPr>
          <w:rFonts w:ascii="Times New Roman" w:hAnsi="Times New Roman"/>
          <w:sz w:val="24"/>
          <w:szCs w:val="24"/>
        </w:rPr>
        <w:t>лизацию подпрограммы, 351586,954</w:t>
      </w:r>
      <w:r w:rsidRPr="00B766B7">
        <w:rPr>
          <w:rFonts w:ascii="Times New Roman" w:hAnsi="Times New Roman"/>
          <w:sz w:val="24"/>
          <w:szCs w:val="24"/>
        </w:rPr>
        <w:t xml:space="preserve"> тыс. руб.:</w:t>
      </w:r>
    </w:p>
    <w:p w:rsidR="00BB78CA" w:rsidRPr="00B766B7" w:rsidRDefault="00BB78CA" w:rsidP="00BB78CA">
      <w:pPr>
        <w:autoSpaceDE w:val="0"/>
        <w:autoSpaceDN w:val="0"/>
        <w:adjustRightInd w:val="0"/>
        <w:spacing w:after="0" w:line="240" w:lineRule="auto"/>
        <w:ind w:firstLine="708"/>
        <w:jc w:val="both"/>
        <w:rPr>
          <w:rFonts w:ascii="Times New Roman" w:hAnsi="Times New Roman"/>
          <w:sz w:val="24"/>
          <w:szCs w:val="24"/>
        </w:rPr>
      </w:pPr>
    </w:p>
    <w:p w:rsidR="00BB78CA" w:rsidRPr="00B766B7" w:rsidRDefault="008B327D"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2021 год –117896,971</w:t>
      </w:r>
      <w:r w:rsidR="00BB78CA" w:rsidRPr="00B766B7">
        <w:rPr>
          <w:rFonts w:ascii="Times New Roman" w:hAnsi="Times New Roman"/>
          <w:sz w:val="24"/>
          <w:szCs w:val="24"/>
        </w:rPr>
        <w:t xml:space="preserve"> тыс. руб.</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p>
    <w:p w:rsidR="00BB78CA" w:rsidRPr="00B766B7" w:rsidRDefault="00666371"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2022 год –126036,276</w:t>
      </w:r>
      <w:r w:rsidR="00BB78CA" w:rsidRPr="00B766B7">
        <w:rPr>
          <w:rFonts w:ascii="Times New Roman" w:hAnsi="Times New Roman"/>
          <w:sz w:val="24"/>
          <w:szCs w:val="24"/>
        </w:rPr>
        <w:t xml:space="preserve"> тыс. руб.</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p>
    <w:p w:rsidR="00BB78CA" w:rsidRPr="00B766B7" w:rsidRDefault="00666371"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2023 год –107653,707</w:t>
      </w:r>
      <w:r w:rsidR="00BB78CA" w:rsidRPr="00B766B7">
        <w:rPr>
          <w:rFonts w:ascii="Times New Roman" w:hAnsi="Times New Roman"/>
          <w:sz w:val="24"/>
          <w:szCs w:val="24"/>
        </w:rPr>
        <w:t xml:space="preserve"> тыс. руб.</w:t>
      </w:r>
    </w:p>
    <w:p w:rsidR="00BB78CA" w:rsidRPr="00B766B7" w:rsidRDefault="00BB78CA" w:rsidP="00BB78CA">
      <w:pPr>
        <w:autoSpaceDE w:val="0"/>
        <w:autoSpaceDN w:val="0"/>
        <w:adjustRightInd w:val="0"/>
        <w:spacing w:after="0" w:line="240" w:lineRule="auto"/>
        <w:jc w:val="both"/>
        <w:rPr>
          <w:rFonts w:ascii="Times New Roman" w:hAnsi="Times New Roman"/>
          <w:b/>
          <w:sz w:val="24"/>
          <w:szCs w:val="24"/>
        </w:rPr>
      </w:pPr>
    </w:p>
    <w:p w:rsidR="00BB78CA" w:rsidRPr="00B766B7" w:rsidRDefault="00BB78CA" w:rsidP="00BB78CA">
      <w:pPr>
        <w:autoSpaceDE w:val="0"/>
        <w:autoSpaceDN w:val="0"/>
        <w:adjustRightInd w:val="0"/>
        <w:spacing w:after="0" w:line="240" w:lineRule="auto"/>
        <w:ind w:left="-142"/>
        <w:jc w:val="center"/>
        <w:rPr>
          <w:rFonts w:ascii="Times New Roman" w:eastAsia="BatangChe" w:hAnsi="Times New Roman"/>
          <w:b/>
          <w:sz w:val="24"/>
          <w:szCs w:val="24"/>
        </w:rPr>
      </w:pPr>
      <w:r w:rsidRPr="00B766B7">
        <w:rPr>
          <w:rFonts w:ascii="Times New Roman" w:eastAsia="BatangChe" w:hAnsi="Times New Roman"/>
          <w:b/>
          <w:sz w:val="24"/>
          <w:szCs w:val="24"/>
        </w:rPr>
        <w:t>Подпрограмма 3 «Развитие дополнительного образования в Галичском муниципальном районе»</w:t>
      </w:r>
    </w:p>
    <w:p w:rsidR="00BB78CA" w:rsidRPr="00B766B7" w:rsidRDefault="00BB78CA" w:rsidP="00BB78CA">
      <w:pPr>
        <w:autoSpaceDE w:val="0"/>
        <w:autoSpaceDN w:val="0"/>
        <w:adjustRightInd w:val="0"/>
        <w:spacing w:after="0" w:line="240" w:lineRule="auto"/>
        <w:ind w:left="-142"/>
        <w:jc w:val="center"/>
        <w:rPr>
          <w:rFonts w:ascii="Times New Roman" w:eastAsia="BatangChe" w:hAnsi="Times New Roman"/>
          <w:b/>
          <w:sz w:val="24"/>
          <w:szCs w:val="24"/>
        </w:rPr>
      </w:pPr>
    </w:p>
    <w:p w:rsidR="00BB78CA" w:rsidRPr="00B766B7" w:rsidRDefault="00BB78CA" w:rsidP="00BB78CA">
      <w:pPr>
        <w:autoSpaceDE w:val="0"/>
        <w:autoSpaceDN w:val="0"/>
        <w:adjustRightInd w:val="0"/>
        <w:spacing w:after="0" w:line="240" w:lineRule="auto"/>
        <w:ind w:left="-142"/>
        <w:jc w:val="center"/>
        <w:rPr>
          <w:rFonts w:ascii="Times New Roman" w:eastAsia="BatangChe" w:hAnsi="Times New Roman"/>
          <w:b/>
          <w:sz w:val="24"/>
          <w:szCs w:val="24"/>
        </w:rPr>
      </w:pPr>
      <w:r w:rsidRPr="00B766B7">
        <w:rPr>
          <w:rFonts w:ascii="Times New Roman" w:hAnsi="Times New Roman"/>
          <w:b/>
          <w:sz w:val="24"/>
          <w:szCs w:val="24"/>
        </w:rPr>
        <w:t xml:space="preserve">Раздел I. </w:t>
      </w:r>
      <w:r w:rsidRPr="00B766B7">
        <w:rPr>
          <w:rFonts w:ascii="Times New Roman" w:eastAsia="BatangChe" w:hAnsi="Times New Roman"/>
          <w:b/>
          <w:sz w:val="24"/>
          <w:szCs w:val="24"/>
        </w:rPr>
        <w:t>Паспорт подпрограммы 3</w:t>
      </w:r>
    </w:p>
    <w:p w:rsidR="00BB78CA" w:rsidRPr="00B766B7" w:rsidRDefault="00BB78CA" w:rsidP="00BB78CA">
      <w:pPr>
        <w:autoSpaceDE w:val="0"/>
        <w:autoSpaceDN w:val="0"/>
        <w:adjustRightInd w:val="0"/>
        <w:spacing w:after="0" w:line="240" w:lineRule="auto"/>
        <w:jc w:val="center"/>
        <w:rPr>
          <w:rFonts w:ascii="Times New Roman" w:eastAsia="BatangChe" w:hAnsi="Times New Roman"/>
          <w:b/>
          <w:sz w:val="24"/>
          <w:szCs w:val="24"/>
        </w:rPr>
      </w:pPr>
      <w:r w:rsidRPr="00B766B7">
        <w:rPr>
          <w:rFonts w:ascii="Times New Roman" w:eastAsia="BatangChe" w:hAnsi="Times New Roman"/>
          <w:b/>
          <w:sz w:val="24"/>
          <w:szCs w:val="24"/>
        </w:rPr>
        <w:t>«Развитие дополнительного образования в Галичском муниципальном районе»</w:t>
      </w:r>
    </w:p>
    <w:tbl>
      <w:tblPr>
        <w:tblpPr w:leftFromText="180" w:rightFromText="180" w:vertAnchor="text" w:horzAnchor="margin" w:tblpXSpec="center" w:tblpY="207"/>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7371"/>
      </w:tblGrid>
      <w:tr w:rsidR="00BB78CA" w:rsidRPr="00B766B7" w:rsidTr="00BB78CA">
        <w:trPr>
          <w:trHeight w:val="841"/>
        </w:trPr>
        <w:tc>
          <w:tcPr>
            <w:tcW w:w="2660"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Название подпрограммы</w:t>
            </w:r>
          </w:p>
        </w:tc>
        <w:tc>
          <w:tcPr>
            <w:tcW w:w="7371" w:type="dxa"/>
          </w:tcPr>
          <w:p w:rsidR="00BB78CA" w:rsidRPr="00B766B7" w:rsidRDefault="00BB78CA" w:rsidP="00BB78CA">
            <w:pPr>
              <w:autoSpaceDE w:val="0"/>
              <w:autoSpaceDN w:val="0"/>
              <w:adjustRightInd w:val="0"/>
              <w:spacing w:after="0" w:line="240" w:lineRule="auto"/>
              <w:ind w:left="-142"/>
              <w:jc w:val="both"/>
              <w:rPr>
                <w:rFonts w:ascii="Times New Roman" w:eastAsia="BatangChe" w:hAnsi="Times New Roman"/>
                <w:sz w:val="24"/>
                <w:szCs w:val="24"/>
              </w:rPr>
            </w:pPr>
            <w:r w:rsidRPr="00B766B7">
              <w:rPr>
                <w:rFonts w:ascii="Times New Roman" w:eastAsia="BatangChe" w:hAnsi="Times New Roman"/>
                <w:sz w:val="24"/>
                <w:szCs w:val="24"/>
              </w:rPr>
              <w:t>Подпрограмма 3 «Развитие дополнительного образования в Галичском муниципальном районе»</w:t>
            </w:r>
          </w:p>
        </w:tc>
      </w:tr>
      <w:tr w:rsidR="00BB78CA" w:rsidRPr="00B766B7" w:rsidTr="00BB78CA">
        <w:tc>
          <w:tcPr>
            <w:tcW w:w="2660"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Исполнитель подпрограммы</w:t>
            </w:r>
          </w:p>
        </w:tc>
        <w:tc>
          <w:tcPr>
            <w:tcW w:w="7371" w:type="dxa"/>
          </w:tcPr>
          <w:p w:rsidR="00BB78CA" w:rsidRPr="00B766B7" w:rsidRDefault="00BB78CA" w:rsidP="00BB78CA">
            <w:pPr>
              <w:pStyle w:val="a9"/>
              <w:ind w:left="34"/>
              <w:jc w:val="both"/>
              <w:rPr>
                <w:rFonts w:ascii="Times New Roman" w:hAnsi="Times New Roman"/>
                <w:sz w:val="24"/>
                <w:szCs w:val="24"/>
              </w:rPr>
            </w:pPr>
            <w:r w:rsidRPr="00B766B7">
              <w:rPr>
                <w:rFonts w:ascii="Times New Roman" w:hAnsi="Times New Roman"/>
                <w:sz w:val="24"/>
                <w:szCs w:val="24"/>
              </w:rPr>
              <w:t>Отдел образования администрации Галичского муниципального района Костромской области</w:t>
            </w:r>
          </w:p>
        </w:tc>
      </w:tr>
      <w:tr w:rsidR="00BB78CA" w:rsidRPr="00B766B7" w:rsidTr="00BB78CA">
        <w:tc>
          <w:tcPr>
            <w:tcW w:w="2660"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Соисполнители  подпрограммы</w:t>
            </w:r>
          </w:p>
        </w:tc>
        <w:tc>
          <w:tcPr>
            <w:tcW w:w="7371" w:type="dxa"/>
          </w:tcPr>
          <w:p w:rsidR="00BB78CA" w:rsidRPr="00B766B7" w:rsidRDefault="00BB78CA" w:rsidP="00BB78CA">
            <w:pPr>
              <w:pStyle w:val="a9"/>
              <w:ind w:left="34"/>
              <w:jc w:val="both"/>
              <w:rPr>
                <w:rFonts w:ascii="Times New Roman" w:hAnsi="Times New Roman"/>
                <w:sz w:val="24"/>
                <w:szCs w:val="24"/>
              </w:rPr>
            </w:pPr>
            <w:r w:rsidRPr="00B766B7">
              <w:rPr>
                <w:rFonts w:ascii="Times New Roman" w:hAnsi="Times New Roman"/>
                <w:sz w:val="24"/>
                <w:szCs w:val="24"/>
              </w:rPr>
              <w:t>Муниципальные образовательные организации дополнительного образования;</w:t>
            </w:r>
          </w:p>
          <w:p w:rsidR="00BB78CA" w:rsidRPr="00B766B7" w:rsidRDefault="00BB78CA" w:rsidP="00BB78CA">
            <w:pPr>
              <w:pStyle w:val="a9"/>
              <w:ind w:left="34"/>
              <w:jc w:val="both"/>
              <w:rPr>
                <w:rFonts w:ascii="Times New Roman" w:hAnsi="Times New Roman"/>
                <w:sz w:val="24"/>
                <w:szCs w:val="24"/>
              </w:rPr>
            </w:pPr>
            <w:r w:rsidRPr="00B766B7">
              <w:rPr>
                <w:rFonts w:ascii="Times New Roman" w:hAnsi="Times New Roman"/>
                <w:sz w:val="24"/>
                <w:szCs w:val="24"/>
              </w:rPr>
              <w:t>Централизованная бухгалтерия отдела образования администрации Галичского муниципального района;</w:t>
            </w:r>
          </w:p>
          <w:p w:rsidR="00BB78CA" w:rsidRPr="00B766B7" w:rsidRDefault="00BB78CA" w:rsidP="00BB78CA">
            <w:pPr>
              <w:pStyle w:val="a9"/>
              <w:ind w:left="34"/>
              <w:jc w:val="both"/>
              <w:rPr>
                <w:rFonts w:ascii="Times New Roman" w:hAnsi="Times New Roman"/>
                <w:sz w:val="24"/>
                <w:szCs w:val="24"/>
              </w:rPr>
            </w:pPr>
            <w:r w:rsidRPr="00B766B7">
              <w:rPr>
                <w:rFonts w:ascii="Times New Roman" w:hAnsi="Times New Roman"/>
                <w:sz w:val="24"/>
                <w:szCs w:val="24"/>
              </w:rPr>
              <w:t>Отдел по делам культуры, молодежи и спорта администрации Галичского муниципального района Костромской области.</w:t>
            </w:r>
          </w:p>
        </w:tc>
      </w:tr>
      <w:tr w:rsidR="00BB78CA" w:rsidRPr="00B766B7" w:rsidTr="00BB78CA">
        <w:tc>
          <w:tcPr>
            <w:tcW w:w="2660"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Сроки реализации подпрограммы</w:t>
            </w:r>
          </w:p>
        </w:tc>
        <w:tc>
          <w:tcPr>
            <w:tcW w:w="7371" w:type="dxa"/>
          </w:tcPr>
          <w:p w:rsidR="00BB78CA" w:rsidRPr="00B766B7" w:rsidRDefault="00BB78CA" w:rsidP="00BB78CA">
            <w:pPr>
              <w:pStyle w:val="a9"/>
              <w:ind w:left="34"/>
              <w:jc w:val="both"/>
              <w:rPr>
                <w:rFonts w:ascii="Times New Roman" w:hAnsi="Times New Roman"/>
                <w:sz w:val="24"/>
                <w:szCs w:val="24"/>
              </w:rPr>
            </w:pPr>
            <w:r w:rsidRPr="00B766B7">
              <w:rPr>
                <w:rFonts w:ascii="Times New Roman" w:hAnsi="Times New Roman"/>
                <w:sz w:val="24"/>
                <w:szCs w:val="24"/>
              </w:rPr>
              <w:t>Сроки реализации подпрограммы  2021 - 2023 годы</w:t>
            </w:r>
          </w:p>
        </w:tc>
      </w:tr>
      <w:tr w:rsidR="00BB78CA" w:rsidRPr="00B766B7" w:rsidTr="00BB78CA">
        <w:tc>
          <w:tcPr>
            <w:tcW w:w="2660"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Цель подпрограммы</w:t>
            </w:r>
          </w:p>
        </w:tc>
        <w:tc>
          <w:tcPr>
            <w:tcW w:w="7371" w:type="dxa"/>
          </w:tcPr>
          <w:p w:rsidR="00BB78CA" w:rsidRPr="00B766B7" w:rsidRDefault="00BB78CA" w:rsidP="00BB78CA">
            <w:pPr>
              <w:autoSpaceDE w:val="0"/>
              <w:autoSpaceDN w:val="0"/>
              <w:adjustRightInd w:val="0"/>
              <w:spacing w:after="0" w:line="240" w:lineRule="auto"/>
              <w:ind w:left="34"/>
              <w:jc w:val="both"/>
              <w:rPr>
                <w:rFonts w:ascii="Times New Roman" w:hAnsi="Times New Roman"/>
                <w:sz w:val="24"/>
                <w:szCs w:val="24"/>
              </w:rPr>
            </w:pPr>
            <w:r w:rsidRPr="00B766B7">
              <w:rPr>
                <w:rFonts w:ascii="Times New Roman" w:hAnsi="Times New Roman"/>
                <w:sz w:val="24"/>
                <w:szCs w:val="24"/>
              </w:rPr>
              <w:t>Обеспечение доступности и повышения качества дополнительного образования детей Галичского муниципального района</w:t>
            </w:r>
          </w:p>
        </w:tc>
      </w:tr>
      <w:tr w:rsidR="00BB78CA" w:rsidRPr="00B766B7" w:rsidTr="00BB78CA">
        <w:tc>
          <w:tcPr>
            <w:tcW w:w="2660"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Задачи подпрограммы</w:t>
            </w:r>
          </w:p>
        </w:tc>
        <w:tc>
          <w:tcPr>
            <w:tcW w:w="7371" w:type="dxa"/>
          </w:tcPr>
          <w:p w:rsidR="00BB78CA" w:rsidRPr="00B766B7" w:rsidRDefault="00BB78CA" w:rsidP="00BB78CA">
            <w:pPr>
              <w:autoSpaceDE w:val="0"/>
              <w:autoSpaceDN w:val="0"/>
              <w:adjustRightInd w:val="0"/>
              <w:spacing w:after="0" w:line="240" w:lineRule="auto"/>
              <w:ind w:left="34"/>
              <w:jc w:val="both"/>
              <w:rPr>
                <w:rFonts w:ascii="Times New Roman" w:hAnsi="Times New Roman"/>
                <w:sz w:val="24"/>
                <w:szCs w:val="24"/>
              </w:rPr>
            </w:pPr>
            <w:r w:rsidRPr="00B766B7">
              <w:rPr>
                <w:rFonts w:ascii="Times New Roman" w:hAnsi="Times New Roman"/>
                <w:sz w:val="24"/>
                <w:szCs w:val="24"/>
              </w:rPr>
              <w:t>1. Обеспечение государственных гарантий реализации права на получение общедоступного и бесплатного дополнительного образования на территории Галичского муниципального района.</w:t>
            </w:r>
          </w:p>
          <w:p w:rsidR="00BB78CA" w:rsidRPr="00B766B7" w:rsidRDefault="00BB78CA" w:rsidP="00BB78CA">
            <w:pPr>
              <w:autoSpaceDE w:val="0"/>
              <w:autoSpaceDN w:val="0"/>
              <w:adjustRightInd w:val="0"/>
              <w:spacing w:after="0" w:line="240" w:lineRule="auto"/>
              <w:ind w:left="34"/>
              <w:jc w:val="both"/>
              <w:rPr>
                <w:rFonts w:ascii="Times New Roman" w:hAnsi="Times New Roman"/>
                <w:sz w:val="24"/>
                <w:szCs w:val="24"/>
              </w:rPr>
            </w:pPr>
            <w:r w:rsidRPr="00B766B7">
              <w:rPr>
                <w:rFonts w:ascii="Times New Roman" w:hAnsi="Times New Roman"/>
                <w:sz w:val="24"/>
                <w:szCs w:val="24"/>
              </w:rPr>
              <w:t>2. Формирование системы независимой оценки качества работы организаций, оказывающих социальные услуги.</w:t>
            </w:r>
          </w:p>
          <w:p w:rsidR="00BB78CA" w:rsidRPr="00B766B7" w:rsidRDefault="00BB78CA" w:rsidP="00BB78CA">
            <w:pPr>
              <w:autoSpaceDE w:val="0"/>
              <w:autoSpaceDN w:val="0"/>
              <w:adjustRightInd w:val="0"/>
              <w:spacing w:after="0" w:line="240" w:lineRule="auto"/>
              <w:ind w:left="34"/>
              <w:jc w:val="both"/>
              <w:rPr>
                <w:rFonts w:ascii="Times New Roman" w:hAnsi="Times New Roman"/>
                <w:sz w:val="24"/>
                <w:szCs w:val="24"/>
              </w:rPr>
            </w:pPr>
            <w:r w:rsidRPr="00B766B7">
              <w:rPr>
                <w:rFonts w:ascii="Times New Roman" w:hAnsi="Times New Roman"/>
                <w:sz w:val="24"/>
                <w:szCs w:val="24"/>
              </w:rPr>
              <w:t>3. Увеличение охвата детей услугами дополнительного образования.</w:t>
            </w:r>
          </w:p>
          <w:p w:rsidR="00BB78CA" w:rsidRPr="00B766B7" w:rsidRDefault="00BB78CA" w:rsidP="00BB78CA">
            <w:pPr>
              <w:autoSpaceDE w:val="0"/>
              <w:autoSpaceDN w:val="0"/>
              <w:adjustRightInd w:val="0"/>
              <w:spacing w:after="0" w:line="240" w:lineRule="auto"/>
              <w:ind w:left="34"/>
              <w:jc w:val="both"/>
              <w:rPr>
                <w:rFonts w:ascii="Times New Roman" w:hAnsi="Times New Roman"/>
                <w:sz w:val="24"/>
                <w:szCs w:val="24"/>
              </w:rPr>
            </w:pPr>
            <w:r w:rsidRPr="00B766B7">
              <w:rPr>
                <w:rFonts w:ascii="Times New Roman" w:hAnsi="Times New Roman"/>
                <w:sz w:val="24"/>
                <w:szCs w:val="24"/>
              </w:rPr>
              <w:t>4.Создание объединений разных  видов направленностей.</w:t>
            </w:r>
          </w:p>
        </w:tc>
      </w:tr>
      <w:tr w:rsidR="00BB78CA" w:rsidRPr="00B766B7" w:rsidTr="00BB78CA">
        <w:tc>
          <w:tcPr>
            <w:tcW w:w="2660"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Объемы и источники финансирования подпрограммы</w:t>
            </w:r>
          </w:p>
        </w:tc>
        <w:tc>
          <w:tcPr>
            <w:tcW w:w="7371" w:type="dxa"/>
            <w:shd w:val="clear" w:color="auto" w:fill="auto"/>
          </w:tcPr>
          <w:p w:rsidR="00BB78CA" w:rsidRPr="00B766B7" w:rsidRDefault="00666371" w:rsidP="00BB78CA">
            <w:pPr>
              <w:spacing w:after="0" w:line="240" w:lineRule="auto"/>
              <w:jc w:val="both"/>
              <w:rPr>
                <w:rFonts w:ascii="Times New Roman" w:eastAsia="Times New Roman" w:hAnsi="Times New Roman"/>
                <w:sz w:val="24"/>
                <w:szCs w:val="24"/>
                <w:lang w:eastAsia="ru-RU"/>
              </w:rPr>
            </w:pPr>
            <w:r w:rsidRPr="00B766B7">
              <w:rPr>
                <w:rFonts w:ascii="Times New Roman" w:eastAsia="Times New Roman" w:hAnsi="Times New Roman"/>
                <w:sz w:val="24"/>
                <w:szCs w:val="24"/>
                <w:lang w:eastAsia="ru-RU"/>
              </w:rPr>
              <w:t>11460,196</w:t>
            </w:r>
            <w:r w:rsidR="00BB78CA" w:rsidRPr="00B766B7">
              <w:rPr>
                <w:rFonts w:ascii="Times New Roman" w:eastAsia="Times New Roman" w:hAnsi="Times New Roman"/>
                <w:sz w:val="24"/>
                <w:szCs w:val="24"/>
                <w:lang w:eastAsia="ru-RU"/>
              </w:rPr>
              <w:t xml:space="preserve"> тыс. руб.</w:t>
            </w:r>
          </w:p>
        </w:tc>
      </w:tr>
    </w:tbl>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p>
    <w:p w:rsidR="00BB78CA" w:rsidRPr="00B766B7" w:rsidRDefault="00BB78CA" w:rsidP="00BB78CA">
      <w:pPr>
        <w:autoSpaceDE w:val="0"/>
        <w:autoSpaceDN w:val="0"/>
        <w:adjustRightInd w:val="0"/>
        <w:spacing w:after="0" w:line="240" w:lineRule="auto"/>
        <w:jc w:val="center"/>
        <w:rPr>
          <w:rFonts w:ascii="Times New Roman" w:hAnsi="Times New Roman"/>
          <w:b/>
          <w:sz w:val="24"/>
          <w:szCs w:val="24"/>
        </w:rPr>
      </w:pPr>
      <w:r w:rsidRPr="00B766B7">
        <w:rPr>
          <w:rFonts w:ascii="Times New Roman" w:hAnsi="Times New Roman"/>
          <w:b/>
          <w:sz w:val="24"/>
          <w:szCs w:val="24"/>
        </w:rPr>
        <w:t>Раздел II. Характеристика и анализ текущего состояния</w:t>
      </w:r>
    </w:p>
    <w:p w:rsidR="00BB78CA" w:rsidRPr="00B766B7" w:rsidRDefault="00BB78CA" w:rsidP="00BB78CA">
      <w:pPr>
        <w:autoSpaceDE w:val="0"/>
        <w:autoSpaceDN w:val="0"/>
        <w:adjustRightInd w:val="0"/>
        <w:spacing w:after="0" w:line="240" w:lineRule="auto"/>
        <w:jc w:val="center"/>
        <w:rPr>
          <w:rFonts w:ascii="Times New Roman" w:hAnsi="Times New Roman"/>
          <w:b/>
          <w:sz w:val="24"/>
          <w:szCs w:val="24"/>
        </w:rPr>
      </w:pPr>
      <w:r w:rsidRPr="00B766B7">
        <w:rPr>
          <w:rFonts w:ascii="Times New Roman" w:hAnsi="Times New Roman"/>
          <w:b/>
          <w:sz w:val="24"/>
          <w:szCs w:val="24"/>
        </w:rPr>
        <w:t xml:space="preserve">дополнительного образования детей в </w:t>
      </w:r>
      <w:r w:rsidRPr="00B766B7">
        <w:rPr>
          <w:rFonts w:ascii="Times New Roman" w:hAnsi="Times New Roman"/>
          <w:b/>
          <w:bCs/>
          <w:sz w:val="24"/>
          <w:szCs w:val="24"/>
        </w:rPr>
        <w:t xml:space="preserve">Галичском </w:t>
      </w:r>
      <w:r w:rsidRPr="00B766B7">
        <w:rPr>
          <w:rFonts w:ascii="Times New Roman" w:hAnsi="Times New Roman"/>
          <w:b/>
          <w:sz w:val="24"/>
          <w:szCs w:val="24"/>
        </w:rPr>
        <w:t>муниципальном районе</w:t>
      </w:r>
    </w:p>
    <w:p w:rsidR="00BB78CA" w:rsidRPr="00B766B7" w:rsidRDefault="00BB78CA" w:rsidP="00BB78CA">
      <w:pPr>
        <w:autoSpaceDE w:val="0"/>
        <w:autoSpaceDN w:val="0"/>
        <w:adjustRightInd w:val="0"/>
        <w:spacing w:after="0" w:line="240" w:lineRule="auto"/>
        <w:jc w:val="center"/>
        <w:rPr>
          <w:rFonts w:ascii="Times New Roman" w:hAnsi="Times New Roman"/>
          <w:b/>
          <w:sz w:val="24"/>
          <w:szCs w:val="24"/>
        </w:rPr>
      </w:pP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В системе образования Галичского муниципального района работают 7 организаций, которые имеют лицензию  дополнительного образования детей. Муниципальным опорным центром является Муниципальное учреждение дополнительного образования детей Степановская детская школа искусств.</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В районе обеспечено стабильное функционирование системы образования, обеспечивающей доступность образовательных услуг на разных уровнях образования, и созданы предпосылки для ее дальнейшего развития.</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Все организации дополнительного образования детей подключены к сети «Интернет».</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Все образовательные организации включились в систему независимой оценки качества образования. Одним из направлений модернизации общего образования является оценка его качества.</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Услугами дополнительного образования в Галичском  муниципальном районе в настоящее время пользуются 75 процентов  детей в возрасте от 5 до 18 лет.</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lastRenderedPageBreak/>
        <w:t>В Галичском муниципальном районе создано 14 детских объединений различной направленности: художественная, техническая, естественнонаучная, туристско-краеведческая, социально-педагогическая, физкультурно-спортивная. Большинство педагогов, как и руководитель учреждения, имеют высшее педагогическое образование и  достаточный опыт работы.</w:t>
      </w:r>
    </w:p>
    <w:p w:rsidR="00BB78CA" w:rsidRPr="00B766B7" w:rsidRDefault="00BB78CA" w:rsidP="00BB78CA">
      <w:pPr>
        <w:pStyle w:val="a9"/>
        <w:ind w:firstLine="709"/>
        <w:jc w:val="both"/>
        <w:rPr>
          <w:rFonts w:ascii="Times New Roman" w:hAnsi="Times New Roman"/>
          <w:sz w:val="24"/>
          <w:szCs w:val="24"/>
        </w:rPr>
      </w:pPr>
      <w:r w:rsidRPr="00B766B7">
        <w:rPr>
          <w:rFonts w:ascii="Times New Roman" w:hAnsi="Times New Roman"/>
          <w:sz w:val="24"/>
          <w:szCs w:val="24"/>
        </w:rPr>
        <w:t>Система дополнительного образования обеспечивает внешкольную занятость и успешную социализацию детей, в том числе посредством создания интегрированных моделей общего и дополнительного образования в целях реализации требований новых федеральных государственных образовательных стандартов.</w:t>
      </w:r>
    </w:p>
    <w:p w:rsidR="00BB78CA" w:rsidRPr="00B766B7" w:rsidRDefault="00BB78CA" w:rsidP="00BB78CA">
      <w:pPr>
        <w:spacing w:after="0" w:line="240" w:lineRule="auto"/>
        <w:ind w:firstLine="709"/>
        <w:jc w:val="both"/>
        <w:rPr>
          <w:rFonts w:ascii="Times New Roman" w:hAnsi="Times New Roman"/>
          <w:sz w:val="24"/>
          <w:szCs w:val="24"/>
        </w:rPr>
      </w:pPr>
      <w:r w:rsidRPr="00B766B7">
        <w:rPr>
          <w:rFonts w:ascii="Times New Roman" w:hAnsi="Times New Roman"/>
          <w:sz w:val="24"/>
          <w:szCs w:val="24"/>
        </w:rPr>
        <w:t>В целях реализации мероприятий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№10, в целях обеспечения равной доступности качественного дополнительного образования в Галичском муниципальном районе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отдел образования администрации Галичского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Галичском муниципальном районе.</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Предусмотрены следующие приоритеты в образовательной политике на уровне дополнительного образования:</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1) формирование эффективной системы выявления и поддержки молодых талантов;</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2) внедрение новой модели организации и финансирования сектора дополнительного образования и социализации детей;</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3) существенное повышение масштаба и эффективности использования ресурсов неформального (за рамками организаций) дополнительного образования детей.</w:t>
      </w:r>
    </w:p>
    <w:p w:rsidR="00BB78CA" w:rsidRPr="00B766B7" w:rsidRDefault="00BB78CA" w:rsidP="00BB78CA">
      <w:pPr>
        <w:autoSpaceDE w:val="0"/>
        <w:autoSpaceDN w:val="0"/>
        <w:adjustRightInd w:val="0"/>
        <w:spacing w:after="0" w:line="240" w:lineRule="auto"/>
        <w:jc w:val="both"/>
        <w:rPr>
          <w:rFonts w:ascii="Times New Roman" w:hAnsi="Times New Roman"/>
          <w:b/>
          <w:sz w:val="24"/>
          <w:szCs w:val="24"/>
        </w:rPr>
      </w:pPr>
    </w:p>
    <w:p w:rsidR="00BB78CA" w:rsidRPr="00B766B7" w:rsidRDefault="00BB78CA" w:rsidP="00BB78CA">
      <w:pPr>
        <w:autoSpaceDE w:val="0"/>
        <w:autoSpaceDN w:val="0"/>
        <w:adjustRightInd w:val="0"/>
        <w:spacing w:after="0" w:line="240" w:lineRule="auto"/>
        <w:jc w:val="center"/>
        <w:rPr>
          <w:rFonts w:ascii="Times New Roman" w:hAnsi="Times New Roman"/>
          <w:b/>
          <w:sz w:val="24"/>
          <w:szCs w:val="24"/>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III</w:t>
      </w:r>
      <w:r w:rsidRPr="00B766B7">
        <w:rPr>
          <w:rFonts w:ascii="Times New Roman" w:hAnsi="Times New Roman"/>
          <w:b/>
          <w:sz w:val="24"/>
          <w:szCs w:val="24"/>
        </w:rPr>
        <w:t>. Цели, задачи подпрограммы 3</w:t>
      </w:r>
    </w:p>
    <w:p w:rsidR="00BB78CA" w:rsidRPr="00B766B7" w:rsidRDefault="00BB78CA" w:rsidP="00BB78CA">
      <w:pPr>
        <w:autoSpaceDE w:val="0"/>
        <w:autoSpaceDN w:val="0"/>
        <w:adjustRightInd w:val="0"/>
        <w:spacing w:after="0" w:line="240" w:lineRule="auto"/>
        <w:jc w:val="center"/>
        <w:rPr>
          <w:rFonts w:ascii="Times New Roman" w:hAnsi="Times New Roman"/>
          <w:b/>
          <w:sz w:val="24"/>
          <w:szCs w:val="24"/>
        </w:rPr>
      </w:pPr>
      <w:r w:rsidRPr="00B766B7">
        <w:rPr>
          <w:rFonts w:ascii="Times New Roman" w:eastAsia="BatangChe" w:hAnsi="Times New Roman"/>
          <w:b/>
          <w:sz w:val="24"/>
          <w:szCs w:val="24"/>
        </w:rPr>
        <w:t>«Развитие дополнительного образования в Галичском муниципальном районе»</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p>
    <w:p w:rsidR="00BB78CA" w:rsidRPr="00B766B7" w:rsidRDefault="00BB78CA" w:rsidP="00BB78CA">
      <w:pPr>
        <w:autoSpaceDE w:val="0"/>
        <w:autoSpaceDN w:val="0"/>
        <w:adjustRightInd w:val="0"/>
        <w:spacing w:after="0" w:line="240" w:lineRule="auto"/>
        <w:ind w:firstLine="709"/>
        <w:jc w:val="both"/>
        <w:rPr>
          <w:rFonts w:ascii="Times New Roman" w:hAnsi="Times New Roman"/>
          <w:b/>
          <w:sz w:val="24"/>
          <w:szCs w:val="24"/>
        </w:rPr>
      </w:pPr>
      <w:r w:rsidRPr="00B766B7">
        <w:rPr>
          <w:rFonts w:ascii="Times New Roman" w:hAnsi="Times New Roman"/>
          <w:sz w:val="24"/>
          <w:szCs w:val="24"/>
        </w:rPr>
        <w:t>Цель подпрограммы:</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Обеспечение доступности и повышение качества дополнительного образования детей Галичского  муниципального района.</w:t>
      </w:r>
    </w:p>
    <w:p w:rsidR="00BB78CA" w:rsidRPr="00B766B7" w:rsidRDefault="00BB78CA" w:rsidP="00BB78CA">
      <w:pPr>
        <w:autoSpaceDE w:val="0"/>
        <w:autoSpaceDN w:val="0"/>
        <w:adjustRightInd w:val="0"/>
        <w:spacing w:after="0" w:line="240" w:lineRule="auto"/>
        <w:ind w:firstLine="709"/>
        <w:jc w:val="both"/>
        <w:rPr>
          <w:rFonts w:ascii="Times New Roman" w:hAnsi="Times New Roman"/>
          <w:b/>
          <w:sz w:val="24"/>
          <w:szCs w:val="24"/>
        </w:rPr>
      </w:pPr>
      <w:r w:rsidRPr="00B766B7">
        <w:rPr>
          <w:rFonts w:ascii="Times New Roman" w:hAnsi="Times New Roman"/>
          <w:sz w:val="24"/>
          <w:szCs w:val="24"/>
        </w:rPr>
        <w:t>Задачи подпрограммы:</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1. Обеспечение государственных гарантий реализации права на получение общедоступного и бесплатного дополнительного образования детей.</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2. Формирование системы независимой оценки качества работы организаций, оказывающих социальные услуги в сфере образования.</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3. Создание условий для организации обучения в образовательных организациях в соответствии с современными требованиями.</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4. Увеличение охвата детей услугами дополнительного образования.</w:t>
      </w:r>
    </w:p>
    <w:p w:rsidR="00BB78CA" w:rsidRPr="00B766B7" w:rsidRDefault="00BB78CA" w:rsidP="00BB78CA">
      <w:pPr>
        <w:autoSpaceDE w:val="0"/>
        <w:autoSpaceDN w:val="0"/>
        <w:adjustRightInd w:val="0"/>
        <w:spacing w:after="0" w:line="240" w:lineRule="auto"/>
        <w:ind w:firstLine="709"/>
        <w:jc w:val="both"/>
        <w:rPr>
          <w:rFonts w:ascii="Times New Roman" w:hAnsi="Times New Roman"/>
          <w:sz w:val="24"/>
          <w:szCs w:val="24"/>
        </w:rPr>
      </w:pPr>
      <w:r w:rsidRPr="00B766B7">
        <w:rPr>
          <w:rFonts w:ascii="Times New Roman" w:hAnsi="Times New Roman"/>
          <w:sz w:val="24"/>
          <w:szCs w:val="24"/>
        </w:rPr>
        <w:t>5.Создание объединений разных видов направленности.</w:t>
      </w:r>
    </w:p>
    <w:p w:rsidR="00BB78CA" w:rsidRPr="00B766B7" w:rsidRDefault="00BB78CA" w:rsidP="00BB78CA">
      <w:pPr>
        <w:autoSpaceDE w:val="0"/>
        <w:autoSpaceDN w:val="0"/>
        <w:adjustRightInd w:val="0"/>
        <w:spacing w:after="0" w:line="240" w:lineRule="auto"/>
        <w:jc w:val="both"/>
        <w:rPr>
          <w:rFonts w:ascii="Times New Roman" w:hAnsi="Times New Roman"/>
          <w:b/>
          <w:sz w:val="24"/>
          <w:szCs w:val="24"/>
        </w:rPr>
      </w:pPr>
    </w:p>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IV</w:t>
      </w:r>
      <w:r w:rsidRPr="00B766B7">
        <w:rPr>
          <w:rFonts w:ascii="Times New Roman" w:hAnsi="Times New Roman"/>
          <w:b/>
          <w:sz w:val="24"/>
          <w:szCs w:val="24"/>
        </w:rPr>
        <w:t>. Перечень целевых индикаторов (показателей)</w:t>
      </w:r>
      <w:r w:rsidRPr="00B766B7">
        <w:rPr>
          <w:rFonts w:ascii="Times New Roman" w:eastAsia="Times New Roman" w:hAnsi="Times New Roman"/>
          <w:b/>
          <w:color w:val="000000"/>
          <w:sz w:val="24"/>
          <w:szCs w:val="24"/>
          <w:lang w:eastAsia="ru-RU"/>
        </w:rPr>
        <w:t xml:space="preserve"> подпрограммы 3 «Развитие дополнительного образования в Галичском муниципальном районе»</w:t>
      </w:r>
    </w:p>
    <w:p w:rsidR="00BB78CA" w:rsidRPr="00B766B7" w:rsidRDefault="00BB78CA" w:rsidP="00BB78CA">
      <w:pPr>
        <w:autoSpaceDE w:val="0"/>
        <w:autoSpaceDN w:val="0"/>
        <w:adjustRightInd w:val="0"/>
        <w:spacing w:after="0" w:line="240" w:lineRule="auto"/>
        <w:rPr>
          <w:rFonts w:ascii="Times New Roman" w:hAnsi="Times New Roman"/>
          <w:sz w:val="24"/>
          <w:szCs w:val="24"/>
        </w:rPr>
      </w:pPr>
    </w:p>
    <w:tbl>
      <w:tblPr>
        <w:tblpPr w:leftFromText="180" w:rightFromText="180" w:vertAnchor="text" w:horzAnchor="margin" w:tblpX="-53" w:tblpY="18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1418"/>
        <w:gridCol w:w="1417"/>
        <w:gridCol w:w="1418"/>
        <w:gridCol w:w="1417"/>
      </w:tblGrid>
      <w:tr w:rsidR="00BB78CA" w:rsidRPr="00B766B7" w:rsidTr="00BB78CA">
        <w:tc>
          <w:tcPr>
            <w:tcW w:w="4219" w:type="dxa"/>
            <w:vMerge w:val="restart"/>
          </w:tcPr>
          <w:p w:rsidR="00BB78CA" w:rsidRPr="00B766B7" w:rsidRDefault="00BB78CA" w:rsidP="00BB78CA">
            <w:pPr>
              <w:autoSpaceDE w:val="0"/>
              <w:autoSpaceDN w:val="0"/>
              <w:adjustRightInd w:val="0"/>
              <w:spacing w:line="240" w:lineRule="auto"/>
              <w:jc w:val="center"/>
              <w:rPr>
                <w:rFonts w:ascii="Times New Roman" w:hAnsi="Times New Roman"/>
                <w:bCs/>
                <w:sz w:val="24"/>
                <w:szCs w:val="24"/>
              </w:rPr>
            </w:pPr>
            <w:r w:rsidRPr="00B766B7">
              <w:rPr>
                <w:rFonts w:ascii="Times New Roman" w:hAnsi="Times New Roman"/>
                <w:bCs/>
                <w:sz w:val="24"/>
                <w:szCs w:val="24"/>
              </w:rPr>
              <w:t>Наименование цели (целей) и задач, целевых показателей</w:t>
            </w:r>
          </w:p>
        </w:tc>
        <w:tc>
          <w:tcPr>
            <w:tcW w:w="1418" w:type="dxa"/>
            <w:vMerge w:val="restart"/>
          </w:tcPr>
          <w:p w:rsidR="00BB78CA" w:rsidRPr="00B766B7" w:rsidRDefault="00BB78CA" w:rsidP="00BB78CA">
            <w:pPr>
              <w:autoSpaceDE w:val="0"/>
              <w:autoSpaceDN w:val="0"/>
              <w:adjustRightInd w:val="0"/>
              <w:spacing w:line="240" w:lineRule="auto"/>
              <w:ind w:left="33"/>
              <w:jc w:val="center"/>
              <w:rPr>
                <w:rFonts w:ascii="Times New Roman" w:hAnsi="Times New Roman"/>
                <w:bCs/>
                <w:sz w:val="24"/>
                <w:szCs w:val="24"/>
              </w:rPr>
            </w:pPr>
            <w:r w:rsidRPr="00B766B7">
              <w:rPr>
                <w:rFonts w:ascii="Times New Roman" w:hAnsi="Times New Roman"/>
                <w:bCs/>
                <w:sz w:val="24"/>
                <w:szCs w:val="24"/>
              </w:rPr>
              <w:t>Единица измерения</w:t>
            </w:r>
          </w:p>
        </w:tc>
        <w:tc>
          <w:tcPr>
            <w:tcW w:w="4252" w:type="dxa"/>
            <w:gridSpan w:val="3"/>
          </w:tcPr>
          <w:p w:rsidR="00BB78CA" w:rsidRPr="00B766B7" w:rsidRDefault="00BB78CA" w:rsidP="00BB78CA">
            <w:pPr>
              <w:autoSpaceDE w:val="0"/>
              <w:autoSpaceDN w:val="0"/>
              <w:adjustRightInd w:val="0"/>
              <w:spacing w:line="240" w:lineRule="auto"/>
              <w:jc w:val="center"/>
              <w:rPr>
                <w:rFonts w:ascii="Times New Roman" w:hAnsi="Times New Roman"/>
                <w:bCs/>
                <w:sz w:val="24"/>
                <w:szCs w:val="24"/>
              </w:rPr>
            </w:pPr>
            <w:r w:rsidRPr="00B766B7">
              <w:rPr>
                <w:rFonts w:ascii="Times New Roman" w:hAnsi="Times New Roman"/>
                <w:bCs/>
                <w:sz w:val="24"/>
                <w:szCs w:val="24"/>
              </w:rPr>
              <w:t>Значение целевого показателя</w:t>
            </w:r>
          </w:p>
        </w:tc>
      </w:tr>
      <w:tr w:rsidR="00BB78CA" w:rsidRPr="00B766B7" w:rsidTr="00BB78CA">
        <w:tc>
          <w:tcPr>
            <w:tcW w:w="4219" w:type="dxa"/>
            <w:vMerge/>
          </w:tcPr>
          <w:p w:rsidR="00BB78CA" w:rsidRPr="00B766B7" w:rsidRDefault="00BB78CA" w:rsidP="00BB78CA">
            <w:pPr>
              <w:autoSpaceDE w:val="0"/>
              <w:autoSpaceDN w:val="0"/>
              <w:adjustRightInd w:val="0"/>
              <w:spacing w:line="240" w:lineRule="auto"/>
              <w:ind w:left="1134"/>
              <w:jc w:val="center"/>
              <w:rPr>
                <w:rFonts w:ascii="Times New Roman" w:hAnsi="Times New Roman"/>
                <w:b/>
                <w:sz w:val="24"/>
                <w:szCs w:val="24"/>
              </w:rPr>
            </w:pPr>
          </w:p>
        </w:tc>
        <w:tc>
          <w:tcPr>
            <w:tcW w:w="1418" w:type="dxa"/>
            <w:vMerge/>
          </w:tcPr>
          <w:p w:rsidR="00BB78CA" w:rsidRPr="00B766B7" w:rsidRDefault="00BB78CA" w:rsidP="00BB78CA">
            <w:pPr>
              <w:autoSpaceDE w:val="0"/>
              <w:autoSpaceDN w:val="0"/>
              <w:adjustRightInd w:val="0"/>
              <w:spacing w:line="240" w:lineRule="auto"/>
              <w:ind w:left="1134"/>
              <w:jc w:val="center"/>
              <w:rPr>
                <w:rFonts w:ascii="Times New Roman" w:hAnsi="Times New Roman"/>
                <w:b/>
                <w:sz w:val="24"/>
                <w:szCs w:val="24"/>
              </w:rPr>
            </w:pPr>
          </w:p>
        </w:tc>
        <w:tc>
          <w:tcPr>
            <w:tcW w:w="1417" w:type="dxa"/>
          </w:tcPr>
          <w:p w:rsidR="00BB78CA" w:rsidRPr="00B766B7" w:rsidRDefault="00BB78CA" w:rsidP="00BB78CA">
            <w:pPr>
              <w:autoSpaceDE w:val="0"/>
              <w:autoSpaceDN w:val="0"/>
              <w:adjustRightInd w:val="0"/>
              <w:spacing w:line="240" w:lineRule="auto"/>
              <w:ind w:left="33"/>
              <w:jc w:val="center"/>
              <w:rPr>
                <w:rFonts w:ascii="Times New Roman" w:hAnsi="Times New Roman"/>
                <w:sz w:val="24"/>
                <w:szCs w:val="24"/>
              </w:rPr>
            </w:pPr>
            <w:r w:rsidRPr="00B766B7">
              <w:rPr>
                <w:rFonts w:ascii="Times New Roman" w:hAnsi="Times New Roman"/>
                <w:sz w:val="24"/>
                <w:szCs w:val="24"/>
              </w:rPr>
              <w:t>2021 год</w:t>
            </w:r>
          </w:p>
        </w:tc>
        <w:tc>
          <w:tcPr>
            <w:tcW w:w="1418" w:type="dxa"/>
          </w:tcPr>
          <w:p w:rsidR="00BB78CA" w:rsidRPr="00B766B7" w:rsidRDefault="00BB78CA" w:rsidP="00BB78CA">
            <w:pPr>
              <w:autoSpaceDE w:val="0"/>
              <w:autoSpaceDN w:val="0"/>
              <w:adjustRightInd w:val="0"/>
              <w:spacing w:line="240" w:lineRule="auto"/>
              <w:ind w:left="33"/>
              <w:jc w:val="center"/>
              <w:rPr>
                <w:rFonts w:ascii="Times New Roman" w:hAnsi="Times New Roman"/>
                <w:sz w:val="24"/>
                <w:szCs w:val="24"/>
              </w:rPr>
            </w:pPr>
            <w:r w:rsidRPr="00B766B7">
              <w:rPr>
                <w:rFonts w:ascii="Times New Roman" w:hAnsi="Times New Roman"/>
                <w:sz w:val="24"/>
                <w:szCs w:val="24"/>
              </w:rPr>
              <w:t>2022 год</w:t>
            </w:r>
          </w:p>
        </w:tc>
        <w:tc>
          <w:tcPr>
            <w:tcW w:w="1417" w:type="dxa"/>
          </w:tcPr>
          <w:p w:rsidR="00BB78CA" w:rsidRPr="00B766B7" w:rsidRDefault="00BB78CA" w:rsidP="00BB78CA">
            <w:pPr>
              <w:autoSpaceDE w:val="0"/>
              <w:autoSpaceDN w:val="0"/>
              <w:adjustRightInd w:val="0"/>
              <w:spacing w:line="240" w:lineRule="auto"/>
              <w:ind w:left="33"/>
              <w:jc w:val="center"/>
              <w:rPr>
                <w:rFonts w:ascii="Times New Roman" w:hAnsi="Times New Roman"/>
                <w:sz w:val="24"/>
                <w:szCs w:val="24"/>
              </w:rPr>
            </w:pPr>
            <w:r w:rsidRPr="00B766B7">
              <w:rPr>
                <w:rFonts w:ascii="Times New Roman" w:hAnsi="Times New Roman"/>
                <w:sz w:val="24"/>
                <w:szCs w:val="24"/>
              </w:rPr>
              <w:t>2023 год</w:t>
            </w:r>
          </w:p>
        </w:tc>
      </w:tr>
      <w:tr w:rsidR="00BB78CA" w:rsidRPr="00B766B7" w:rsidTr="00BB78CA">
        <w:tc>
          <w:tcPr>
            <w:tcW w:w="4219" w:type="dxa"/>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bCs/>
                <w:sz w:val="24"/>
                <w:szCs w:val="24"/>
              </w:rPr>
              <w:lastRenderedPageBreak/>
              <w:t xml:space="preserve">1. </w:t>
            </w:r>
            <w:r w:rsidRPr="00B766B7">
              <w:rPr>
                <w:rFonts w:ascii="Times New Roman" w:hAnsi="Times New Roman"/>
                <w:sz w:val="24"/>
                <w:szCs w:val="24"/>
              </w:rPr>
              <w:t>Увеличение доли  детей и молодежи в возрасте 5 - 18 лет, получающих услуги по дополнительному образованию в организациях различной организационно-правовой формы и форм собственности, обучающихся по программам дополнительного образования детей, в общей численности детей и молодежи в возрасте 5 - 18 лет, обучающихся в образовательных организациях</w:t>
            </w:r>
          </w:p>
        </w:tc>
        <w:tc>
          <w:tcPr>
            <w:tcW w:w="1418"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62,5</w:t>
            </w:r>
          </w:p>
        </w:tc>
        <w:tc>
          <w:tcPr>
            <w:tcW w:w="1418"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67,4</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73,5</w:t>
            </w:r>
          </w:p>
        </w:tc>
      </w:tr>
      <w:tr w:rsidR="00BB78CA" w:rsidRPr="00B766B7" w:rsidTr="00BB78CA">
        <w:tc>
          <w:tcPr>
            <w:tcW w:w="4219" w:type="dxa"/>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sz w:val="24"/>
                <w:szCs w:val="24"/>
              </w:rPr>
              <w:t xml:space="preserve">2. </w:t>
            </w:r>
            <w:r w:rsidRPr="00B766B7">
              <w:rPr>
                <w:rFonts w:ascii="Times New Roman" w:eastAsia="Times New Roman" w:hAnsi="Times New Roman"/>
                <w:sz w:val="24"/>
                <w:szCs w:val="24"/>
                <w:lang w:eastAsia="ru-RU"/>
              </w:rPr>
              <w:t xml:space="preserve"> 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418"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Кол-во</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625</w:t>
            </w:r>
          </w:p>
        </w:tc>
        <w:tc>
          <w:tcPr>
            <w:tcW w:w="1418"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674</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735</w:t>
            </w:r>
          </w:p>
        </w:tc>
      </w:tr>
      <w:tr w:rsidR="00BB78CA" w:rsidRPr="00B766B7" w:rsidTr="00BB78CA">
        <w:tc>
          <w:tcPr>
            <w:tcW w:w="4219"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highlight w:val="yellow"/>
              </w:rPr>
            </w:pPr>
            <w:r w:rsidRPr="00B766B7">
              <w:rPr>
                <w:rFonts w:ascii="Times New Roman" w:hAnsi="Times New Roman"/>
                <w:sz w:val="24"/>
                <w:szCs w:val="24"/>
              </w:rPr>
              <w:t>3.Отношение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Костромской области</w:t>
            </w:r>
          </w:p>
        </w:tc>
        <w:tc>
          <w:tcPr>
            <w:tcW w:w="1418"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100</w:t>
            </w:r>
          </w:p>
        </w:tc>
        <w:tc>
          <w:tcPr>
            <w:tcW w:w="1418"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100</w:t>
            </w:r>
          </w:p>
        </w:tc>
        <w:tc>
          <w:tcPr>
            <w:tcW w:w="1417"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100</w:t>
            </w:r>
          </w:p>
        </w:tc>
      </w:tr>
    </w:tbl>
    <w:p w:rsidR="00BB78CA" w:rsidRPr="00B766B7" w:rsidRDefault="00BB78CA" w:rsidP="00BB78CA">
      <w:pPr>
        <w:spacing w:after="0" w:line="240" w:lineRule="auto"/>
        <w:jc w:val="center"/>
        <w:rPr>
          <w:rFonts w:ascii="Times New Roman" w:hAnsi="Times New Roman"/>
          <w:b/>
          <w:sz w:val="24"/>
          <w:szCs w:val="24"/>
        </w:rPr>
      </w:pPr>
    </w:p>
    <w:p w:rsidR="00BB78CA" w:rsidRPr="00B766B7" w:rsidRDefault="00BB78CA" w:rsidP="00BB78CA">
      <w:pPr>
        <w:spacing w:after="0" w:line="240" w:lineRule="auto"/>
        <w:jc w:val="center"/>
        <w:rPr>
          <w:rFonts w:ascii="Times New Roman" w:hAnsi="Times New Roman"/>
          <w:b/>
          <w:sz w:val="24"/>
          <w:szCs w:val="24"/>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V</w:t>
      </w:r>
      <w:r w:rsidRPr="00B766B7">
        <w:rPr>
          <w:rFonts w:ascii="Times New Roman" w:hAnsi="Times New Roman"/>
          <w:b/>
          <w:sz w:val="24"/>
          <w:szCs w:val="24"/>
        </w:rPr>
        <w:t>. Ресурсное обеспечение подпрограммы 3 «Развитие дополнительного образования в Галичском муниципальном районе»</w:t>
      </w:r>
    </w:p>
    <w:p w:rsidR="00BB78CA" w:rsidRPr="00B766B7" w:rsidRDefault="00BB78CA" w:rsidP="00BB78CA">
      <w:pPr>
        <w:spacing w:after="0" w:line="240" w:lineRule="auto"/>
        <w:jc w:val="center"/>
        <w:rPr>
          <w:rFonts w:ascii="Times New Roman" w:hAnsi="Times New Roman"/>
          <w:b/>
          <w:sz w:val="24"/>
          <w:szCs w:val="24"/>
        </w:rPr>
      </w:pPr>
    </w:p>
    <w:p w:rsidR="00BB78CA" w:rsidRPr="00B766B7" w:rsidRDefault="00BB78CA" w:rsidP="00BB78CA">
      <w:pPr>
        <w:autoSpaceDE w:val="0"/>
        <w:autoSpaceDN w:val="0"/>
        <w:adjustRightInd w:val="0"/>
        <w:spacing w:after="0" w:line="240" w:lineRule="auto"/>
        <w:ind w:firstLine="708"/>
        <w:jc w:val="both"/>
        <w:rPr>
          <w:rFonts w:ascii="Times New Roman" w:hAnsi="Times New Roman"/>
          <w:sz w:val="24"/>
          <w:szCs w:val="24"/>
        </w:rPr>
      </w:pPr>
      <w:r w:rsidRPr="00B766B7">
        <w:rPr>
          <w:rFonts w:ascii="Times New Roman" w:hAnsi="Times New Roman"/>
          <w:sz w:val="24"/>
          <w:szCs w:val="24"/>
        </w:rPr>
        <w:t>Общий объем средств, направленных на ре</w:t>
      </w:r>
      <w:r w:rsidR="00666371" w:rsidRPr="00B766B7">
        <w:rPr>
          <w:rFonts w:ascii="Times New Roman" w:hAnsi="Times New Roman"/>
          <w:sz w:val="24"/>
          <w:szCs w:val="24"/>
        </w:rPr>
        <w:t>ализацию подпрограммы, 11460,196</w:t>
      </w:r>
      <w:r w:rsidRPr="00B766B7">
        <w:rPr>
          <w:rFonts w:ascii="Times New Roman" w:hAnsi="Times New Roman"/>
          <w:sz w:val="24"/>
          <w:szCs w:val="24"/>
        </w:rPr>
        <w:t xml:space="preserve"> тыс. руб.:</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202</w:t>
      </w:r>
      <w:r w:rsidR="00666371" w:rsidRPr="00B766B7">
        <w:rPr>
          <w:rFonts w:ascii="Times New Roman" w:hAnsi="Times New Roman"/>
          <w:sz w:val="24"/>
          <w:szCs w:val="24"/>
        </w:rPr>
        <w:t>1 год –3767,249</w:t>
      </w:r>
      <w:r w:rsidRPr="00B766B7">
        <w:rPr>
          <w:rFonts w:ascii="Times New Roman" w:hAnsi="Times New Roman"/>
          <w:sz w:val="24"/>
          <w:szCs w:val="24"/>
        </w:rPr>
        <w:t xml:space="preserve"> тыс. руб.</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p>
    <w:p w:rsidR="00BB78CA" w:rsidRPr="00B766B7" w:rsidRDefault="00666371"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2022 год –5043,92</w:t>
      </w:r>
      <w:r w:rsidR="00BB78CA" w:rsidRPr="00B766B7">
        <w:rPr>
          <w:rFonts w:ascii="Times New Roman" w:hAnsi="Times New Roman"/>
          <w:sz w:val="24"/>
          <w:szCs w:val="24"/>
        </w:rPr>
        <w:t xml:space="preserve"> тыс. руб.</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p>
    <w:p w:rsidR="00BB78CA" w:rsidRPr="00B766B7" w:rsidRDefault="00666371" w:rsidP="00BB78CA">
      <w:pPr>
        <w:autoSpaceDE w:val="0"/>
        <w:autoSpaceDN w:val="0"/>
        <w:adjustRightInd w:val="0"/>
        <w:spacing w:after="0" w:line="240" w:lineRule="auto"/>
        <w:jc w:val="both"/>
        <w:rPr>
          <w:rFonts w:ascii="Times New Roman" w:hAnsi="Times New Roman"/>
          <w:b/>
          <w:sz w:val="24"/>
          <w:szCs w:val="24"/>
        </w:rPr>
      </w:pPr>
      <w:r w:rsidRPr="00B766B7">
        <w:rPr>
          <w:rFonts w:ascii="Times New Roman" w:hAnsi="Times New Roman"/>
          <w:sz w:val="24"/>
          <w:szCs w:val="24"/>
        </w:rPr>
        <w:t>2023 год –2649,027</w:t>
      </w:r>
      <w:r w:rsidR="00BB78CA" w:rsidRPr="00B766B7">
        <w:rPr>
          <w:rFonts w:ascii="Times New Roman" w:hAnsi="Times New Roman"/>
          <w:sz w:val="24"/>
          <w:szCs w:val="24"/>
        </w:rPr>
        <w:t xml:space="preserve"> тыс. руб.</w:t>
      </w:r>
    </w:p>
    <w:p w:rsidR="00BB78CA" w:rsidRPr="00B766B7" w:rsidRDefault="00BB78CA" w:rsidP="00BB78CA">
      <w:pPr>
        <w:spacing w:line="240" w:lineRule="auto"/>
        <w:rPr>
          <w:rFonts w:ascii="Times New Roman" w:hAnsi="Times New Roman"/>
          <w:sz w:val="24"/>
          <w:szCs w:val="24"/>
        </w:rPr>
      </w:pPr>
    </w:p>
    <w:p w:rsidR="00BB78CA" w:rsidRPr="00B766B7" w:rsidRDefault="00BB78CA" w:rsidP="00BB78CA">
      <w:pPr>
        <w:spacing w:line="240" w:lineRule="auto"/>
        <w:jc w:val="center"/>
        <w:rPr>
          <w:rFonts w:ascii="Times New Roman" w:eastAsia="Times New Roman" w:hAnsi="Times New Roman"/>
          <w:b/>
          <w:sz w:val="24"/>
          <w:szCs w:val="24"/>
          <w:lang w:eastAsia="ru-RU"/>
        </w:rPr>
      </w:pPr>
      <w:r w:rsidRPr="00B766B7">
        <w:rPr>
          <w:rFonts w:ascii="Times New Roman" w:hAnsi="Times New Roman"/>
          <w:b/>
          <w:sz w:val="24"/>
          <w:szCs w:val="24"/>
        </w:rPr>
        <w:t xml:space="preserve">Подпрограмма 4 </w:t>
      </w:r>
      <w:r w:rsidRPr="00B766B7">
        <w:rPr>
          <w:rFonts w:ascii="Times New Roman" w:eastAsia="Times New Roman" w:hAnsi="Times New Roman"/>
          <w:b/>
          <w:sz w:val="24"/>
          <w:szCs w:val="24"/>
          <w:lang w:eastAsia="ru-RU"/>
        </w:rPr>
        <w:t xml:space="preserve"> «Организация отдыха, оздоровления и занятости  детей, подростков»</w:t>
      </w:r>
    </w:p>
    <w:p w:rsidR="00BB78CA" w:rsidRPr="00B766B7" w:rsidRDefault="00BB78CA" w:rsidP="00BB78CA">
      <w:pPr>
        <w:spacing w:line="240" w:lineRule="auto"/>
        <w:jc w:val="center"/>
        <w:rPr>
          <w:rFonts w:ascii="Times New Roman" w:eastAsia="Times New Roman" w:hAnsi="Times New Roman"/>
          <w:b/>
          <w:sz w:val="24"/>
          <w:szCs w:val="24"/>
          <w:lang w:eastAsia="ru-RU"/>
        </w:rPr>
      </w:pPr>
      <w:r w:rsidRPr="00B766B7">
        <w:rPr>
          <w:rFonts w:ascii="Times New Roman" w:eastAsia="Times New Roman" w:hAnsi="Times New Roman"/>
          <w:b/>
          <w:sz w:val="24"/>
          <w:szCs w:val="24"/>
          <w:lang w:eastAsia="ru-RU"/>
        </w:rPr>
        <w:t xml:space="preserve">Раздел I. Паспорт подпрограммы </w:t>
      </w:r>
      <w:r w:rsidRPr="00B766B7">
        <w:rPr>
          <w:rFonts w:ascii="Times New Roman" w:hAnsi="Times New Roman"/>
          <w:b/>
          <w:sz w:val="24"/>
          <w:szCs w:val="24"/>
        </w:rPr>
        <w:t xml:space="preserve">4 </w:t>
      </w:r>
      <w:r w:rsidRPr="00B766B7">
        <w:rPr>
          <w:rFonts w:ascii="Times New Roman" w:eastAsia="Times New Roman" w:hAnsi="Times New Roman"/>
          <w:b/>
          <w:sz w:val="24"/>
          <w:szCs w:val="24"/>
          <w:lang w:eastAsia="ru-RU"/>
        </w:rPr>
        <w:t xml:space="preserve"> «Организация отдыха, оздоровления и занятости детей, подростков»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18"/>
      </w:tblGrid>
      <w:tr w:rsidR="00BB78CA" w:rsidRPr="00B766B7" w:rsidTr="00BB78CA">
        <w:tc>
          <w:tcPr>
            <w:tcW w:w="3652"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Наименование подпрограммы</w:t>
            </w:r>
          </w:p>
        </w:tc>
        <w:tc>
          <w:tcPr>
            <w:tcW w:w="5919"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Подпрограмма 4 «Организация отдыха, оздоровления и занятости детей, подростков»</w:t>
            </w:r>
          </w:p>
        </w:tc>
      </w:tr>
      <w:tr w:rsidR="00BB78CA" w:rsidRPr="00B766B7" w:rsidTr="00BB78CA">
        <w:tc>
          <w:tcPr>
            <w:tcW w:w="3652"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Ответственный исполнитель подпрограммы</w:t>
            </w:r>
          </w:p>
        </w:tc>
        <w:tc>
          <w:tcPr>
            <w:tcW w:w="5919"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Отдел образования администрации Галичского муниципального района</w:t>
            </w:r>
          </w:p>
        </w:tc>
      </w:tr>
      <w:tr w:rsidR="00BB78CA" w:rsidRPr="00B766B7" w:rsidTr="00BB78CA">
        <w:tc>
          <w:tcPr>
            <w:tcW w:w="3652"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Соисполнители подпрограммы</w:t>
            </w:r>
          </w:p>
        </w:tc>
        <w:tc>
          <w:tcPr>
            <w:tcW w:w="5919"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 xml:space="preserve">Муниципальные общеобразовательные учреждения Галичского муниципального района, централизованная бухгалтерия отдела образования администрации </w:t>
            </w:r>
            <w:r w:rsidRPr="00B766B7">
              <w:rPr>
                <w:rFonts w:ascii="Times New Roman" w:hAnsi="Times New Roman"/>
                <w:sz w:val="24"/>
                <w:szCs w:val="24"/>
              </w:rPr>
              <w:lastRenderedPageBreak/>
              <w:t>Галичского муниципального района</w:t>
            </w:r>
          </w:p>
        </w:tc>
      </w:tr>
      <w:tr w:rsidR="00BB78CA" w:rsidRPr="00B766B7" w:rsidTr="00BB78CA">
        <w:tc>
          <w:tcPr>
            <w:tcW w:w="3652"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lastRenderedPageBreak/>
              <w:t>Цель подпрограммы</w:t>
            </w:r>
          </w:p>
        </w:tc>
        <w:tc>
          <w:tcPr>
            <w:tcW w:w="5919"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Создание условий для организации полноценного отдыха, оздоровления и занятости детей и подростков  в каникулярный период</w:t>
            </w:r>
          </w:p>
        </w:tc>
      </w:tr>
      <w:tr w:rsidR="00BB78CA" w:rsidRPr="00B766B7" w:rsidTr="00BB78CA">
        <w:tc>
          <w:tcPr>
            <w:tcW w:w="3652"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Задачи подпрограммы</w:t>
            </w:r>
          </w:p>
        </w:tc>
        <w:tc>
          <w:tcPr>
            <w:tcW w:w="5919"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1. Обеспечение безопасных условий организации отдыха и занятости детей в каникулярный период.</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2. Улучшение материально-технической базы оздоровительных лагерей при организациях образования, культуры, спорта и молодежной политики.</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3. Обеспечение кадрового, информационного и методического обеспечения организации отдыха и оздоровления детей, подростков и молодежи в каникулярный период.</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4. Развитие новых современных видов и форм организации детского отдыха и оздоровления в каникулярный период.</w:t>
            </w:r>
          </w:p>
        </w:tc>
      </w:tr>
      <w:tr w:rsidR="00BB78CA" w:rsidRPr="00B766B7" w:rsidTr="00BB78CA">
        <w:tc>
          <w:tcPr>
            <w:tcW w:w="3652"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Сроки реализации подпрограммы</w:t>
            </w:r>
          </w:p>
        </w:tc>
        <w:tc>
          <w:tcPr>
            <w:tcW w:w="5919"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Сроки реализации подпрограммы 2021 – 2023 годы</w:t>
            </w:r>
          </w:p>
        </w:tc>
      </w:tr>
      <w:tr w:rsidR="00BB78CA" w:rsidRPr="00B766B7" w:rsidTr="00BB78CA">
        <w:tc>
          <w:tcPr>
            <w:tcW w:w="3652" w:type="dxa"/>
          </w:tcPr>
          <w:p w:rsidR="00BB78CA" w:rsidRPr="00B766B7" w:rsidRDefault="00BB78CA" w:rsidP="00BB78CA">
            <w:pPr>
              <w:jc w:val="both"/>
              <w:rPr>
                <w:rFonts w:ascii="Times New Roman" w:hAnsi="Times New Roman"/>
                <w:sz w:val="24"/>
                <w:szCs w:val="24"/>
              </w:rPr>
            </w:pPr>
            <w:r w:rsidRPr="00B766B7">
              <w:rPr>
                <w:rFonts w:ascii="Times New Roman" w:hAnsi="Times New Roman"/>
                <w:color w:val="000000"/>
                <w:sz w:val="24"/>
                <w:szCs w:val="24"/>
              </w:rPr>
              <w:t>Объемы и источники финансирования подпрограммы</w:t>
            </w:r>
          </w:p>
        </w:tc>
        <w:tc>
          <w:tcPr>
            <w:tcW w:w="5919" w:type="dxa"/>
          </w:tcPr>
          <w:p w:rsidR="00BB78CA" w:rsidRPr="00B766B7" w:rsidRDefault="00666371" w:rsidP="00BB78CA">
            <w:pPr>
              <w:jc w:val="both"/>
              <w:rPr>
                <w:rFonts w:ascii="Times New Roman" w:hAnsi="Times New Roman"/>
                <w:sz w:val="24"/>
                <w:szCs w:val="24"/>
              </w:rPr>
            </w:pPr>
            <w:r w:rsidRPr="00B766B7">
              <w:rPr>
                <w:rFonts w:ascii="Times New Roman" w:hAnsi="Times New Roman"/>
                <w:sz w:val="24"/>
                <w:szCs w:val="24"/>
              </w:rPr>
              <w:t>2303,202</w:t>
            </w:r>
            <w:r w:rsidR="00BB78CA" w:rsidRPr="00B766B7">
              <w:rPr>
                <w:rFonts w:ascii="Times New Roman" w:hAnsi="Times New Roman"/>
                <w:sz w:val="24"/>
                <w:szCs w:val="24"/>
              </w:rPr>
              <w:t xml:space="preserve"> тыс. руб.</w:t>
            </w:r>
          </w:p>
        </w:tc>
      </w:tr>
    </w:tbl>
    <w:p w:rsidR="00BB78CA" w:rsidRPr="00B766B7" w:rsidRDefault="00BB78CA" w:rsidP="00BB78CA">
      <w:pPr>
        <w:spacing w:after="0" w:line="240" w:lineRule="auto"/>
        <w:jc w:val="both"/>
        <w:rPr>
          <w:rFonts w:ascii="Times New Roman" w:hAnsi="Times New Roman"/>
          <w:sz w:val="24"/>
          <w:szCs w:val="24"/>
        </w:rPr>
      </w:pPr>
    </w:p>
    <w:p w:rsidR="00BB78CA" w:rsidRPr="00B766B7" w:rsidRDefault="00BB78CA" w:rsidP="00BB78CA">
      <w:pPr>
        <w:spacing w:line="240" w:lineRule="auto"/>
        <w:jc w:val="center"/>
        <w:rPr>
          <w:rFonts w:ascii="Times New Roman" w:hAnsi="Times New Roman"/>
          <w:b/>
          <w:sz w:val="24"/>
          <w:szCs w:val="24"/>
        </w:rPr>
      </w:pPr>
      <w:r w:rsidRPr="00B766B7">
        <w:rPr>
          <w:rFonts w:ascii="Times New Roman" w:hAnsi="Times New Roman"/>
          <w:b/>
          <w:sz w:val="24"/>
          <w:szCs w:val="24"/>
        </w:rPr>
        <w:t xml:space="preserve">Глава </w:t>
      </w:r>
      <w:r w:rsidRPr="00B766B7">
        <w:rPr>
          <w:rFonts w:ascii="Times New Roman" w:hAnsi="Times New Roman"/>
          <w:b/>
          <w:sz w:val="24"/>
          <w:szCs w:val="24"/>
          <w:lang w:val="en-US"/>
        </w:rPr>
        <w:t>II</w:t>
      </w:r>
      <w:r w:rsidRPr="00B766B7">
        <w:rPr>
          <w:rFonts w:ascii="Times New Roman" w:hAnsi="Times New Roman"/>
          <w:b/>
          <w:sz w:val="24"/>
          <w:szCs w:val="24"/>
        </w:rPr>
        <w:t>. Характеристика текущего состояния, основные проблемы и прогноз развития сферы организации отдыха, оздоровления и занятости детей, подростков и молодежи, реализации подпрограммы 4 «</w:t>
      </w:r>
      <w:r w:rsidRPr="00B766B7">
        <w:rPr>
          <w:rFonts w:ascii="Times New Roman" w:eastAsia="Times New Roman" w:hAnsi="Times New Roman"/>
          <w:b/>
          <w:sz w:val="24"/>
          <w:szCs w:val="24"/>
          <w:lang w:eastAsia="ru-RU"/>
        </w:rPr>
        <w:t>Организация отдыха, оздоровления и занятости детей, подростков»</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 xml:space="preserve">По данным наблюдений, не все дети школьного возраста муниципального района в каникулярный период имеют возможность получить организованный, содержательный досуг в загородных стационарных лагерях, поэтому перед администрацией Галичского муниципального района стоит важная задача - создать условия для укрепления и сохранения здоровья детей в каникулярный период, организовать полноценный содержательный досуг, отвлечь от "улицы", что в свою очередь будет способствовать решению одной из основных задач стратегии развития муниципального района. </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Компенсировать существующий недостаток загородных стационарных</w:t>
      </w:r>
    </w:p>
    <w:p w:rsidR="00BB78CA" w:rsidRPr="00B766B7" w:rsidRDefault="00BB78CA" w:rsidP="00BB78CA">
      <w:pPr>
        <w:spacing w:after="0" w:line="240" w:lineRule="auto"/>
        <w:jc w:val="both"/>
        <w:rPr>
          <w:rFonts w:ascii="Times New Roman" w:hAnsi="Times New Roman"/>
          <w:sz w:val="24"/>
          <w:szCs w:val="24"/>
        </w:rPr>
      </w:pPr>
      <w:r w:rsidRPr="00B766B7">
        <w:rPr>
          <w:rFonts w:ascii="Times New Roman" w:hAnsi="Times New Roman"/>
          <w:sz w:val="24"/>
          <w:szCs w:val="24"/>
        </w:rPr>
        <w:t>оздоровительных учреждений для детей призваны альтернативные формы</w:t>
      </w:r>
    </w:p>
    <w:p w:rsidR="00BB78CA" w:rsidRPr="00B766B7" w:rsidRDefault="00BB78CA" w:rsidP="00BB78CA">
      <w:pPr>
        <w:spacing w:after="0" w:line="240" w:lineRule="auto"/>
        <w:jc w:val="both"/>
        <w:rPr>
          <w:rFonts w:ascii="Times New Roman" w:hAnsi="Times New Roman"/>
          <w:sz w:val="24"/>
          <w:szCs w:val="24"/>
        </w:rPr>
      </w:pPr>
      <w:r w:rsidRPr="00B766B7">
        <w:rPr>
          <w:rFonts w:ascii="Times New Roman" w:hAnsi="Times New Roman"/>
          <w:sz w:val="24"/>
          <w:szCs w:val="24"/>
        </w:rPr>
        <w:t>организации каникулярного отдыха и занятости - лагеря дневного пребывания, создающиеся в каникулярный период в учреждениях образования.</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Существующей сети альтернативных форм отдыха и занятости недостаточно, и это отрицательно сказывается на удовлетворении потребности населения в организации каникулярного отдыха детей. Поэтому одна из основных задач, которую необходимо решать программными методами, - сохранение и расширение существующей сети альтернативных форм отдыха и занятости детей и обеспечение безопасных условий организации отдыха и занятости детей в каникулярный период.</w:t>
      </w:r>
    </w:p>
    <w:p w:rsidR="00BB78CA" w:rsidRPr="00B766B7" w:rsidRDefault="00BB78CA" w:rsidP="00BB78CA">
      <w:pPr>
        <w:spacing w:line="240" w:lineRule="auto"/>
        <w:ind w:firstLine="708"/>
        <w:jc w:val="both"/>
        <w:rPr>
          <w:rFonts w:ascii="Times New Roman" w:hAnsi="Times New Roman"/>
          <w:sz w:val="24"/>
          <w:szCs w:val="24"/>
        </w:rPr>
      </w:pPr>
      <w:r w:rsidRPr="00B766B7">
        <w:rPr>
          <w:rFonts w:ascii="Times New Roman" w:hAnsi="Times New Roman"/>
          <w:sz w:val="24"/>
          <w:szCs w:val="24"/>
        </w:rPr>
        <w:lastRenderedPageBreak/>
        <w:t>Основной причиной недостаточного количества  альтернативных форм организации отдыха детей в каникулярный период является слабая материально-техническая база, имеющаяся в учреждениях. Поэтому одной из задач, которую призвана решить данная Программа, является укрепление материально-технической базы оздоровительных лагерей при учреждениях образования.</w:t>
      </w:r>
    </w:p>
    <w:p w:rsidR="00BB78CA" w:rsidRPr="00B766B7" w:rsidRDefault="00BB78CA" w:rsidP="00BB78CA">
      <w:pPr>
        <w:spacing w:line="240" w:lineRule="auto"/>
        <w:jc w:val="center"/>
        <w:rPr>
          <w:rFonts w:ascii="Times New Roman" w:hAnsi="Times New Roman"/>
          <w:b/>
          <w:sz w:val="24"/>
          <w:szCs w:val="24"/>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III</w:t>
      </w:r>
      <w:r w:rsidRPr="00B766B7">
        <w:rPr>
          <w:rFonts w:ascii="Times New Roman" w:hAnsi="Times New Roman"/>
          <w:b/>
          <w:sz w:val="24"/>
          <w:szCs w:val="24"/>
        </w:rPr>
        <w:t>. Цели, задачи  подпрограммы 4 «</w:t>
      </w:r>
      <w:r w:rsidRPr="00B766B7">
        <w:rPr>
          <w:rFonts w:ascii="Times New Roman" w:eastAsia="Times New Roman" w:hAnsi="Times New Roman"/>
          <w:b/>
          <w:sz w:val="24"/>
          <w:szCs w:val="24"/>
          <w:lang w:eastAsia="ru-RU"/>
        </w:rPr>
        <w:t>Организация отдыха, оздоровления и занятости детей, подростков»</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Цель  - создание условий для укрепления и сохранения</w:t>
      </w:r>
      <w:r w:rsidR="000D0030" w:rsidRPr="00B766B7">
        <w:rPr>
          <w:rFonts w:ascii="Times New Roman" w:hAnsi="Times New Roman"/>
          <w:sz w:val="24"/>
          <w:szCs w:val="24"/>
        </w:rPr>
        <w:t xml:space="preserve"> </w:t>
      </w:r>
      <w:r w:rsidRPr="00B766B7">
        <w:rPr>
          <w:rFonts w:ascii="Times New Roman" w:hAnsi="Times New Roman"/>
          <w:sz w:val="24"/>
          <w:szCs w:val="24"/>
        </w:rPr>
        <w:t>здоровья детей и профилактики правонарушений несовершеннолетних в</w:t>
      </w:r>
      <w:r w:rsidR="000D0030" w:rsidRPr="00B766B7">
        <w:rPr>
          <w:rFonts w:ascii="Times New Roman" w:hAnsi="Times New Roman"/>
          <w:sz w:val="24"/>
          <w:szCs w:val="24"/>
        </w:rPr>
        <w:t xml:space="preserve"> </w:t>
      </w:r>
      <w:r w:rsidRPr="00B766B7">
        <w:rPr>
          <w:rFonts w:ascii="Times New Roman" w:hAnsi="Times New Roman"/>
          <w:sz w:val="24"/>
          <w:szCs w:val="24"/>
        </w:rPr>
        <w:t>каникулярный период.</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Для реализации поставленной цели необходимо решение следующих</w:t>
      </w:r>
      <w:r w:rsidR="000D0030" w:rsidRPr="00B766B7">
        <w:rPr>
          <w:rFonts w:ascii="Times New Roman" w:hAnsi="Times New Roman"/>
          <w:sz w:val="24"/>
          <w:szCs w:val="24"/>
        </w:rPr>
        <w:t xml:space="preserve"> </w:t>
      </w:r>
      <w:r w:rsidRPr="00B766B7">
        <w:rPr>
          <w:rFonts w:ascii="Times New Roman" w:hAnsi="Times New Roman"/>
          <w:sz w:val="24"/>
          <w:szCs w:val="24"/>
        </w:rPr>
        <w:t>основных задач:</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1) обеспечение безопасных условий организации отдыха и занятости детей в каникулярный период;</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2) улучшение материально-технической базы оздоровительных лагерей при организациях образования, культуры, спорта и молодежной политики;</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3) учебно-методическое и информационное обеспечение организации отдыха и занятости детей и подростков в каникулярный период;</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4) организация содержательного досуга и занятости несовершеннолетних в каникулярный период.</w:t>
      </w:r>
    </w:p>
    <w:p w:rsidR="00BB78CA" w:rsidRPr="00B766B7" w:rsidRDefault="00BB78CA" w:rsidP="00BB78CA">
      <w:pPr>
        <w:spacing w:after="0" w:line="240" w:lineRule="auto"/>
        <w:jc w:val="both"/>
        <w:rPr>
          <w:rFonts w:ascii="Times New Roman" w:hAnsi="Times New Roman"/>
          <w:b/>
          <w:sz w:val="24"/>
          <w:szCs w:val="24"/>
        </w:rPr>
      </w:pPr>
    </w:p>
    <w:p w:rsidR="00BB78CA" w:rsidRPr="00B766B7" w:rsidRDefault="00BB78CA" w:rsidP="00BB78CA">
      <w:pPr>
        <w:spacing w:after="0" w:line="240" w:lineRule="auto"/>
        <w:jc w:val="both"/>
        <w:rPr>
          <w:rFonts w:ascii="Times New Roman" w:eastAsia="Times New Roman" w:hAnsi="Times New Roman"/>
          <w:b/>
          <w:sz w:val="24"/>
          <w:szCs w:val="24"/>
          <w:lang w:eastAsia="ru-RU"/>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IV</w:t>
      </w:r>
      <w:r w:rsidRPr="00B766B7">
        <w:rPr>
          <w:rFonts w:ascii="Times New Roman" w:hAnsi="Times New Roman"/>
          <w:b/>
          <w:sz w:val="24"/>
          <w:szCs w:val="24"/>
        </w:rPr>
        <w:t>. Перечень целевых индикаторов (показателей) подпрограммы 4 «</w:t>
      </w:r>
      <w:r w:rsidRPr="00B766B7">
        <w:rPr>
          <w:rFonts w:ascii="Times New Roman" w:eastAsia="Times New Roman" w:hAnsi="Times New Roman"/>
          <w:b/>
          <w:sz w:val="24"/>
          <w:szCs w:val="24"/>
          <w:lang w:eastAsia="ru-RU"/>
        </w:rPr>
        <w:t>Организация отдыха, оздоровления и занятости детей, подростков»</w:t>
      </w:r>
    </w:p>
    <w:p w:rsidR="00BB78CA" w:rsidRPr="00B766B7" w:rsidRDefault="00BB78CA" w:rsidP="00BB78CA">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809"/>
        <w:gridCol w:w="1434"/>
        <w:gridCol w:w="1589"/>
        <w:gridCol w:w="1589"/>
        <w:gridCol w:w="1590"/>
      </w:tblGrid>
      <w:tr w:rsidR="00BB78CA" w:rsidRPr="00B766B7" w:rsidTr="00BB78CA">
        <w:tc>
          <w:tcPr>
            <w:tcW w:w="560" w:type="dxa"/>
            <w:vMerge w:val="restart"/>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w:t>
            </w:r>
          </w:p>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п/п</w:t>
            </w:r>
          </w:p>
        </w:tc>
        <w:tc>
          <w:tcPr>
            <w:tcW w:w="2809" w:type="dxa"/>
            <w:vMerge w:val="restart"/>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Наименование индикатора (показателя)</w:t>
            </w:r>
          </w:p>
        </w:tc>
        <w:tc>
          <w:tcPr>
            <w:tcW w:w="1434" w:type="dxa"/>
            <w:vMerge w:val="restart"/>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Единица измерения</w:t>
            </w:r>
          </w:p>
          <w:p w:rsidR="00BB78CA" w:rsidRPr="00B766B7" w:rsidRDefault="00BB78CA" w:rsidP="00BB78CA">
            <w:pPr>
              <w:jc w:val="center"/>
              <w:rPr>
                <w:rFonts w:ascii="Times New Roman" w:hAnsi="Times New Roman"/>
                <w:sz w:val="24"/>
                <w:szCs w:val="24"/>
              </w:rPr>
            </w:pPr>
          </w:p>
        </w:tc>
        <w:tc>
          <w:tcPr>
            <w:tcW w:w="4768" w:type="dxa"/>
            <w:gridSpan w:val="3"/>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Значение по годам</w:t>
            </w:r>
          </w:p>
        </w:tc>
      </w:tr>
      <w:tr w:rsidR="00BB78CA" w:rsidRPr="00B766B7" w:rsidTr="00BB78CA">
        <w:tc>
          <w:tcPr>
            <w:tcW w:w="560" w:type="dxa"/>
            <w:vMerge/>
          </w:tcPr>
          <w:p w:rsidR="00BB78CA" w:rsidRPr="00B766B7" w:rsidRDefault="00BB78CA" w:rsidP="00BB78CA">
            <w:pPr>
              <w:rPr>
                <w:rFonts w:ascii="Times New Roman" w:hAnsi="Times New Roman"/>
                <w:sz w:val="24"/>
                <w:szCs w:val="24"/>
              </w:rPr>
            </w:pPr>
          </w:p>
        </w:tc>
        <w:tc>
          <w:tcPr>
            <w:tcW w:w="2809" w:type="dxa"/>
            <w:vMerge/>
          </w:tcPr>
          <w:p w:rsidR="00BB78CA" w:rsidRPr="00B766B7" w:rsidRDefault="00BB78CA" w:rsidP="00BB78CA">
            <w:pPr>
              <w:rPr>
                <w:rFonts w:ascii="Times New Roman" w:hAnsi="Times New Roman"/>
                <w:sz w:val="24"/>
                <w:szCs w:val="24"/>
              </w:rPr>
            </w:pPr>
          </w:p>
        </w:tc>
        <w:tc>
          <w:tcPr>
            <w:tcW w:w="1434" w:type="dxa"/>
            <w:vMerge/>
          </w:tcPr>
          <w:p w:rsidR="00BB78CA" w:rsidRPr="00B766B7" w:rsidRDefault="00BB78CA" w:rsidP="00BB78CA">
            <w:pPr>
              <w:rPr>
                <w:rFonts w:ascii="Times New Roman" w:hAnsi="Times New Roman"/>
                <w:sz w:val="24"/>
                <w:szCs w:val="24"/>
              </w:rPr>
            </w:pP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2021 год</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2022 год</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2023 год</w:t>
            </w:r>
          </w:p>
        </w:tc>
      </w:tr>
      <w:tr w:rsidR="00BB78CA" w:rsidRPr="00B766B7" w:rsidTr="00BB78CA">
        <w:tc>
          <w:tcPr>
            <w:tcW w:w="56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w:t>
            </w:r>
          </w:p>
        </w:tc>
        <w:tc>
          <w:tcPr>
            <w:tcW w:w="2809" w:type="dxa"/>
          </w:tcPr>
          <w:p w:rsidR="00BB78CA" w:rsidRPr="00B766B7" w:rsidRDefault="00BB78CA" w:rsidP="00BB78CA">
            <w:pPr>
              <w:tabs>
                <w:tab w:val="left" w:pos="1095"/>
              </w:tabs>
              <w:jc w:val="center"/>
              <w:rPr>
                <w:rFonts w:ascii="Times New Roman" w:hAnsi="Times New Roman"/>
                <w:color w:val="000000"/>
                <w:sz w:val="24"/>
                <w:szCs w:val="24"/>
              </w:rPr>
            </w:pPr>
            <w:r w:rsidRPr="00B766B7">
              <w:rPr>
                <w:rFonts w:ascii="Times New Roman" w:hAnsi="Times New Roman"/>
                <w:color w:val="000000"/>
                <w:sz w:val="24"/>
                <w:szCs w:val="24"/>
              </w:rPr>
              <w:t>Количество оздоровительных лагерей дневного пребывания,  допущенных к работе</w:t>
            </w:r>
          </w:p>
        </w:tc>
        <w:tc>
          <w:tcPr>
            <w:tcW w:w="1434"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r>
      <w:tr w:rsidR="00BB78CA" w:rsidRPr="00B766B7" w:rsidTr="00BB78CA">
        <w:tc>
          <w:tcPr>
            <w:tcW w:w="56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2</w:t>
            </w:r>
          </w:p>
        </w:tc>
        <w:tc>
          <w:tcPr>
            <w:tcW w:w="2809" w:type="dxa"/>
          </w:tcPr>
          <w:p w:rsidR="00BB78CA" w:rsidRPr="00B766B7" w:rsidRDefault="00BB78CA" w:rsidP="00BB78CA">
            <w:pPr>
              <w:tabs>
                <w:tab w:val="left" w:pos="1095"/>
              </w:tabs>
              <w:jc w:val="center"/>
              <w:rPr>
                <w:rFonts w:ascii="Times New Roman" w:hAnsi="Times New Roman"/>
                <w:sz w:val="24"/>
                <w:szCs w:val="24"/>
              </w:rPr>
            </w:pPr>
            <w:r w:rsidRPr="00B766B7">
              <w:rPr>
                <w:rFonts w:ascii="Times New Roman" w:hAnsi="Times New Roman"/>
                <w:sz w:val="24"/>
                <w:szCs w:val="24"/>
              </w:rPr>
              <w:t>Количество детей, охваченных</w:t>
            </w:r>
          </w:p>
          <w:p w:rsidR="00BB78CA" w:rsidRPr="00B766B7" w:rsidRDefault="00BB78CA" w:rsidP="00BB78CA">
            <w:pPr>
              <w:tabs>
                <w:tab w:val="left" w:pos="1095"/>
              </w:tabs>
              <w:jc w:val="center"/>
              <w:rPr>
                <w:rFonts w:ascii="Times New Roman" w:hAnsi="Times New Roman"/>
                <w:sz w:val="24"/>
                <w:szCs w:val="24"/>
              </w:rPr>
            </w:pPr>
            <w:r w:rsidRPr="00B766B7">
              <w:rPr>
                <w:rFonts w:ascii="Times New Roman" w:hAnsi="Times New Roman"/>
                <w:sz w:val="24"/>
                <w:szCs w:val="24"/>
              </w:rPr>
              <w:t>организованным отдыхом, оздоровлением и занятостью в каникулярный период</w:t>
            </w:r>
          </w:p>
        </w:tc>
        <w:tc>
          <w:tcPr>
            <w:tcW w:w="1434"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56,8</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56,8</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56,8</w:t>
            </w:r>
          </w:p>
        </w:tc>
      </w:tr>
      <w:tr w:rsidR="00BB78CA" w:rsidRPr="00B766B7" w:rsidTr="00BB78CA">
        <w:tc>
          <w:tcPr>
            <w:tcW w:w="560" w:type="dxa"/>
          </w:tcPr>
          <w:p w:rsidR="00BB78CA" w:rsidRPr="00B766B7" w:rsidRDefault="00BB78CA" w:rsidP="00BB78CA">
            <w:pPr>
              <w:jc w:val="center"/>
              <w:rPr>
                <w:rFonts w:ascii="Times New Roman" w:hAnsi="Times New Roman"/>
                <w:sz w:val="24"/>
                <w:szCs w:val="24"/>
                <w:lang w:val="en-US"/>
              </w:rPr>
            </w:pPr>
            <w:r w:rsidRPr="00B766B7">
              <w:rPr>
                <w:rFonts w:ascii="Times New Roman" w:hAnsi="Times New Roman"/>
                <w:sz w:val="24"/>
                <w:szCs w:val="24"/>
                <w:lang w:val="en-US"/>
              </w:rPr>
              <w:t>3</w:t>
            </w:r>
          </w:p>
        </w:tc>
        <w:tc>
          <w:tcPr>
            <w:tcW w:w="2809" w:type="dxa"/>
          </w:tcPr>
          <w:p w:rsidR="00BB78CA" w:rsidRPr="00B766B7" w:rsidRDefault="00BB78CA" w:rsidP="00BB78CA">
            <w:pPr>
              <w:tabs>
                <w:tab w:val="left" w:pos="1095"/>
              </w:tabs>
              <w:jc w:val="center"/>
              <w:rPr>
                <w:rFonts w:ascii="Times New Roman" w:hAnsi="Times New Roman"/>
                <w:sz w:val="24"/>
                <w:szCs w:val="24"/>
              </w:rPr>
            </w:pPr>
            <w:r w:rsidRPr="00B766B7">
              <w:rPr>
                <w:rFonts w:ascii="Times New Roman" w:hAnsi="Times New Roman"/>
                <w:sz w:val="24"/>
                <w:szCs w:val="24"/>
              </w:rPr>
              <w:t xml:space="preserve">Количество детей, оказавшихся в трудной жизненной ситуации, охваченных организованным отдыхом, оздоровлением и занятостью в </w:t>
            </w:r>
            <w:r w:rsidRPr="00B766B7">
              <w:rPr>
                <w:rFonts w:ascii="Times New Roman" w:hAnsi="Times New Roman"/>
                <w:sz w:val="24"/>
                <w:szCs w:val="24"/>
              </w:rPr>
              <w:lastRenderedPageBreak/>
              <w:t>каникулярный период</w:t>
            </w:r>
          </w:p>
        </w:tc>
        <w:tc>
          <w:tcPr>
            <w:tcW w:w="1434" w:type="dxa"/>
          </w:tcPr>
          <w:p w:rsidR="00BB78CA" w:rsidRPr="00B766B7" w:rsidRDefault="00BB78CA" w:rsidP="00BB78CA">
            <w:pPr>
              <w:jc w:val="center"/>
              <w:rPr>
                <w:rFonts w:ascii="Times New Roman" w:hAnsi="Times New Roman"/>
                <w:sz w:val="24"/>
                <w:szCs w:val="24"/>
                <w:lang w:val="en-US"/>
              </w:rPr>
            </w:pPr>
            <w:r w:rsidRPr="00B766B7">
              <w:rPr>
                <w:rFonts w:ascii="Times New Roman" w:hAnsi="Times New Roman"/>
                <w:sz w:val="24"/>
                <w:szCs w:val="24"/>
                <w:lang w:val="en-US"/>
              </w:rPr>
              <w:lastRenderedPageBreak/>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42,7</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42,7</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42,7</w:t>
            </w:r>
          </w:p>
        </w:tc>
      </w:tr>
    </w:tbl>
    <w:p w:rsidR="00BB78CA" w:rsidRPr="00B766B7" w:rsidRDefault="00BB78CA" w:rsidP="00BB78CA">
      <w:pPr>
        <w:spacing w:line="240" w:lineRule="auto"/>
        <w:rPr>
          <w:rFonts w:ascii="Times New Roman" w:hAnsi="Times New Roman"/>
          <w:sz w:val="24"/>
          <w:szCs w:val="24"/>
          <w:lang w:val="en-US"/>
        </w:rPr>
      </w:pPr>
    </w:p>
    <w:p w:rsidR="00BB78CA" w:rsidRPr="00B766B7" w:rsidRDefault="00BB78CA" w:rsidP="00BB78CA">
      <w:pPr>
        <w:spacing w:after="0" w:line="240" w:lineRule="auto"/>
        <w:jc w:val="both"/>
        <w:rPr>
          <w:rFonts w:ascii="Times New Roman" w:eastAsia="Times New Roman" w:hAnsi="Times New Roman"/>
          <w:b/>
          <w:sz w:val="24"/>
          <w:szCs w:val="24"/>
          <w:lang w:eastAsia="ru-RU"/>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V</w:t>
      </w:r>
      <w:r w:rsidRPr="00B766B7">
        <w:rPr>
          <w:rFonts w:ascii="Times New Roman" w:hAnsi="Times New Roman"/>
          <w:b/>
          <w:sz w:val="24"/>
          <w:szCs w:val="24"/>
        </w:rPr>
        <w:t>. Ресурсное обеспечение подпрограммы 4 «</w:t>
      </w:r>
      <w:r w:rsidRPr="00B766B7">
        <w:rPr>
          <w:rFonts w:ascii="Times New Roman" w:eastAsia="Times New Roman" w:hAnsi="Times New Roman"/>
          <w:b/>
          <w:sz w:val="24"/>
          <w:szCs w:val="24"/>
          <w:lang w:eastAsia="ru-RU"/>
        </w:rPr>
        <w:t>Организация отдыха, оздоровления и занятости детей, подростков»</w:t>
      </w:r>
    </w:p>
    <w:p w:rsidR="00BB78CA" w:rsidRPr="00B766B7" w:rsidRDefault="00BB78CA" w:rsidP="00BB78CA">
      <w:pPr>
        <w:autoSpaceDE w:val="0"/>
        <w:autoSpaceDN w:val="0"/>
        <w:adjustRightInd w:val="0"/>
        <w:spacing w:after="0" w:line="240" w:lineRule="auto"/>
        <w:ind w:firstLine="708"/>
        <w:jc w:val="both"/>
        <w:rPr>
          <w:rFonts w:ascii="Times New Roman" w:hAnsi="Times New Roman"/>
          <w:sz w:val="24"/>
          <w:szCs w:val="24"/>
        </w:rPr>
      </w:pPr>
      <w:r w:rsidRPr="00B766B7">
        <w:rPr>
          <w:rFonts w:ascii="Times New Roman" w:hAnsi="Times New Roman"/>
          <w:sz w:val="24"/>
          <w:szCs w:val="24"/>
        </w:rPr>
        <w:t>Общий объем средств, направленных на</w:t>
      </w:r>
      <w:r w:rsidR="00666371" w:rsidRPr="00B766B7">
        <w:rPr>
          <w:rFonts w:ascii="Times New Roman" w:hAnsi="Times New Roman"/>
          <w:sz w:val="24"/>
          <w:szCs w:val="24"/>
        </w:rPr>
        <w:t xml:space="preserve"> реализацию подпрограммы, 2303,202</w:t>
      </w:r>
      <w:r w:rsidRPr="00B766B7">
        <w:rPr>
          <w:rFonts w:ascii="Times New Roman" w:hAnsi="Times New Roman"/>
          <w:sz w:val="24"/>
          <w:szCs w:val="24"/>
        </w:rPr>
        <w:t xml:space="preserve"> тыс. руб.:</w:t>
      </w:r>
    </w:p>
    <w:p w:rsidR="00BB78CA" w:rsidRPr="00B766B7" w:rsidRDefault="00BB78CA" w:rsidP="00BB78CA">
      <w:pPr>
        <w:autoSpaceDE w:val="0"/>
        <w:autoSpaceDN w:val="0"/>
        <w:adjustRightInd w:val="0"/>
        <w:spacing w:after="0" w:line="240" w:lineRule="auto"/>
        <w:ind w:firstLine="708"/>
        <w:jc w:val="both"/>
        <w:rPr>
          <w:rFonts w:ascii="Times New Roman" w:hAnsi="Times New Roman"/>
          <w:sz w:val="24"/>
          <w:szCs w:val="24"/>
        </w:rPr>
      </w:pPr>
    </w:p>
    <w:p w:rsidR="00BB78CA" w:rsidRPr="00B766B7" w:rsidRDefault="00666371"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2021 год –879,402</w:t>
      </w:r>
      <w:r w:rsidR="00BB78CA" w:rsidRPr="00B766B7">
        <w:rPr>
          <w:rFonts w:ascii="Times New Roman" w:hAnsi="Times New Roman"/>
          <w:sz w:val="24"/>
          <w:szCs w:val="24"/>
        </w:rPr>
        <w:t xml:space="preserve">  тыс. руб.</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p>
    <w:p w:rsidR="00BB78CA" w:rsidRPr="00B766B7" w:rsidRDefault="00666371"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2022 год –711,9</w:t>
      </w:r>
      <w:r w:rsidR="00BB78CA" w:rsidRPr="00B766B7">
        <w:rPr>
          <w:rFonts w:ascii="Times New Roman" w:hAnsi="Times New Roman"/>
          <w:sz w:val="24"/>
          <w:szCs w:val="24"/>
        </w:rPr>
        <w:t xml:space="preserve"> тыс. руб.</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p>
    <w:p w:rsidR="00BB78CA" w:rsidRPr="00B766B7" w:rsidRDefault="00666371" w:rsidP="00BB78CA">
      <w:pPr>
        <w:autoSpaceDE w:val="0"/>
        <w:autoSpaceDN w:val="0"/>
        <w:adjustRightInd w:val="0"/>
        <w:spacing w:after="0" w:line="240" w:lineRule="auto"/>
        <w:jc w:val="both"/>
        <w:rPr>
          <w:rFonts w:ascii="Times New Roman" w:hAnsi="Times New Roman"/>
          <w:b/>
          <w:sz w:val="24"/>
          <w:szCs w:val="24"/>
        </w:rPr>
      </w:pPr>
      <w:r w:rsidRPr="00B766B7">
        <w:rPr>
          <w:rFonts w:ascii="Times New Roman" w:hAnsi="Times New Roman"/>
          <w:sz w:val="24"/>
          <w:szCs w:val="24"/>
        </w:rPr>
        <w:t>2023 год –711,9</w:t>
      </w:r>
      <w:r w:rsidR="00BB78CA" w:rsidRPr="00B766B7">
        <w:rPr>
          <w:rFonts w:ascii="Times New Roman" w:hAnsi="Times New Roman"/>
          <w:sz w:val="24"/>
          <w:szCs w:val="24"/>
        </w:rPr>
        <w:t xml:space="preserve"> тыс. руб.</w:t>
      </w:r>
    </w:p>
    <w:p w:rsidR="00BB78CA" w:rsidRPr="00B766B7" w:rsidRDefault="00BB78CA" w:rsidP="00BB78CA">
      <w:pPr>
        <w:spacing w:line="240" w:lineRule="auto"/>
        <w:rPr>
          <w:rFonts w:ascii="Times New Roman" w:hAnsi="Times New Roman"/>
          <w:b/>
          <w:sz w:val="24"/>
          <w:szCs w:val="24"/>
        </w:rPr>
      </w:pPr>
    </w:p>
    <w:p w:rsidR="00BB78CA" w:rsidRPr="00B766B7" w:rsidRDefault="00BB78CA" w:rsidP="00BB78CA">
      <w:pPr>
        <w:spacing w:after="0" w:line="240" w:lineRule="auto"/>
        <w:jc w:val="center"/>
        <w:rPr>
          <w:rFonts w:ascii="Times New Roman" w:hAnsi="Times New Roman"/>
          <w:b/>
          <w:sz w:val="24"/>
          <w:szCs w:val="24"/>
        </w:rPr>
      </w:pPr>
      <w:r w:rsidRPr="00B766B7">
        <w:rPr>
          <w:rFonts w:ascii="Times New Roman" w:hAnsi="Times New Roman"/>
          <w:b/>
          <w:sz w:val="24"/>
          <w:szCs w:val="24"/>
        </w:rPr>
        <w:t>Подпрограмма 5 «Здоровое питание»</w:t>
      </w:r>
    </w:p>
    <w:p w:rsidR="00BB78CA" w:rsidRPr="00B766B7" w:rsidRDefault="00BB78CA" w:rsidP="00BB78CA">
      <w:pPr>
        <w:spacing w:after="0" w:line="240" w:lineRule="auto"/>
        <w:jc w:val="center"/>
        <w:rPr>
          <w:rFonts w:ascii="Times New Roman" w:hAnsi="Times New Roman"/>
          <w:b/>
          <w:sz w:val="24"/>
          <w:szCs w:val="24"/>
        </w:rPr>
      </w:pPr>
    </w:p>
    <w:p w:rsidR="00BB78CA" w:rsidRPr="00B766B7" w:rsidRDefault="00BB78CA" w:rsidP="00BB78CA">
      <w:pPr>
        <w:spacing w:after="0" w:line="240" w:lineRule="auto"/>
        <w:jc w:val="center"/>
        <w:rPr>
          <w:rFonts w:ascii="Times New Roman" w:hAnsi="Times New Roman"/>
          <w:b/>
          <w:sz w:val="24"/>
          <w:szCs w:val="24"/>
        </w:rPr>
      </w:pPr>
      <w:r w:rsidRPr="00B766B7">
        <w:rPr>
          <w:rFonts w:ascii="Times New Roman" w:hAnsi="Times New Roman"/>
          <w:b/>
          <w:sz w:val="24"/>
          <w:szCs w:val="24"/>
        </w:rPr>
        <w:t>Раздел I. Паспорт подпрограммы 5 «Здоровое питание»</w:t>
      </w:r>
    </w:p>
    <w:p w:rsidR="00BB78CA" w:rsidRPr="00B766B7" w:rsidRDefault="00BB78CA" w:rsidP="00BB78CA">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3"/>
      </w:tblGrid>
      <w:tr w:rsidR="00BB78CA" w:rsidRPr="00B766B7" w:rsidTr="00BB78CA">
        <w:tc>
          <w:tcPr>
            <w:tcW w:w="3227"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Наименование подпрограммы</w:t>
            </w:r>
          </w:p>
        </w:tc>
        <w:tc>
          <w:tcPr>
            <w:tcW w:w="6344"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Подпрограмма 5 «Здоровое питание»</w:t>
            </w:r>
          </w:p>
        </w:tc>
      </w:tr>
      <w:tr w:rsidR="00BB78CA" w:rsidRPr="00B766B7" w:rsidTr="00BB78CA">
        <w:tc>
          <w:tcPr>
            <w:tcW w:w="3227"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Ответственный исполнитель подпрограммы</w:t>
            </w:r>
          </w:p>
        </w:tc>
        <w:tc>
          <w:tcPr>
            <w:tcW w:w="6344"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Отдел образования администрации Галичского муниципального района</w:t>
            </w:r>
          </w:p>
        </w:tc>
      </w:tr>
      <w:tr w:rsidR="00BB78CA" w:rsidRPr="00B766B7" w:rsidTr="00BB78CA">
        <w:tc>
          <w:tcPr>
            <w:tcW w:w="3227"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Соисполнители подпрограммы</w:t>
            </w:r>
          </w:p>
        </w:tc>
        <w:tc>
          <w:tcPr>
            <w:tcW w:w="6344"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Муниципальные общеобразовательные учреждения Галичского муниципального района, централизованная бухгалтерия отдела образования администрации Галичского муниципального района</w:t>
            </w:r>
          </w:p>
        </w:tc>
      </w:tr>
      <w:tr w:rsidR="00BB78CA" w:rsidRPr="00B766B7" w:rsidTr="00BB78CA">
        <w:tc>
          <w:tcPr>
            <w:tcW w:w="3227"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Цель подпрограммы</w:t>
            </w:r>
          </w:p>
        </w:tc>
        <w:tc>
          <w:tcPr>
            <w:tcW w:w="6344"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Создание условий, обеспечивающих качественное, доступное и здоровое питание обучающихся и воспитанников, сохранение и укрепление здоровья детей и подростков</w:t>
            </w:r>
          </w:p>
        </w:tc>
      </w:tr>
      <w:tr w:rsidR="00BB78CA" w:rsidRPr="00B766B7" w:rsidTr="00BB78CA">
        <w:tc>
          <w:tcPr>
            <w:tcW w:w="3227"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Задачи подпрограммы</w:t>
            </w:r>
          </w:p>
        </w:tc>
        <w:tc>
          <w:tcPr>
            <w:tcW w:w="6344"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 xml:space="preserve">1.Обеспечение нормативно-правового регулирования организации детского и школьного питания. </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 xml:space="preserve">2.Совершенствование организационно-управленческой деятельности, направленной на улучшение качества питания воспитанников и учащихся. </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 xml:space="preserve">3.Формирование и обеспечение рационального питания с использованием продуктов повышенной пищевой и биологической ценностью с учетом возрастных особенностей детей и экологических факторов региона. Расширение ассортимента продуктов питания. </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 xml:space="preserve">4.Формирование культуры и навыков здорового питания, организация образовательной и разъяснительной работы </w:t>
            </w:r>
            <w:r w:rsidRPr="00B766B7">
              <w:rPr>
                <w:rFonts w:ascii="Times New Roman" w:hAnsi="Times New Roman"/>
                <w:sz w:val="24"/>
                <w:szCs w:val="24"/>
              </w:rPr>
              <w:lastRenderedPageBreak/>
              <w:t xml:space="preserve">по вопросам здорового питания. </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 xml:space="preserve">5. Развитие инфраструктуры и модернизация школьных пищеблоков и столовых, пищеблоков дошкольных образовательных организаций, обеспечение высокого качества питания. </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 xml:space="preserve">6. Совершенствование системы мониторинга и надзора за организацией питания учащихся и воспитанников. </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7. Обеспечение бесплатным горячим питанием обучающихся, осваивающих образовательную программу начального общего образования, обучающихся из малоимущих семей, обучающихся из семей, находящихся в социально опасном положении,  обучающихся, имеющих единственного родителя, воспитывающего двоих и более несовершеннолетних детей, осваивающих образовательные программы основного общего и среднего общего образования в муниципальных общеобразовательных организациях</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 xml:space="preserve"> 8. Обеспечение бесплатным двухразовым горячим питанием обучающихся с ограниченными возможностями здоровья в муниципальных общеобразовательных организациях. </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 xml:space="preserve">9. Обеспечение денежной выплатой на обеспечение двухразовым питанием обучающимся с ограниченными возможностями здоровья, осваивающим образовательные программы начального общего, основного общего, среднего общего на дому. </w:t>
            </w:r>
          </w:p>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10. Снижение заболеваемости детей и подростков за счет внедрения полноценного рационального обогащенного рациона питания</w:t>
            </w:r>
          </w:p>
        </w:tc>
      </w:tr>
      <w:tr w:rsidR="00BB78CA" w:rsidRPr="00B766B7" w:rsidTr="00BB78CA">
        <w:tc>
          <w:tcPr>
            <w:tcW w:w="3227"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lastRenderedPageBreak/>
              <w:t>Сроки реализации подпрограммы</w:t>
            </w:r>
          </w:p>
        </w:tc>
        <w:tc>
          <w:tcPr>
            <w:tcW w:w="6344" w:type="dxa"/>
          </w:tcPr>
          <w:p w:rsidR="00BB78CA" w:rsidRPr="00B766B7" w:rsidRDefault="00BB78CA" w:rsidP="00BB78CA">
            <w:pPr>
              <w:jc w:val="both"/>
              <w:rPr>
                <w:rFonts w:ascii="Times New Roman" w:hAnsi="Times New Roman"/>
                <w:sz w:val="24"/>
                <w:szCs w:val="24"/>
              </w:rPr>
            </w:pPr>
            <w:r w:rsidRPr="00B766B7">
              <w:rPr>
                <w:rFonts w:ascii="Times New Roman" w:hAnsi="Times New Roman"/>
                <w:sz w:val="24"/>
                <w:szCs w:val="24"/>
              </w:rPr>
              <w:t>Сроки реализации подпрограммы 2021 – 2023 годы</w:t>
            </w:r>
          </w:p>
        </w:tc>
      </w:tr>
      <w:tr w:rsidR="00BB78CA" w:rsidRPr="00B766B7" w:rsidTr="00BB78CA">
        <w:tc>
          <w:tcPr>
            <w:tcW w:w="3227" w:type="dxa"/>
          </w:tcPr>
          <w:p w:rsidR="00BB78CA" w:rsidRPr="00B766B7" w:rsidRDefault="00BB78CA" w:rsidP="00BB78CA">
            <w:pPr>
              <w:jc w:val="both"/>
              <w:rPr>
                <w:rFonts w:ascii="Times New Roman" w:hAnsi="Times New Roman"/>
                <w:sz w:val="24"/>
                <w:szCs w:val="24"/>
              </w:rPr>
            </w:pPr>
            <w:r w:rsidRPr="00B766B7">
              <w:rPr>
                <w:rFonts w:ascii="Times New Roman" w:hAnsi="Times New Roman"/>
                <w:color w:val="000000"/>
                <w:sz w:val="24"/>
                <w:szCs w:val="24"/>
              </w:rPr>
              <w:t>Объемы и источники финансирования подпрограммы</w:t>
            </w:r>
          </w:p>
        </w:tc>
        <w:tc>
          <w:tcPr>
            <w:tcW w:w="6344" w:type="dxa"/>
          </w:tcPr>
          <w:p w:rsidR="00BB78CA" w:rsidRPr="00B766B7" w:rsidRDefault="000D0030" w:rsidP="00BB78CA">
            <w:pPr>
              <w:jc w:val="both"/>
              <w:rPr>
                <w:rFonts w:ascii="Times New Roman" w:hAnsi="Times New Roman"/>
                <w:sz w:val="24"/>
                <w:szCs w:val="24"/>
              </w:rPr>
            </w:pPr>
            <w:r w:rsidRPr="00B766B7">
              <w:rPr>
                <w:rFonts w:ascii="Times New Roman" w:hAnsi="Times New Roman"/>
                <w:sz w:val="24"/>
                <w:szCs w:val="24"/>
              </w:rPr>
              <w:t>16585,321</w:t>
            </w:r>
            <w:r w:rsidR="00BB78CA" w:rsidRPr="00B766B7">
              <w:rPr>
                <w:rFonts w:ascii="Times New Roman" w:hAnsi="Times New Roman"/>
                <w:sz w:val="24"/>
                <w:szCs w:val="24"/>
              </w:rPr>
              <w:t xml:space="preserve"> тыс. руб.</w:t>
            </w:r>
          </w:p>
        </w:tc>
      </w:tr>
    </w:tbl>
    <w:p w:rsidR="00BB78CA" w:rsidRPr="00B766B7" w:rsidRDefault="00BB78CA" w:rsidP="00BB78CA">
      <w:pPr>
        <w:spacing w:after="0" w:line="240" w:lineRule="auto"/>
        <w:jc w:val="both"/>
        <w:rPr>
          <w:rFonts w:ascii="Times New Roman" w:hAnsi="Times New Roman"/>
          <w:sz w:val="24"/>
          <w:szCs w:val="24"/>
        </w:rPr>
      </w:pPr>
    </w:p>
    <w:p w:rsidR="00BB78CA" w:rsidRPr="00B766B7" w:rsidRDefault="00BB78CA" w:rsidP="00BB78CA">
      <w:pPr>
        <w:spacing w:after="0" w:line="240" w:lineRule="auto"/>
        <w:jc w:val="center"/>
        <w:rPr>
          <w:rFonts w:ascii="Times New Roman" w:hAnsi="Times New Roman"/>
          <w:b/>
          <w:sz w:val="24"/>
          <w:szCs w:val="24"/>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II</w:t>
      </w:r>
      <w:r w:rsidRPr="00B766B7">
        <w:rPr>
          <w:rFonts w:ascii="Times New Roman" w:hAnsi="Times New Roman"/>
          <w:b/>
          <w:sz w:val="24"/>
          <w:szCs w:val="24"/>
        </w:rPr>
        <w:t>. Характеристика текущего состояния, основные проблемы и прогноз сферы реализации подпрограммы 5 «Здоровое питание»</w:t>
      </w:r>
    </w:p>
    <w:p w:rsidR="00BB78CA" w:rsidRPr="00B766B7" w:rsidRDefault="00BB78CA" w:rsidP="00BB78CA">
      <w:pPr>
        <w:spacing w:after="0" w:line="240" w:lineRule="auto"/>
        <w:jc w:val="center"/>
        <w:rPr>
          <w:rFonts w:ascii="Times New Roman" w:hAnsi="Times New Roman"/>
          <w:b/>
          <w:sz w:val="24"/>
          <w:szCs w:val="24"/>
        </w:rPr>
      </w:pP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Сохранение и укрепление здоровья является одним из основных факторов развития в данном стратегическом направлении развития Галичского муниципального района.</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Из всех факторов внешней среды, оказывающих влияние на физическое и нервно-психическое развитие ребенка, именно питание занимает ведущее место.</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lastRenderedPageBreak/>
        <w:t>Здоровое питание в детском и подростковом возрасте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и оказывает существенное влияние на формирование и состояние здоровья человека на протяжении всей последующей жизни.</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Согласно статистическим анализам среди заболеваний детей 0 - 17 лет на первом месте стоят болезни органов дыхания, инфекционные болезни, в том числе органов пищеварения, а также ортопедическая и неврологическая патологии. Отмечается тенденция к росту патологии зрения у школьников. Основными причинами врачи называют несбалансированность школьного питания, нарушение режима питания, недостаток овощей и фруктов.</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Анализ системы организации детского и школьного питания показывает, что в последние годы наблюдаются определенные позитивные изменения в ее организации: существенно изменился и расширился ассортимент блюд, в рацион питания включены витаминизированные продукты, йодированная соль, идет постоянная работа над совершенствованием перспективных 10-дневных меню с учетом использования современного технологического оборудования, региональных особенностей и предпочтений детей, физиологических потребностей детей разных возрастных категорий.</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Организация рационального и доступного горячего питания учащихся во время пребывания в школе является одним из ключевых факторов поддержания здоровья ребенка и повышения эффективности обучения.</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Охват учащихся горячим питанием составляет 100 процентов. Учреждения образования являются местом ежедневной активной деятельности детей. Организация учащихся и воспитанников в коллективы, их длительное пребывание в школах и детских садах позволяет эффективно осуществлять целенаправленные массовые профилактические и оздоровительные программы. В сложившейся ситуации становится очевидной необходимость реализации комплекса программных мероприятий, направленных на улучшение структуры здорового питания детей и подростков в рамках образовательного учреждения.</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Очевидно, что в современных условиях организация здорового детского питания должна найти достойное место в реализации приоритетных национальных проектов в сфере образования.</w:t>
      </w:r>
    </w:p>
    <w:p w:rsidR="00BB78CA" w:rsidRPr="00B766B7" w:rsidRDefault="00BB78CA" w:rsidP="00BB78CA">
      <w:pPr>
        <w:spacing w:after="0" w:line="240" w:lineRule="auto"/>
        <w:jc w:val="both"/>
        <w:rPr>
          <w:rFonts w:ascii="Times New Roman" w:hAnsi="Times New Roman"/>
          <w:b/>
          <w:sz w:val="24"/>
          <w:szCs w:val="24"/>
        </w:rPr>
      </w:pPr>
    </w:p>
    <w:p w:rsidR="00BB78CA" w:rsidRPr="00B766B7" w:rsidRDefault="00BB78CA" w:rsidP="00BB78CA">
      <w:pPr>
        <w:spacing w:after="0" w:line="240" w:lineRule="auto"/>
        <w:jc w:val="center"/>
        <w:rPr>
          <w:rFonts w:ascii="Times New Roman" w:hAnsi="Times New Roman"/>
          <w:b/>
          <w:sz w:val="24"/>
          <w:szCs w:val="24"/>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III</w:t>
      </w:r>
      <w:r w:rsidRPr="00B766B7">
        <w:rPr>
          <w:rFonts w:ascii="Times New Roman" w:hAnsi="Times New Roman"/>
          <w:b/>
          <w:sz w:val="24"/>
          <w:szCs w:val="24"/>
        </w:rPr>
        <w:t>. Цели, задачи  подпрограммы 5 «Здоровое питание»</w:t>
      </w:r>
    </w:p>
    <w:p w:rsidR="00BB78CA" w:rsidRPr="00B766B7" w:rsidRDefault="00BB78CA" w:rsidP="00BB78CA">
      <w:pPr>
        <w:spacing w:after="0" w:line="240" w:lineRule="auto"/>
        <w:jc w:val="center"/>
        <w:rPr>
          <w:rFonts w:ascii="Times New Roman" w:hAnsi="Times New Roman"/>
          <w:b/>
          <w:sz w:val="24"/>
          <w:szCs w:val="24"/>
        </w:rPr>
      </w:pP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Приоритеты государственной политики в сфере образования на период до 2023 года сформированы с учетом целей и задач, представленными Федеральным законом от 29 декабря 2012 года №  273-ФЗ "Об образовании в Российской Федерации".</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Цель: создание условий, обеспечивающих качественное, доступное и здоровое питание обучающихся и воспитанников, сохранение и укрепление здоровья детей и подростков.</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Для реализации поставленной цели необходимо решение следующих основных задач:</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 xml:space="preserve">1) Обеспечение нормативно-правового регулирования организации детского и школьного питания. </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 xml:space="preserve">2)   Совершенствование организационно-управленческой деятельности, направленной на улучшение качества питания воспитанников и учащихся. </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 xml:space="preserve">3) Формирование и обеспечение рационального питания с использованием продуктов повышенной пищевой и биологической ценностью с учетом возрастных особенностей детей и экологических факторов региона. Расширение ассортимента продуктов питания. </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 xml:space="preserve">4)  Формирование культуры и навыков здорового питания, организация образовательной и разъяснительной работы по вопросам здорового питания. </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lastRenderedPageBreak/>
        <w:t xml:space="preserve">5)    Развитие инфраструктуры и модернизация школьных пищеблоков и столовых, пищеблоков дошкольных образовательных организаций, обеспечение высокого качества питания. </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 xml:space="preserve">6) Совершенствование системы мониторинга и надзора за организацией питания учащихся и воспитанников. </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7) Обеспечение бесплатным горячим питанием обучающихся, осваивающих образовательную программу начального общего образования, обучающихся из малоимущих семей, обучающихся из семей, находящихся в социально опасном положении,  обучающихся, имеющих единственного родителя, воспитывающего двоих и более несовершеннолетних детей, осваивающих образовательные программы основного общего и среднего общего образования в муниципальных общеобразовательных организациях</w:t>
      </w:r>
    </w:p>
    <w:p w:rsidR="00BB78CA" w:rsidRPr="00B766B7" w:rsidRDefault="00BB78CA" w:rsidP="00BB78CA">
      <w:pPr>
        <w:spacing w:after="0" w:line="240" w:lineRule="auto"/>
        <w:jc w:val="both"/>
        <w:rPr>
          <w:rFonts w:ascii="Times New Roman" w:hAnsi="Times New Roman"/>
          <w:sz w:val="24"/>
          <w:szCs w:val="24"/>
        </w:rPr>
      </w:pPr>
      <w:r w:rsidRPr="00B766B7">
        <w:rPr>
          <w:rFonts w:ascii="Times New Roman" w:hAnsi="Times New Roman"/>
          <w:sz w:val="24"/>
          <w:szCs w:val="24"/>
        </w:rPr>
        <w:t xml:space="preserve"> </w:t>
      </w:r>
      <w:r w:rsidRPr="00B766B7">
        <w:rPr>
          <w:rFonts w:ascii="Times New Roman" w:hAnsi="Times New Roman"/>
          <w:sz w:val="24"/>
          <w:szCs w:val="24"/>
        </w:rPr>
        <w:tab/>
        <w:t xml:space="preserve">8) Обеспечение бесплатным двухразовым горячим питанием обучающихся с ограниченными возможностями здоровья в муниципальных общеобразовательных организациях. </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 xml:space="preserve">9) Обеспечение денежной выплатой на обеспечение двухразовым питанием обучающимся с ограниченными возможностями здоровья, осваивающим образовательные программы начального общего, основного общего, среднего общего на дому. </w:t>
      </w:r>
    </w:p>
    <w:p w:rsidR="00BB78CA" w:rsidRPr="00B766B7" w:rsidRDefault="00BB78CA" w:rsidP="00BB78CA">
      <w:pPr>
        <w:spacing w:after="0" w:line="240" w:lineRule="auto"/>
        <w:ind w:firstLine="708"/>
        <w:jc w:val="both"/>
        <w:rPr>
          <w:rFonts w:ascii="Times New Roman" w:hAnsi="Times New Roman"/>
          <w:sz w:val="24"/>
          <w:szCs w:val="24"/>
        </w:rPr>
      </w:pPr>
      <w:r w:rsidRPr="00B766B7">
        <w:rPr>
          <w:rFonts w:ascii="Times New Roman" w:hAnsi="Times New Roman"/>
          <w:sz w:val="24"/>
          <w:szCs w:val="24"/>
        </w:rPr>
        <w:t>10) Снижение заболеваемости детей и подростков за счет внедрения полноценного рационального обогащенного рациона питания.</w:t>
      </w:r>
    </w:p>
    <w:p w:rsidR="00BB78CA" w:rsidRPr="00B766B7" w:rsidRDefault="00BB78CA" w:rsidP="00BB78CA">
      <w:pPr>
        <w:spacing w:after="0" w:line="240" w:lineRule="auto"/>
        <w:jc w:val="both"/>
        <w:rPr>
          <w:rFonts w:ascii="Times New Roman" w:hAnsi="Times New Roman"/>
          <w:b/>
          <w:sz w:val="24"/>
          <w:szCs w:val="24"/>
        </w:rPr>
      </w:pPr>
    </w:p>
    <w:p w:rsidR="00BB78CA" w:rsidRPr="00B766B7" w:rsidRDefault="00BB78CA" w:rsidP="00BB78CA">
      <w:pPr>
        <w:spacing w:after="0" w:line="240" w:lineRule="auto"/>
        <w:jc w:val="center"/>
        <w:rPr>
          <w:rFonts w:ascii="Times New Roman" w:eastAsia="Times New Roman" w:hAnsi="Times New Roman"/>
          <w:b/>
          <w:sz w:val="24"/>
          <w:szCs w:val="24"/>
          <w:lang w:eastAsia="ru-RU"/>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IV</w:t>
      </w:r>
      <w:r w:rsidRPr="00B766B7">
        <w:rPr>
          <w:rFonts w:ascii="Times New Roman" w:hAnsi="Times New Roman"/>
          <w:b/>
          <w:sz w:val="24"/>
          <w:szCs w:val="24"/>
        </w:rPr>
        <w:t>. Перечень целевых индикаторов (показателей) подпрограммы 5 «</w:t>
      </w:r>
      <w:r w:rsidRPr="00B766B7">
        <w:rPr>
          <w:rFonts w:ascii="Times New Roman" w:eastAsia="Times New Roman" w:hAnsi="Times New Roman"/>
          <w:b/>
          <w:sz w:val="24"/>
          <w:szCs w:val="24"/>
          <w:lang w:eastAsia="ru-RU"/>
        </w:rPr>
        <w:t>Здоровое питание»</w:t>
      </w:r>
    </w:p>
    <w:p w:rsidR="00BB78CA" w:rsidRPr="00B766B7" w:rsidRDefault="00BB78CA" w:rsidP="00BB78CA">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650"/>
        <w:gridCol w:w="1593"/>
        <w:gridCol w:w="1589"/>
        <w:gridCol w:w="1589"/>
        <w:gridCol w:w="1590"/>
      </w:tblGrid>
      <w:tr w:rsidR="00BB78CA" w:rsidRPr="00B766B7" w:rsidTr="00BB78CA">
        <w:tc>
          <w:tcPr>
            <w:tcW w:w="560" w:type="dxa"/>
            <w:vMerge w:val="restart"/>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 п/п</w:t>
            </w:r>
          </w:p>
        </w:tc>
        <w:tc>
          <w:tcPr>
            <w:tcW w:w="2650" w:type="dxa"/>
            <w:vMerge w:val="restart"/>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Наименование индикатора (показателя)</w:t>
            </w:r>
          </w:p>
        </w:tc>
        <w:tc>
          <w:tcPr>
            <w:tcW w:w="1593" w:type="dxa"/>
            <w:vMerge w:val="restart"/>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Единица измерения</w:t>
            </w:r>
          </w:p>
        </w:tc>
        <w:tc>
          <w:tcPr>
            <w:tcW w:w="4768" w:type="dxa"/>
            <w:gridSpan w:val="3"/>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Значение по годам</w:t>
            </w:r>
          </w:p>
        </w:tc>
      </w:tr>
      <w:tr w:rsidR="00BB78CA" w:rsidRPr="00B766B7" w:rsidTr="00BB78CA">
        <w:tc>
          <w:tcPr>
            <w:tcW w:w="560" w:type="dxa"/>
            <w:vMerge/>
          </w:tcPr>
          <w:p w:rsidR="00BB78CA" w:rsidRPr="00B766B7" w:rsidRDefault="00BB78CA" w:rsidP="00BB78CA">
            <w:pPr>
              <w:jc w:val="center"/>
              <w:rPr>
                <w:rFonts w:ascii="Times New Roman" w:hAnsi="Times New Roman"/>
                <w:sz w:val="24"/>
                <w:szCs w:val="24"/>
              </w:rPr>
            </w:pPr>
          </w:p>
        </w:tc>
        <w:tc>
          <w:tcPr>
            <w:tcW w:w="2650" w:type="dxa"/>
            <w:vMerge/>
          </w:tcPr>
          <w:p w:rsidR="00BB78CA" w:rsidRPr="00B766B7" w:rsidRDefault="00BB78CA" w:rsidP="00BB78CA">
            <w:pPr>
              <w:jc w:val="center"/>
              <w:rPr>
                <w:rFonts w:ascii="Times New Roman" w:hAnsi="Times New Roman"/>
                <w:sz w:val="24"/>
                <w:szCs w:val="24"/>
              </w:rPr>
            </w:pPr>
          </w:p>
        </w:tc>
        <w:tc>
          <w:tcPr>
            <w:tcW w:w="1593" w:type="dxa"/>
            <w:vMerge/>
          </w:tcPr>
          <w:p w:rsidR="00BB78CA" w:rsidRPr="00B766B7" w:rsidRDefault="00BB78CA" w:rsidP="00BB78CA">
            <w:pPr>
              <w:jc w:val="center"/>
              <w:rPr>
                <w:rFonts w:ascii="Times New Roman" w:hAnsi="Times New Roman"/>
                <w:sz w:val="24"/>
                <w:szCs w:val="24"/>
              </w:rPr>
            </w:pP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2021 год</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2022 год</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2023 год</w:t>
            </w:r>
          </w:p>
        </w:tc>
      </w:tr>
      <w:tr w:rsidR="00BB78CA" w:rsidRPr="00B766B7" w:rsidTr="00BB78CA">
        <w:tc>
          <w:tcPr>
            <w:tcW w:w="56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w:t>
            </w:r>
          </w:p>
        </w:tc>
        <w:tc>
          <w:tcPr>
            <w:tcW w:w="2650" w:type="dxa"/>
          </w:tcPr>
          <w:p w:rsidR="00BB78CA" w:rsidRPr="00B766B7" w:rsidRDefault="00BB78CA" w:rsidP="00BB78CA">
            <w:pPr>
              <w:tabs>
                <w:tab w:val="left" w:pos="1095"/>
              </w:tabs>
              <w:jc w:val="center"/>
              <w:rPr>
                <w:rFonts w:ascii="Times New Roman" w:hAnsi="Times New Roman"/>
                <w:color w:val="000000"/>
                <w:sz w:val="24"/>
                <w:szCs w:val="24"/>
              </w:rPr>
            </w:pPr>
            <w:r w:rsidRPr="00B766B7">
              <w:rPr>
                <w:rFonts w:ascii="Times New Roman" w:hAnsi="Times New Roman"/>
                <w:sz w:val="24"/>
                <w:szCs w:val="24"/>
              </w:rPr>
              <w:t>Охват учащихся горячим питанием</w:t>
            </w:r>
          </w:p>
        </w:tc>
        <w:tc>
          <w:tcPr>
            <w:tcW w:w="1593"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c>
          <w:tcPr>
            <w:tcW w:w="1589"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c>
          <w:tcPr>
            <w:tcW w:w="1590" w:type="dxa"/>
          </w:tcPr>
          <w:p w:rsidR="00BB78CA" w:rsidRPr="00B766B7" w:rsidRDefault="00BB78CA" w:rsidP="00BB78CA">
            <w:pPr>
              <w:jc w:val="center"/>
              <w:rPr>
                <w:rFonts w:ascii="Times New Roman" w:hAnsi="Times New Roman"/>
                <w:sz w:val="24"/>
                <w:szCs w:val="24"/>
              </w:rPr>
            </w:pPr>
            <w:r w:rsidRPr="00B766B7">
              <w:rPr>
                <w:rFonts w:ascii="Times New Roman" w:hAnsi="Times New Roman"/>
                <w:sz w:val="24"/>
                <w:szCs w:val="24"/>
              </w:rPr>
              <w:t>100</w:t>
            </w:r>
          </w:p>
        </w:tc>
      </w:tr>
    </w:tbl>
    <w:p w:rsidR="00BB78CA" w:rsidRPr="00B766B7" w:rsidRDefault="00BB78CA" w:rsidP="00BB78CA">
      <w:pPr>
        <w:spacing w:after="0" w:line="240" w:lineRule="auto"/>
        <w:jc w:val="both"/>
        <w:rPr>
          <w:rFonts w:ascii="Times New Roman" w:hAnsi="Times New Roman"/>
          <w:sz w:val="24"/>
          <w:szCs w:val="24"/>
        </w:rPr>
      </w:pPr>
    </w:p>
    <w:p w:rsidR="00BB78CA" w:rsidRPr="00B766B7" w:rsidRDefault="00BB78CA" w:rsidP="00BB78CA">
      <w:pPr>
        <w:spacing w:after="0" w:line="240" w:lineRule="auto"/>
        <w:jc w:val="both"/>
        <w:rPr>
          <w:rFonts w:ascii="Times New Roman" w:hAnsi="Times New Roman"/>
          <w:b/>
          <w:sz w:val="24"/>
          <w:szCs w:val="24"/>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V</w:t>
      </w:r>
      <w:r w:rsidRPr="00B766B7">
        <w:rPr>
          <w:rFonts w:ascii="Times New Roman" w:hAnsi="Times New Roman"/>
          <w:b/>
          <w:sz w:val="24"/>
          <w:szCs w:val="24"/>
        </w:rPr>
        <w:t>. Ресурсное обеспечение подпрограммы 5 «Здоровое питание»</w:t>
      </w:r>
    </w:p>
    <w:p w:rsidR="00BB78CA" w:rsidRPr="00B766B7" w:rsidRDefault="00BB78CA" w:rsidP="00BB78CA">
      <w:pPr>
        <w:spacing w:after="0" w:line="240" w:lineRule="auto"/>
        <w:jc w:val="both"/>
        <w:rPr>
          <w:rFonts w:ascii="Times New Roman" w:hAnsi="Times New Roman"/>
          <w:b/>
          <w:sz w:val="24"/>
          <w:szCs w:val="24"/>
        </w:rPr>
      </w:pPr>
    </w:p>
    <w:p w:rsidR="00BB78CA" w:rsidRPr="00B766B7" w:rsidRDefault="00BB78CA" w:rsidP="00BB78CA">
      <w:pPr>
        <w:autoSpaceDE w:val="0"/>
        <w:autoSpaceDN w:val="0"/>
        <w:adjustRightInd w:val="0"/>
        <w:spacing w:after="0" w:line="240" w:lineRule="auto"/>
        <w:ind w:firstLine="708"/>
        <w:jc w:val="both"/>
        <w:rPr>
          <w:rFonts w:ascii="Times New Roman" w:hAnsi="Times New Roman"/>
          <w:sz w:val="24"/>
          <w:szCs w:val="24"/>
        </w:rPr>
      </w:pPr>
      <w:r w:rsidRPr="00B766B7">
        <w:rPr>
          <w:rFonts w:ascii="Times New Roman" w:hAnsi="Times New Roman"/>
          <w:sz w:val="24"/>
          <w:szCs w:val="24"/>
        </w:rPr>
        <w:t>Общий объем средств, направленных на реализацию подпрограм</w:t>
      </w:r>
      <w:r w:rsidR="000D0030" w:rsidRPr="00B766B7">
        <w:rPr>
          <w:rFonts w:ascii="Times New Roman" w:hAnsi="Times New Roman"/>
          <w:sz w:val="24"/>
          <w:szCs w:val="24"/>
        </w:rPr>
        <w:t>мы, 165585,321</w:t>
      </w:r>
      <w:r w:rsidRPr="00B766B7">
        <w:rPr>
          <w:rFonts w:ascii="Times New Roman" w:hAnsi="Times New Roman"/>
          <w:sz w:val="24"/>
          <w:szCs w:val="24"/>
        </w:rPr>
        <w:t xml:space="preserve"> тыс. руб.:</w:t>
      </w:r>
    </w:p>
    <w:p w:rsidR="00BB78CA" w:rsidRPr="00B766B7" w:rsidRDefault="00BB78CA" w:rsidP="00BB78CA">
      <w:pPr>
        <w:autoSpaceDE w:val="0"/>
        <w:autoSpaceDN w:val="0"/>
        <w:adjustRightInd w:val="0"/>
        <w:spacing w:after="0" w:line="240" w:lineRule="auto"/>
        <w:ind w:firstLine="708"/>
        <w:jc w:val="both"/>
        <w:rPr>
          <w:rFonts w:ascii="Times New Roman" w:hAnsi="Times New Roman"/>
          <w:sz w:val="24"/>
          <w:szCs w:val="24"/>
        </w:rPr>
      </w:pPr>
    </w:p>
    <w:p w:rsidR="00BB78CA" w:rsidRPr="00B766B7" w:rsidRDefault="000D0030"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2021 год –5220,378</w:t>
      </w:r>
      <w:r w:rsidR="00BB78CA" w:rsidRPr="00B766B7">
        <w:rPr>
          <w:rFonts w:ascii="Times New Roman" w:hAnsi="Times New Roman"/>
          <w:sz w:val="24"/>
          <w:szCs w:val="24"/>
        </w:rPr>
        <w:t xml:space="preserve"> тыс. руб.</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p>
    <w:p w:rsidR="00BB78CA" w:rsidRPr="00B766B7" w:rsidRDefault="00666371"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2022 год –5706,31</w:t>
      </w:r>
      <w:r w:rsidR="00BB78CA" w:rsidRPr="00B766B7">
        <w:rPr>
          <w:rFonts w:ascii="Times New Roman" w:hAnsi="Times New Roman"/>
          <w:sz w:val="24"/>
          <w:szCs w:val="24"/>
        </w:rPr>
        <w:t xml:space="preserve"> тыс. руб.</w:t>
      </w: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p>
    <w:p w:rsidR="00BB78CA" w:rsidRPr="00B766B7" w:rsidRDefault="00666371"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2023 год – 5658,633</w:t>
      </w:r>
      <w:r w:rsidR="00BB78CA" w:rsidRPr="00B766B7">
        <w:rPr>
          <w:rFonts w:ascii="Times New Roman" w:hAnsi="Times New Roman"/>
          <w:sz w:val="24"/>
          <w:szCs w:val="24"/>
        </w:rPr>
        <w:t xml:space="preserve"> тыс. руб.</w:t>
      </w:r>
    </w:p>
    <w:p w:rsidR="00BB78CA" w:rsidRPr="00B766B7" w:rsidRDefault="00BB78CA" w:rsidP="00BB78CA">
      <w:pPr>
        <w:widowControl w:val="0"/>
        <w:autoSpaceDE w:val="0"/>
        <w:autoSpaceDN w:val="0"/>
        <w:adjustRightInd w:val="0"/>
        <w:jc w:val="center"/>
        <w:outlineLvl w:val="2"/>
        <w:rPr>
          <w:rFonts w:ascii="Times New Roman" w:hAnsi="Times New Roman"/>
          <w:color w:val="000000"/>
          <w:sz w:val="24"/>
          <w:szCs w:val="24"/>
        </w:rPr>
      </w:pPr>
    </w:p>
    <w:p w:rsidR="00BB78CA" w:rsidRPr="00B766B7" w:rsidRDefault="00BB78CA" w:rsidP="00BB78CA">
      <w:pPr>
        <w:autoSpaceDE w:val="0"/>
        <w:autoSpaceDN w:val="0"/>
        <w:adjustRightInd w:val="0"/>
        <w:spacing w:after="0" w:line="240" w:lineRule="auto"/>
        <w:jc w:val="center"/>
        <w:rPr>
          <w:rFonts w:ascii="Times New Roman" w:eastAsia="BatangChe" w:hAnsi="Times New Roman"/>
          <w:b/>
          <w:sz w:val="24"/>
          <w:szCs w:val="24"/>
        </w:rPr>
      </w:pPr>
      <w:r w:rsidRPr="00B766B7">
        <w:rPr>
          <w:rFonts w:ascii="Times New Roman" w:eastAsia="BatangChe" w:hAnsi="Times New Roman"/>
          <w:b/>
          <w:sz w:val="24"/>
          <w:szCs w:val="24"/>
        </w:rPr>
        <w:t>Подпрограмма 6 «Обеспечение и совершенствование управления системой образования»</w:t>
      </w:r>
    </w:p>
    <w:p w:rsidR="00BB78CA" w:rsidRPr="00B766B7" w:rsidRDefault="00BB78CA" w:rsidP="00BB78CA">
      <w:pPr>
        <w:autoSpaceDE w:val="0"/>
        <w:autoSpaceDN w:val="0"/>
        <w:adjustRightInd w:val="0"/>
        <w:spacing w:after="0" w:line="240" w:lineRule="auto"/>
        <w:jc w:val="center"/>
        <w:rPr>
          <w:rFonts w:ascii="Times New Roman" w:eastAsia="BatangChe" w:hAnsi="Times New Roman"/>
          <w:b/>
          <w:sz w:val="24"/>
          <w:szCs w:val="24"/>
        </w:rPr>
      </w:pPr>
      <w:r w:rsidRPr="00B766B7">
        <w:rPr>
          <w:rFonts w:ascii="Times New Roman" w:eastAsia="BatangChe" w:hAnsi="Times New Roman"/>
          <w:b/>
          <w:sz w:val="24"/>
          <w:szCs w:val="24"/>
        </w:rPr>
        <w:t>Раздел I. Паспорт подпрограммы 6  «Обеспечение и совершенствование управления системой образования»</w:t>
      </w:r>
    </w:p>
    <w:p w:rsidR="00BB78CA" w:rsidRPr="00B766B7" w:rsidRDefault="00BB78CA" w:rsidP="00BB78CA">
      <w:pPr>
        <w:autoSpaceDE w:val="0"/>
        <w:autoSpaceDN w:val="0"/>
        <w:adjustRightInd w:val="0"/>
        <w:spacing w:after="0" w:line="240" w:lineRule="auto"/>
        <w:jc w:val="both"/>
        <w:rPr>
          <w:rFonts w:ascii="Times New Roman" w:eastAsia="BatangChe" w:hAnsi="Times New Roman"/>
          <w:b/>
          <w:sz w:val="24"/>
          <w:szCs w:val="24"/>
        </w:rPr>
      </w:pPr>
    </w:p>
    <w:tbl>
      <w:tblPr>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6"/>
        <w:gridCol w:w="7514"/>
      </w:tblGrid>
      <w:tr w:rsidR="00BB78CA" w:rsidRPr="00B766B7" w:rsidTr="00BB78CA">
        <w:trPr>
          <w:trHeight w:val="183"/>
        </w:trPr>
        <w:tc>
          <w:tcPr>
            <w:tcW w:w="1926"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Название подпрограммы</w:t>
            </w:r>
          </w:p>
        </w:tc>
        <w:tc>
          <w:tcPr>
            <w:tcW w:w="7514" w:type="dxa"/>
          </w:tcPr>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eastAsia="BatangChe" w:hAnsi="Times New Roman"/>
                <w:sz w:val="24"/>
                <w:szCs w:val="24"/>
              </w:rPr>
              <w:t>Обеспечение и совершенствование управления системой образования</w:t>
            </w:r>
          </w:p>
        </w:tc>
      </w:tr>
      <w:tr w:rsidR="00BB78CA" w:rsidRPr="00B766B7" w:rsidTr="00BB78CA">
        <w:trPr>
          <w:trHeight w:val="183"/>
        </w:trPr>
        <w:tc>
          <w:tcPr>
            <w:tcW w:w="1926"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 xml:space="preserve">Ответственный исполнитель </w:t>
            </w:r>
            <w:r w:rsidRPr="00B766B7">
              <w:rPr>
                <w:rFonts w:ascii="Times New Roman" w:hAnsi="Times New Roman"/>
                <w:sz w:val="24"/>
                <w:szCs w:val="24"/>
              </w:rPr>
              <w:lastRenderedPageBreak/>
              <w:t>подпрограммы</w:t>
            </w:r>
          </w:p>
        </w:tc>
        <w:tc>
          <w:tcPr>
            <w:tcW w:w="7514"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lastRenderedPageBreak/>
              <w:t xml:space="preserve">Отдел образования администрации  Галичского муниципального района, централизованная бухгалтерия отдела образования </w:t>
            </w:r>
            <w:r w:rsidRPr="00B766B7">
              <w:rPr>
                <w:rFonts w:ascii="Times New Roman" w:hAnsi="Times New Roman"/>
                <w:sz w:val="24"/>
                <w:szCs w:val="24"/>
              </w:rPr>
              <w:lastRenderedPageBreak/>
              <w:t>администрации Галичского муниципального района.</w:t>
            </w:r>
          </w:p>
        </w:tc>
      </w:tr>
      <w:tr w:rsidR="00BB78CA" w:rsidRPr="00B766B7" w:rsidTr="00BB78CA">
        <w:trPr>
          <w:trHeight w:val="183"/>
        </w:trPr>
        <w:tc>
          <w:tcPr>
            <w:tcW w:w="1926"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lastRenderedPageBreak/>
              <w:t>Исполнители подпрограммы</w:t>
            </w:r>
          </w:p>
        </w:tc>
        <w:tc>
          <w:tcPr>
            <w:tcW w:w="7514"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Образовательные организации, отдел  образования администрации  Галичского муниципального района, централизованная бухгалтерия отдела образования администрации Галичского муниципального района.</w:t>
            </w:r>
          </w:p>
        </w:tc>
      </w:tr>
      <w:tr w:rsidR="00BB78CA" w:rsidRPr="00B766B7" w:rsidTr="00BB78CA">
        <w:trPr>
          <w:trHeight w:val="183"/>
        </w:trPr>
        <w:tc>
          <w:tcPr>
            <w:tcW w:w="1926"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Участники подпрограммы</w:t>
            </w:r>
          </w:p>
        </w:tc>
        <w:tc>
          <w:tcPr>
            <w:tcW w:w="7514" w:type="dxa"/>
          </w:tcPr>
          <w:p w:rsidR="00BB78CA" w:rsidRPr="00B766B7" w:rsidRDefault="00BB78CA" w:rsidP="00BB78CA">
            <w:pPr>
              <w:pStyle w:val="a9"/>
              <w:tabs>
                <w:tab w:val="left" w:pos="5715"/>
              </w:tabs>
              <w:jc w:val="both"/>
              <w:rPr>
                <w:rFonts w:ascii="Times New Roman" w:hAnsi="Times New Roman"/>
                <w:sz w:val="24"/>
                <w:szCs w:val="24"/>
              </w:rPr>
            </w:pPr>
            <w:r w:rsidRPr="00B766B7">
              <w:rPr>
                <w:rFonts w:ascii="Times New Roman" w:hAnsi="Times New Roman"/>
                <w:sz w:val="24"/>
                <w:szCs w:val="24"/>
              </w:rPr>
              <w:t>Образовательные организации, отдел  образования администрации  Галичского муниципального района, централизованная бухгалтерия отдела образования администрации Галичского муниципального района.</w:t>
            </w:r>
            <w:r w:rsidRPr="00B766B7">
              <w:rPr>
                <w:rFonts w:ascii="Times New Roman" w:hAnsi="Times New Roman"/>
                <w:sz w:val="24"/>
                <w:szCs w:val="24"/>
              </w:rPr>
              <w:tab/>
            </w:r>
          </w:p>
        </w:tc>
      </w:tr>
      <w:tr w:rsidR="00BB78CA" w:rsidRPr="00B766B7" w:rsidTr="00BB78CA">
        <w:trPr>
          <w:trHeight w:val="183"/>
        </w:trPr>
        <w:tc>
          <w:tcPr>
            <w:tcW w:w="1926"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Цель подпрограммы</w:t>
            </w:r>
          </w:p>
        </w:tc>
        <w:tc>
          <w:tcPr>
            <w:tcW w:w="7514" w:type="dxa"/>
          </w:tcPr>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Обеспечение условий для эффективного функционирования и развития муниципальной системы образования Галичского муниципального района</w:t>
            </w:r>
          </w:p>
        </w:tc>
      </w:tr>
      <w:tr w:rsidR="00BB78CA" w:rsidRPr="00B766B7" w:rsidTr="00BB78CA">
        <w:trPr>
          <w:trHeight w:val="183"/>
        </w:trPr>
        <w:tc>
          <w:tcPr>
            <w:tcW w:w="1926"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Задачи подпрограммы</w:t>
            </w:r>
          </w:p>
        </w:tc>
        <w:tc>
          <w:tcPr>
            <w:tcW w:w="7514" w:type="dxa"/>
          </w:tcPr>
          <w:p w:rsidR="00BB78CA" w:rsidRPr="00B766B7" w:rsidRDefault="00BB78CA" w:rsidP="00BB78CA">
            <w:pPr>
              <w:pStyle w:val="a3"/>
              <w:numPr>
                <w:ilvl w:val="0"/>
                <w:numId w:val="21"/>
              </w:num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Осуществление установленных полномочий (функций) отделом образования администрации Галичского муниципального района, организация эффективного управления системой образования.</w:t>
            </w:r>
          </w:p>
          <w:p w:rsidR="00BB78CA" w:rsidRPr="00B766B7" w:rsidRDefault="00BB78CA" w:rsidP="00BB78CA">
            <w:pPr>
              <w:pStyle w:val="a3"/>
              <w:numPr>
                <w:ilvl w:val="0"/>
                <w:numId w:val="21"/>
              </w:num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Повышение уровня обеспечения образовательных учреждений методическим, информационно – технологическим сопровождением образовательной деятельности.</w:t>
            </w:r>
          </w:p>
          <w:p w:rsidR="00BB78CA" w:rsidRPr="00B766B7" w:rsidRDefault="00BB78CA" w:rsidP="00BB78CA">
            <w:pPr>
              <w:pStyle w:val="a3"/>
              <w:numPr>
                <w:ilvl w:val="0"/>
                <w:numId w:val="21"/>
              </w:num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Обеспечение муниципальных образовательных учреждений квалифицированными кадрами, в том числе повышение квалификации работников и руководителей муниципальных образовательных учреждений.</w:t>
            </w:r>
          </w:p>
          <w:p w:rsidR="00BB78CA" w:rsidRPr="00B766B7" w:rsidRDefault="00BB78CA" w:rsidP="00BB78CA">
            <w:pPr>
              <w:pStyle w:val="a3"/>
              <w:numPr>
                <w:ilvl w:val="0"/>
                <w:numId w:val="21"/>
              </w:num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pacing w:val="2"/>
                <w:sz w:val="24"/>
                <w:szCs w:val="24"/>
                <w:shd w:val="clear" w:color="auto" w:fill="FFFFFF"/>
              </w:rPr>
              <w:t>Развитие познавательной активности, творческой самостоятельности обучающихся.</w:t>
            </w:r>
          </w:p>
          <w:p w:rsidR="00BB78CA" w:rsidRPr="00B766B7" w:rsidRDefault="00BB78CA" w:rsidP="00BB78CA">
            <w:pPr>
              <w:pStyle w:val="a3"/>
              <w:numPr>
                <w:ilvl w:val="0"/>
                <w:numId w:val="21"/>
              </w:num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Совершенствование финансово – экономических и организационно-управленческих механизмов в сфере образования, направленных на повышение эффективности и результативности деятельности муниципальных образовательных учреждений.</w:t>
            </w:r>
          </w:p>
        </w:tc>
      </w:tr>
      <w:tr w:rsidR="00BB78CA" w:rsidRPr="00B766B7" w:rsidTr="00BB78CA">
        <w:trPr>
          <w:trHeight w:val="183"/>
        </w:trPr>
        <w:tc>
          <w:tcPr>
            <w:tcW w:w="1926"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Сроки реализации подпрограммы</w:t>
            </w:r>
          </w:p>
        </w:tc>
        <w:tc>
          <w:tcPr>
            <w:tcW w:w="7514"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lang w:eastAsia="ru-RU"/>
              </w:rPr>
              <w:t>Сроки реализации подпрограммы 2021-2023 годы</w:t>
            </w:r>
          </w:p>
        </w:tc>
      </w:tr>
      <w:tr w:rsidR="00BB78CA" w:rsidRPr="00B766B7" w:rsidTr="00BB78CA">
        <w:trPr>
          <w:trHeight w:val="183"/>
        </w:trPr>
        <w:tc>
          <w:tcPr>
            <w:tcW w:w="1926" w:type="dxa"/>
          </w:tcPr>
          <w:p w:rsidR="00BB78CA" w:rsidRPr="00B766B7" w:rsidRDefault="00BB78CA" w:rsidP="00BB78CA">
            <w:pPr>
              <w:pStyle w:val="a9"/>
              <w:jc w:val="both"/>
              <w:rPr>
                <w:rFonts w:ascii="Times New Roman" w:hAnsi="Times New Roman"/>
                <w:sz w:val="24"/>
                <w:szCs w:val="24"/>
              </w:rPr>
            </w:pPr>
            <w:r w:rsidRPr="00B766B7">
              <w:rPr>
                <w:rFonts w:ascii="Times New Roman" w:hAnsi="Times New Roman"/>
                <w:sz w:val="24"/>
                <w:szCs w:val="24"/>
              </w:rPr>
              <w:t>Объемы и источники финансирования подпрограммы</w:t>
            </w:r>
          </w:p>
        </w:tc>
        <w:tc>
          <w:tcPr>
            <w:tcW w:w="7514" w:type="dxa"/>
            <w:shd w:val="clear" w:color="auto" w:fill="FFFFFF" w:themeFill="background1"/>
          </w:tcPr>
          <w:p w:rsidR="00BB78CA" w:rsidRPr="00B766B7" w:rsidRDefault="00666371" w:rsidP="00BB78CA">
            <w:p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12763,585</w:t>
            </w:r>
            <w:r w:rsidR="00BB78CA" w:rsidRPr="00B766B7">
              <w:rPr>
                <w:rFonts w:ascii="Times New Roman" w:hAnsi="Times New Roman"/>
                <w:sz w:val="24"/>
                <w:szCs w:val="24"/>
              </w:rPr>
              <w:t xml:space="preserve"> тыс. руб.</w:t>
            </w:r>
          </w:p>
        </w:tc>
      </w:tr>
    </w:tbl>
    <w:p w:rsidR="00BB78CA" w:rsidRPr="00B766B7" w:rsidRDefault="00BB78CA" w:rsidP="00BB78CA">
      <w:pPr>
        <w:rPr>
          <w:rFonts w:ascii="Times New Roman" w:hAnsi="Times New Roman"/>
          <w:sz w:val="24"/>
          <w:szCs w:val="24"/>
        </w:rPr>
      </w:pPr>
    </w:p>
    <w:p w:rsidR="00BB78CA" w:rsidRPr="00B766B7" w:rsidRDefault="00BB78CA" w:rsidP="00BB78CA">
      <w:pPr>
        <w:spacing w:after="0" w:line="240" w:lineRule="auto"/>
        <w:jc w:val="center"/>
        <w:rPr>
          <w:rFonts w:ascii="Times New Roman" w:eastAsia="Times New Roman" w:hAnsi="Times New Roman"/>
          <w:b/>
          <w:bCs/>
          <w:sz w:val="24"/>
          <w:szCs w:val="24"/>
        </w:rPr>
      </w:pPr>
      <w:r w:rsidRPr="00B766B7">
        <w:rPr>
          <w:rFonts w:ascii="Times New Roman" w:eastAsia="Times New Roman" w:hAnsi="Times New Roman"/>
          <w:b/>
          <w:bCs/>
          <w:sz w:val="24"/>
          <w:szCs w:val="24"/>
        </w:rPr>
        <w:t xml:space="preserve">Раздел II. Общая характеристика сферы реализации подпрограммы 6 </w:t>
      </w:r>
      <w:r w:rsidRPr="00B766B7">
        <w:rPr>
          <w:rFonts w:ascii="Times New Roman" w:eastAsia="BatangChe" w:hAnsi="Times New Roman"/>
          <w:b/>
          <w:sz w:val="24"/>
          <w:szCs w:val="24"/>
        </w:rPr>
        <w:t>«Обеспечение и совершенствование управления системой образования»</w:t>
      </w:r>
    </w:p>
    <w:p w:rsidR="00BB78CA" w:rsidRPr="00B766B7" w:rsidRDefault="00BB78CA" w:rsidP="00BB78CA">
      <w:pPr>
        <w:spacing w:line="240" w:lineRule="auto"/>
        <w:ind w:firstLine="709"/>
        <w:contextualSpacing/>
        <w:jc w:val="both"/>
        <w:rPr>
          <w:rFonts w:ascii="Times New Roman" w:hAnsi="Times New Roman"/>
          <w:sz w:val="24"/>
          <w:szCs w:val="24"/>
        </w:rPr>
      </w:pPr>
      <w:r w:rsidRPr="00B766B7">
        <w:rPr>
          <w:rFonts w:ascii="Times New Roman" w:hAnsi="Times New Roman"/>
          <w:sz w:val="24"/>
          <w:szCs w:val="24"/>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Галичского муниципального района. Отдел образования администрации осуществляет координацию и контроль над деятельностью муниципальных учреждений образования.</w:t>
      </w:r>
    </w:p>
    <w:p w:rsidR="00BB78CA" w:rsidRPr="00B766B7" w:rsidRDefault="00BB78CA" w:rsidP="00BB78CA">
      <w:pPr>
        <w:spacing w:line="240" w:lineRule="auto"/>
        <w:ind w:firstLine="709"/>
        <w:contextualSpacing/>
        <w:jc w:val="both"/>
        <w:rPr>
          <w:rFonts w:ascii="Times New Roman" w:hAnsi="Times New Roman"/>
          <w:sz w:val="24"/>
          <w:szCs w:val="24"/>
        </w:rPr>
      </w:pPr>
      <w:r w:rsidRPr="00B766B7">
        <w:rPr>
          <w:rFonts w:ascii="Times New Roman" w:hAnsi="Times New Roman"/>
          <w:sz w:val="24"/>
          <w:szCs w:val="24"/>
        </w:rPr>
        <w:t>Основные задачи отдела образования:</w:t>
      </w:r>
    </w:p>
    <w:p w:rsidR="00BB78CA" w:rsidRPr="00B766B7" w:rsidRDefault="00BB78CA" w:rsidP="00BB78CA">
      <w:pPr>
        <w:spacing w:line="240" w:lineRule="auto"/>
        <w:ind w:firstLine="709"/>
        <w:contextualSpacing/>
        <w:jc w:val="both"/>
        <w:rPr>
          <w:rFonts w:ascii="Times New Roman" w:hAnsi="Times New Roman"/>
          <w:sz w:val="24"/>
          <w:szCs w:val="24"/>
        </w:rPr>
      </w:pPr>
      <w:r w:rsidRPr="00B766B7">
        <w:rPr>
          <w:rFonts w:ascii="Times New Roman" w:hAnsi="Times New Roman"/>
          <w:sz w:val="24"/>
          <w:szCs w:val="24"/>
        </w:rPr>
        <w:t>- создание условий для реализации прав граждан, проживающих на территории Галичского муниципального района;</w:t>
      </w:r>
    </w:p>
    <w:p w:rsidR="00BB78CA" w:rsidRPr="00B766B7" w:rsidRDefault="00BB78CA" w:rsidP="00BB78CA">
      <w:pPr>
        <w:spacing w:line="240" w:lineRule="auto"/>
        <w:ind w:firstLine="709"/>
        <w:contextualSpacing/>
        <w:jc w:val="both"/>
        <w:rPr>
          <w:rFonts w:ascii="Times New Roman" w:hAnsi="Times New Roman"/>
          <w:sz w:val="24"/>
          <w:szCs w:val="24"/>
        </w:rPr>
      </w:pPr>
      <w:r w:rsidRPr="00B766B7">
        <w:rPr>
          <w:rFonts w:ascii="Times New Roman" w:hAnsi="Times New Roman"/>
          <w:sz w:val="24"/>
          <w:szCs w:val="24"/>
        </w:rPr>
        <w:lastRenderedPageBreak/>
        <w:t>- создание условий для всестороннего удовлетворения образовательных потребностей граждан, проживающих на территории Галичского муниципального района, в системе дополнительного образования;</w:t>
      </w:r>
    </w:p>
    <w:p w:rsidR="00BB78CA" w:rsidRPr="00B766B7" w:rsidRDefault="00BB78CA" w:rsidP="00BB78CA">
      <w:pPr>
        <w:spacing w:line="240" w:lineRule="auto"/>
        <w:ind w:firstLine="709"/>
        <w:contextualSpacing/>
        <w:jc w:val="both"/>
        <w:rPr>
          <w:rFonts w:ascii="Times New Roman" w:hAnsi="Times New Roman"/>
          <w:sz w:val="24"/>
          <w:szCs w:val="24"/>
        </w:rPr>
      </w:pPr>
      <w:r w:rsidRPr="00B766B7">
        <w:rPr>
          <w:rFonts w:ascii="Times New Roman" w:hAnsi="Times New Roman"/>
          <w:sz w:val="24"/>
          <w:szCs w:val="24"/>
        </w:rPr>
        <w:t>- осуществление единой государственной политики в области образования на территории Галичского муниципального района;</w:t>
      </w:r>
    </w:p>
    <w:p w:rsidR="00BB78CA" w:rsidRPr="00B766B7" w:rsidRDefault="00BB78CA" w:rsidP="00BB78CA">
      <w:pPr>
        <w:spacing w:line="240" w:lineRule="auto"/>
        <w:ind w:firstLine="709"/>
        <w:contextualSpacing/>
        <w:jc w:val="both"/>
        <w:rPr>
          <w:rFonts w:ascii="Times New Roman" w:hAnsi="Times New Roman"/>
          <w:sz w:val="24"/>
          <w:szCs w:val="24"/>
        </w:rPr>
      </w:pPr>
      <w:r w:rsidRPr="00B766B7">
        <w:rPr>
          <w:rFonts w:ascii="Times New Roman" w:hAnsi="Times New Roman"/>
          <w:sz w:val="24"/>
          <w:szCs w:val="24"/>
        </w:rPr>
        <w:t>- развитие системы образования на территории Галичского муниципального района.</w:t>
      </w:r>
    </w:p>
    <w:p w:rsidR="00BB78CA" w:rsidRPr="00B766B7" w:rsidRDefault="00BB78CA" w:rsidP="00BB78CA">
      <w:pPr>
        <w:spacing w:line="240" w:lineRule="auto"/>
        <w:ind w:firstLine="709"/>
        <w:contextualSpacing/>
        <w:jc w:val="both"/>
        <w:rPr>
          <w:rFonts w:ascii="Times New Roman" w:hAnsi="Times New Roman"/>
          <w:sz w:val="24"/>
          <w:szCs w:val="24"/>
        </w:rPr>
      </w:pPr>
      <w:r w:rsidRPr="00B766B7">
        <w:rPr>
          <w:rFonts w:ascii="Times New Roman" w:hAnsi="Times New Roman"/>
          <w:sz w:val="24"/>
          <w:szCs w:val="24"/>
        </w:rPr>
        <w:t>Предметом деятельности отдела образования является организационно-методическое и информационное обеспечение образовательного пространства района, координация деятельности образовательных организаций для инновационного развития муниципальной системы образования.</w:t>
      </w:r>
    </w:p>
    <w:p w:rsidR="00BB78CA" w:rsidRPr="00B766B7" w:rsidRDefault="00BB78CA" w:rsidP="00BB78CA">
      <w:pPr>
        <w:spacing w:after="0" w:line="240" w:lineRule="auto"/>
        <w:ind w:right="40"/>
        <w:jc w:val="center"/>
        <w:rPr>
          <w:rFonts w:ascii="Times New Roman" w:eastAsia="BatangChe" w:hAnsi="Times New Roman"/>
          <w:b/>
          <w:sz w:val="24"/>
          <w:szCs w:val="24"/>
        </w:rPr>
      </w:pPr>
      <w:r w:rsidRPr="00B766B7">
        <w:rPr>
          <w:rFonts w:ascii="Times New Roman" w:eastAsia="Times New Roman" w:hAnsi="Times New Roman"/>
          <w:b/>
          <w:bCs/>
          <w:sz w:val="24"/>
          <w:szCs w:val="24"/>
        </w:rPr>
        <w:t xml:space="preserve">Раздел </w:t>
      </w:r>
      <w:r w:rsidRPr="00B766B7">
        <w:rPr>
          <w:rFonts w:ascii="Times New Roman" w:eastAsia="Times New Roman" w:hAnsi="Times New Roman"/>
          <w:b/>
          <w:bCs/>
          <w:sz w:val="24"/>
          <w:szCs w:val="24"/>
          <w:lang w:val="en-US"/>
        </w:rPr>
        <w:t>III</w:t>
      </w:r>
      <w:r w:rsidRPr="00B766B7">
        <w:rPr>
          <w:rFonts w:ascii="Times New Roman" w:eastAsia="Times New Roman" w:hAnsi="Times New Roman"/>
          <w:b/>
          <w:bCs/>
          <w:sz w:val="24"/>
          <w:szCs w:val="24"/>
        </w:rPr>
        <w:t xml:space="preserve">. Цели, задачи  подпрограммы 6 </w:t>
      </w:r>
      <w:r w:rsidRPr="00B766B7">
        <w:rPr>
          <w:rFonts w:ascii="Times New Roman" w:eastAsia="BatangChe" w:hAnsi="Times New Roman"/>
          <w:b/>
          <w:sz w:val="24"/>
          <w:szCs w:val="24"/>
        </w:rPr>
        <w:t>«Обеспечение и совершенствование управления системой образования»</w:t>
      </w:r>
    </w:p>
    <w:p w:rsidR="00BB78CA" w:rsidRPr="00B766B7" w:rsidRDefault="00BB78CA" w:rsidP="00BB78CA">
      <w:pPr>
        <w:spacing w:after="0" w:line="240" w:lineRule="auto"/>
        <w:ind w:right="40"/>
        <w:rPr>
          <w:rFonts w:ascii="Times New Roman" w:eastAsia="Times New Roman" w:hAnsi="Times New Roman"/>
          <w:bCs/>
          <w:sz w:val="24"/>
          <w:szCs w:val="24"/>
        </w:rPr>
      </w:pPr>
    </w:p>
    <w:p w:rsidR="00BB78CA" w:rsidRPr="00B766B7" w:rsidRDefault="00BB78CA" w:rsidP="00BB78CA">
      <w:pPr>
        <w:ind w:firstLine="708"/>
        <w:jc w:val="both"/>
        <w:rPr>
          <w:rFonts w:ascii="Times New Roman" w:hAnsi="Times New Roman"/>
          <w:sz w:val="24"/>
          <w:szCs w:val="24"/>
        </w:rPr>
      </w:pPr>
      <w:r w:rsidRPr="00B766B7">
        <w:rPr>
          <w:rFonts w:ascii="Times New Roman" w:hAnsi="Times New Roman"/>
          <w:sz w:val="24"/>
          <w:szCs w:val="24"/>
        </w:rPr>
        <w:t xml:space="preserve">Целью подпрограммы </w:t>
      </w:r>
      <w:r w:rsidRPr="00B766B7">
        <w:rPr>
          <w:rFonts w:ascii="Times New Roman" w:eastAsia="BatangChe" w:hAnsi="Times New Roman"/>
          <w:sz w:val="24"/>
          <w:szCs w:val="24"/>
        </w:rPr>
        <w:t xml:space="preserve">«Обеспечение и совершенствование управления системой образования» является </w:t>
      </w:r>
      <w:r w:rsidRPr="00B766B7">
        <w:rPr>
          <w:rFonts w:ascii="Times New Roman" w:hAnsi="Times New Roman"/>
          <w:sz w:val="24"/>
          <w:szCs w:val="24"/>
        </w:rPr>
        <w:t>обеспечение условий для эффективного функционирования и развития муниципальной системы образования Галичского муниципального района.</w:t>
      </w:r>
    </w:p>
    <w:p w:rsidR="00BB78CA" w:rsidRPr="00B766B7" w:rsidRDefault="00BB78CA" w:rsidP="00BB78CA">
      <w:pPr>
        <w:ind w:firstLine="708"/>
        <w:jc w:val="both"/>
        <w:rPr>
          <w:rFonts w:ascii="Times New Roman" w:eastAsia="Times New Roman" w:hAnsi="Times New Roman"/>
          <w:sz w:val="24"/>
          <w:szCs w:val="24"/>
        </w:rPr>
      </w:pPr>
      <w:r w:rsidRPr="00B766B7">
        <w:rPr>
          <w:rFonts w:ascii="Times New Roman" w:eastAsia="Times New Roman" w:hAnsi="Times New Roman"/>
          <w:sz w:val="24"/>
          <w:szCs w:val="24"/>
        </w:rPr>
        <w:t xml:space="preserve">Для достижения указанной цели необходимо решение следующих задач: </w:t>
      </w:r>
    </w:p>
    <w:p w:rsidR="00BB78CA" w:rsidRPr="00B766B7" w:rsidRDefault="00BB78CA" w:rsidP="00BB78CA">
      <w:pPr>
        <w:pStyle w:val="a3"/>
        <w:numPr>
          <w:ilvl w:val="0"/>
          <w:numId w:val="22"/>
        </w:num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Осуществление установленных полномочий (функций) отделом образования администрации Галичского муниципального района, организация эффективного управления системой образования.</w:t>
      </w:r>
    </w:p>
    <w:p w:rsidR="00BB78CA" w:rsidRPr="00B766B7" w:rsidRDefault="00BB78CA" w:rsidP="00BB78CA">
      <w:pPr>
        <w:pStyle w:val="a3"/>
        <w:numPr>
          <w:ilvl w:val="0"/>
          <w:numId w:val="22"/>
        </w:num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Повышение уровня обеспечения образовательных учреждений методическим, информационно – технологическим сопровождением образовательной деятельности.</w:t>
      </w:r>
    </w:p>
    <w:p w:rsidR="00BB78CA" w:rsidRPr="00B766B7" w:rsidRDefault="00BB78CA" w:rsidP="00BB78CA">
      <w:pPr>
        <w:pStyle w:val="a3"/>
        <w:numPr>
          <w:ilvl w:val="0"/>
          <w:numId w:val="22"/>
        </w:num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Обеспечение муниципальных образовательных учреждений квалифицированными кадрами, в том числе повышение квалификации работников и руководителей муниципальных образовательных учреждений.</w:t>
      </w:r>
    </w:p>
    <w:p w:rsidR="00BB78CA" w:rsidRPr="00B766B7" w:rsidRDefault="00BB78CA" w:rsidP="00BB78CA">
      <w:pPr>
        <w:pStyle w:val="a3"/>
        <w:numPr>
          <w:ilvl w:val="0"/>
          <w:numId w:val="22"/>
        </w:num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pacing w:val="2"/>
          <w:sz w:val="24"/>
          <w:szCs w:val="24"/>
          <w:shd w:val="clear" w:color="auto" w:fill="FFFFFF"/>
        </w:rPr>
        <w:t>Развитие познавательной активности, творческой самостоятельности обучающихся.</w:t>
      </w:r>
    </w:p>
    <w:p w:rsidR="00BB78CA" w:rsidRPr="00B766B7" w:rsidRDefault="00BB78CA" w:rsidP="00BB78CA">
      <w:pPr>
        <w:pStyle w:val="a3"/>
        <w:numPr>
          <w:ilvl w:val="0"/>
          <w:numId w:val="22"/>
        </w:numPr>
        <w:jc w:val="both"/>
        <w:rPr>
          <w:rFonts w:ascii="Times New Roman" w:hAnsi="Times New Roman"/>
          <w:sz w:val="24"/>
          <w:szCs w:val="24"/>
        </w:rPr>
      </w:pPr>
      <w:r w:rsidRPr="00B766B7">
        <w:rPr>
          <w:rFonts w:ascii="Times New Roman" w:hAnsi="Times New Roman"/>
          <w:sz w:val="24"/>
          <w:szCs w:val="24"/>
        </w:rPr>
        <w:t>Совершенствование финансово – экономических и организационно-управленческих механизмов в сфере образования, направленных на повышение эффективности и результативности деятельности муниципальных образовательных учреждений.</w:t>
      </w:r>
    </w:p>
    <w:p w:rsidR="00BB78CA" w:rsidRPr="00B766B7" w:rsidRDefault="00BB78CA" w:rsidP="00BB78CA">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B766B7">
        <w:rPr>
          <w:rFonts w:ascii="Times New Roman" w:eastAsia="Times New Roman" w:hAnsi="Times New Roman"/>
          <w:b/>
          <w:bCs/>
          <w:sz w:val="24"/>
          <w:szCs w:val="24"/>
        </w:rPr>
        <w:t xml:space="preserve">Раздел IV. </w:t>
      </w:r>
      <w:r w:rsidRPr="00B766B7">
        <w:rPr>
          <w:rFonts w:ascii="Times New Roman" w:hAnsi="Times New Roman"/>
          <w:b/>
          <w:sz w:val="24"/>
          <w:szCs w:val="24"/>
        </w:rPr>
        <w:t>Перечень целевых индикаторов (показателей)</w:t>
      </w:r>
      <w:r w:rsidRPr="00B766B7">
        <w:rPr>
          <w:rFonts w:ascii="Times New Roman" w:eastAsia="Times New Roman" w:hAnsi="Times New Roman"/>
          <w:b/>
          <w:color w:val="000000"/>
          <w:sz w:val="24"/>
          <w:szCs w:val="24"/>
          <w:lang w:eastAsia="ru-RU"/>
        </w:rPr>
        <w:t xml:space="preserve"> подпрограммы 6 </w:t>
      </w:r>
      <w:r w:rsidRPr="00B766B7">
        <w:rPr>
          <w:rFonts w:ascii="Times New Roman" w:eastAsia="Times New Roman" w:hAnsi="Times New Roman"/>
          <w:b/>
          <w:bCs/>
          <w:sz w:val="24"/>
          <w:szCs w:val="24"/>
        </w:rPr>
        <w:t xml:space="preserve"> </w:t>
      </w:r>
      <w:r w:rsidRPr="00B766B7">
        <w:rPr>
          <w:rFonts w:ascii="Times New Roman" w:eastAsia="BatangChe" w:hAnsi="Times New Roman"/>
          <w:b/>
          <w:sz w:val="24"/>
          <w:szCs w:val="24"/>
        </w:rPr>
        <w:t>«Обеспечение и совершенствование управления системой образования»</w:t>
      </w:r>
      <w:r w:rsidRPr="00B766B7">
        <w:rPr>
          <w:rFonts w:ascii="Times New Roman" w:eastAsia="Times New Roman" w:hAnsi="Times New Roman"/>
          <w:b/>
          <w:color w:val="000000"/>
          <w:sz w:val="24"/>
          <w:szCs w:val="24"/>
          <w:lang w:eastAsia="ru-RU"/>
        </w:rPr>
        <w:t xml:space="preserve"> </w:t>
      </w:r>
    </w:p>
    <w:p w:rsidR="00BB78CA" w:rsidRPr="00B766B7" w:rsidRDefault="00BB78CA" w:rsidP="00BB78CA">
      <w:pPr>
        <w:autoSpaceDE w:val="0"/>
        <w:autoSpaceDN w:val="0"/>
        <w:adjustRightInd w:val="0"/>
        <w:spacing w:after="0" w:line="240" w:lineRule="auto"/>
        <w:ind w:firstLine="708"/>
        <w:jc w:val="both"/>
        <w:rPr>
          <w:rFonts w:ascii="Times New Roman" w:hAnsi="Times New Roman"/>
          <w:sz w:val="24"/>
          <w:szCs w:val="24"/>
        </w:rPr>
      </w:pPr>
      <w:r w:rsidRPr="00B766B7">
        <w:rPr>
          <w:rFonts w:ascii="Times New Roman" w:hAnsi="Times New Roman"/>
          <w:sz w:val="24"/>
          <w:szCs w:val="24"/>
        </w:rPr>
        <w:t>Целевые показатели, характеризующие достижение задачи:</w:t>
      </w:r>
    </w:p>
    <w:p w:rsidR="00BB78CA" w:rsidRPr="00B766B7" w:rsidRDefault="00BB78CA" w:rsidP="00BB78CA">
      <w:pPr>
        <w:pStyle w:val="a3"/>
        <w:numPr>
          <w:ilvl w:val="0"/>
          <w:numId w:val="23"/>
        </w:num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доля муниципальных образовательных учреждений обеспеченных методическим, информационно-технологическим сопровождением образовательной деятельности, от общего количества таких учреждений. Показатель характеризует уровень методического, информационно – технологического сопровождения образовательной деятельности учреждений Галичского муниципального района;</w:t>
      </w:r>
    </w:p>
    <w:p w:rsidR="00BB78CA" w:rsidRPr="00B766B7" w:rsidRDefault="00BB78CA" w:rsidP="00BB78CA">
      <w:pPr>
        <w:pStyle w:val="a3"/>
        <w:numPr>
          <w:ilvl w:val="0"/>
          <w:numId w:val="23"/>
        </w:num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доля учреждений, выполняющих требования стандартов качества оказания муниципальных услуг. Показатель характеризует уровень эффективного использования финансово-экономических и организационно-управленческих ресурсов отрасли образования;</w:t>
      </w:r>
    </w:p>
    <w:p w:rsidR="00BB78CA" w:rsidRPr="00B766B7" w:rsidRDefault="00BB78CA" w:rsidP="00BB78CA">
      <w:pPr>
        <w:pStyle w:val="a3"/>
        <w:numPr>
          <w:ilvl w:val="0"/>
          <w:numId w:val="23"/>
        </w:num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t>доля педагогических работников образовательных учреждений, повышающих квалификацию, к общей численности педагогических работников. Показатель характеризует уровень обеспечения квалифицированными кадрами образовательные учреждения;</w:t>
      </w:r>
    </w:p>
    <w:p w:rsidR="00BB78CA" w:rsidRPr="00B766B7" w:rsidRDefault="00BB78CA" w:rsidP="00BB78CA">
      <w:pPr>
        <w:pStyle w:val="a3"/>
        <w:numPr>
          <w:ilvl w:val="0"/>
          <w:numId w:val="23"/>
        </w:numPr>
        <w:autoSpaceDE w:val="0"/>
        <w:autoSpaceDN w:val="0"/>
        <w:adjustRightInd w:val="0"/>
        <w:spacing w:after="0" w:line="240" w:lineRule="auto"/>
        <w:jc w:val="both"/>
        <w:rPr>
          <w:rFonts w:ascii="Times New Roman" w:hAnsi="Times New Roman"/>
          <w:sz w:val="24"/>
          <w:szCs w:val="24"/>
        </w:rPr>
      </w:pPr>
      <w:r w:rsidRPr="00B766B7">
        <w:rPr>
          <w:rFonts w:ascii="Times New Roman" w:hAnsi="Times New Roman"/>
          <w:sz w:val="24"/>
          <w:szCs w:val="24"/>
        </w:rPr>
        <w:lastRenderedPageBreak/>
        <w:t>доля обучающихся общеобразовательных учреждений, участвующих в различных конкурсах, к общему числу обучающихся.</w:t>
      </w:r>
    </w:p>
    <w:p w:rsidR="00BB78CA" w:rsidRPr="00B766B7" w:rsidRDefault="00BB78CA" w:rsidP="00BB78CA">
      <w:pPr>
        <w:autoSpaceDE w:val="0"/>
        <w:autoSpaceDN w:val="0"/>
        <w:adjustRightInd w:val="0"/>
        <w:spacing w:after="0" w:line="240" w:lineRule="auto"/>
        <w:ind w:left="708"/>
        <w:jc w:val="both"/>
        <w:rPr>
          <w:rFonts w:ascii="Times New Roman" w:eastAsia="Times New Roman" w:hAnsi="Times New Roman"/>
          <w:sz w:val="24"/>
          <w:szCs w:val="24"/>
        </w:rPr>
      </w:pPr>
      <w:r w:rsidRPr="00B766B7">
        <w:rPr>
          <w:rFonts w:ascii="Times New Roman" w:eastAsia="Times New Roman" w:hAnsi="Times New Roman"/>
          <w:sz w:val="24"/>
          <w:szCs w:val="24"/>
        </w:rPr>
        <w:t>Перечень и сведения о целевых индикаторах подпрограммы с расшифровкой плановых значений по годам реализации представлены в таблице.</w:t>
      </w:r>
    </w:p>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Целевые индикаторы (показатели) реализации подпрограммы:</w:t>
      </w:r>
    </w:p>
    <w:tbl>
      <w:tblPr>
        <w:tblpPr w:leftFromText="180" w:rightFromText="180" w:vertAnchor="text" w:horzAnchor="margin" w:tblpX="-53" w:tblpY="18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1418"/>
        <w:gridCol w:w="1275"/>
        <w:gridCol w:w="1276"/>
        <w:gridCol w:w="1134"/>
      </w:tblGrid>
      <w:tr w:rsidR="00BB78CA" w:rsidRPr="00B766B7" w:rsidTr="00BB78CA">
        <w:tc>
          <w:tcPr>
            <w:tcW w:w="4786" w:type="dxa"/>
            <w:vMerge w:val="restart"/>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bCs/>
                <w:sz w:val="24"/>
                <w:szCs w:val="24"/>
              </w:rPr>
              <w:t xml:space="preserve">Наименование </w:t>
            </w:r>
            <w:r w:rsidRPr="00B766B7">
              <w:rPr>
                <w:rFonts w:ascii="Times New Roman" w:hAnsi="Times New Roman"/>
                <w:sz w:val="24"/>
                <w:szCs w:val="24"/>
              </w:rPr>
              <w:t xml:space="preserve"> индикатора (показателя)</w:t>
            </w:r>
          </w:p>
        </w:tc>
        <w:tc>
          <w:tcPr>
            <w:tcW w:w="1418" w:type="dxa"/>
            <w:vMerge w:val="restart"/>
          </w:tcPr>
          <w:p w:rsidR="00BB78CA" w:rsidRPr="00B766B7" w:rsidRDefault="00BB78CA" w:rsidP="00BB78CA">
            <w:pPr>
              <w:autoSpaceDE w:val="0"/>
              <w:autoSpaceDN w:val="0"/>
              <w:adjustRightInd w:val="0"/>
              <w:spacing w:line="240" w:lineRule="auto"/>
              <w:ind w:left="33"/>
              <w:jc w:val="center"/>
              <w:rPr>
                <w:rFonts w:ascii="Times New Roman" w:hAnsi="Times New Roman"/>
                <w:bCs/>
                <w:sz w:val="24"/>
                <w:szCs w:val="24"/>
              </w:rPr>
            </w:pPr>
            <w:r w:rsidRPr="00B766B7">
              <w:rPr>
                <w:rFonts w:ascii="Times New Roman" w:hAnsi="Times New Roman"/>
                <w:bCs/>
                <w:sz w:val="24"/>
                <w:szCs w:val="24"/>
              </w:rPr>
              <w:t>Единица измерения</w:t>
            </w:r>
          </w:p>
        </w:tc>
        <w:tc>
          <w:tcPr>
            <w:tcW w:w="3685" w:type="dxa"/>
            <w:gridSpan w:val="3"/>
          </w:tcPr>
          <w:p w:rsidR="00BB78CA" w:rsidRPr="00B766B7" w:rsidRDefault="00BB78CA" w:rsidP="00BB78CA">
            <w:pPr>
              <w:autoSpaceDE w:val="0"/>
              <w:autoSpaceDN w:val="0"/>
              <w:adjustRightInd w:val="0"/>
              <w:spacing w:line="240" w:lineRule="auto"/>
              <w:ind w:left="1134"/>
              <w:jc w:val="center"/>
              <w:rPr>
                <w:rFonts w:ascii="Times New Roman" w:hAnsi="Times New Roman"/>
                <w:bCs/>
                <w:sz w:val="24"/>
                <w:szCs w:val="24"/>
              </w:rPr>
            </w:pPr>
            <w:r w:rsidRPr="00B766B7">
              <w:rPr>
                <w:rFonts w:ascii="Times New Roman" w:hAnsi="Times New Roman"/>
                <w:bCs/>
                <w:sz w:val="24"/>
                <w:szCs w:val="24"/>
              </w:rPr>
              <w:t>Значение по годам</w:t>
            </w:r>
          </w:p>
        </w:tc>
      </w:tr>
      <w:tr w:rsidR="00BB78CA" w:rsidRPr="00B766B7" w:rsidTr="00BB78CA">
        <w:tc>
          <w:tcPr>
            <w:tcW w:w="4786" w:type="dxa"/>
            <w:vMerge/>
          </w:tcPr>
          <w:p w:rsidR="00BB78CA" w:rsidRPr="00B766B7" w:rsidRDefault="00BB78CA" w:rsidP="00BB78CA">
            <w:pPr>
              <w:autoSpaceDE w:val="0"/>
              <w:autoSpaceDN w:val="0"/>
              <w:adjustRightInd w:val="0"/>
              <w:spacing w:line="240" w:lineRule="auto"/>
              <w:ind w:left="1134"/>
              <w:jc w:val="center"/>
              <w:rPr>
                <w:rFonts w:ascii="Times New Roman" w:hAnsi="Times New Roman"/>
                <w:sz w:val="24"/>
                <w:szCs w:val="24"/>
              </w:rPr>
            </w:pPr>
          </w:p>
        </w:tc>
        <w:tc>
          <w:tcPr>
            <w:tcW w:w="1418" w:type="dxa"/>
            <w:vMerge/>
          </w:tcPr>
          <w:p w:rsidR="00BB78CA" w:rsidRPr="00B766B7" w:rsidRDefault="00BB78CA" w:rsidP="00BB78CA">
            <w:pPr>
              <w:autoSpaceDE w:val="0"/>
              <w:autoSpaceDN w:val="0"/>
              <w:adjustRightInd w:val="0"/>
              <w:spacing w:line="240" w:lineRule="auto"/>
              <w:ind w:left="1134"/>
              <w:jc w:val="center"/>
              <w:rPr>
                <w:rFonts w:ascii="Times New Roman" w:hAnsi="Times New Roman"/>
                <w:sz w:val="24"/>
                <w:szCs w:val="24"/>
              </w:rPr>
            </w:pPr>
          </w:p>
        </w:tc>
        <w:tc>
          <w:tcPr>
            <w:tcW w:w="1275" w:type="dxa"/>
          </w:tcPr>
          <w:p w:rsidR="00BB78CA" w:rsidRPr="00B766B7" w:rsidRDefault="00BB78CA" w:rsidP="00BB78CA">
            <w:pPr>
              <w:autoSpaceDE w:val="0"/>
              <w:autoSpaceDN w:val="0"/>
              <w:adjustRightInd w:val="0"/>
              <w:spacing w:line="240" w:lineRule="auto"/>
              <w:ind w:left="33"/>
              <w:jc w:val="center"/>
              <w:rPr>
                <w:rFonts w:ascii="Times New Roman" w:hAnsi="Times New Roman"/>
                <w:sz w:val="24"/>
                <w:szCs w:val="24"/>
              </w:rPr>
            </w:pPr>
            <w:r w:rsidRPr="00B766B7">
              <w:rPr>
                <w:rFonts w:ascii="Times New Roman" w:hAnsi="Times New Roman"/>
                <w:sz w:val="24"/>
                <w:szCs w:val="24"/>
              </w:rPr>
              <w:t>2021 год</w:t>
            </w:r>
          </w:p>
        </w:tc>
        <w:tc>
          <w:tcPr>
            <w:tcW w:w="1276" w:type="dxa"/>
          </w:tcPr>
          <w:p w:rsidR="00BB78CA" w:rsidRPr="00B766B7" w:rsidRDefault="00BB78CA" w:rsidP="00BB78CA">
            <w:pPr>
              <w:autoSpaceDE w:val="0"/>
              <w:autoSpaceDN w:val="0"/>
              <w:adjustRightInd w:val="0"/>
              <w:spacing w:line="240" w:lineRule="auto"/>
              <w:ind w:left="33"/>
              <w:jc w:val="center"/>
              <w:rPr>
                <w:rFonts w:ascii="Times New Roman" w:hAnsi="Times New Roman"/>
                <w:sz w:val="24"/>
                <w:szCs w:val="24"/>
              </w:rPr>
            </w:pPr>
            <w:r w:rsidRPr="00B766B7">
              <w:rPr>
                <w:rFonts w:ascii="Times New Roman" w:hAnsi="Times New Roman"/>
                <w:sz w:val="24"/>
                <w:szCs w:val="24"/>
              </w:rPr>
              <w:t>2022 год</w:t>
            </w:r>
          </w:p>
        </w:tc>
        <w:tc>
          <w:tcPr>
            <w:tcW w:w="1134" w:type="dxa"/>
          </w:tcPr>
          <w:p w:rsidR="00BB78CA" w:rsidRPr="00B766B7" w:rsidRDefault="00BB78CA" w:rsidP="00BB78CA">
            <w:pPr>
              <w:autoSpaceDE w:val="0"/>
              <w:autoSpaceDN w:val="0"/>
              <w:adjustRightInd w:val="0"/>
              <w:spacing w:line="240" w:lineRule="auto"/>
              <w:ind w:left="33"/>
              <w:jc w:val="center"/>
              <w:rPr>
                <w:rFonts w:ascii="Times New Roman" w:hAnsi="Times New Roman"/>
                <w:sz w:val="24"/>
                <w:szCs w:val="24"/>
              </w:rPr>
            </w:pPr>
            <w:r w:rsidRPr="00B766B7">
              <w:rPr>
                <w:rFonts w:ascii="Times New Roman" w:hAnsi="Times New Roman"/>
                <w:sz w:val="24"/>
                <w:szCs w:val="24"/>
              </w:rPr>
              <w:t>2023 год</w:t>
            </w:r>
          </w:p>
        </w:tc>
      </w:tr>
      <w:tr w:rsidR="00BB78CA" w:rsidRPr="00B766B7" w:rsidTr="00BB78CA">
        <w:tc>
          <w:tcPr>
            <w:tcW w:w="4786" w:type="dxa"/>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sz w:val="24"/>
                <w:szCs w:val="24"/>
              </w:rPr>
              <w:t>Доля муниципальных образовательных учреждений обеспеченных методическим, информационно-технологическим сопровождением образовательной деятельности, от общего количества таких учреждений</w:t>
            </w:r>
          </w:p>
        </w:tc>
        <w:tc>
          <w:tcPr>
            <w:tcW w:w="1418"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w:t>
            </w:r>
          </w:p>
        </w:tc>
        <w:tc>
          <w:tcPr>
            <w:tcW w:w="1275"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40</w:t>
            </w:r>
          </w:p>
        </w:tc>
        <w:tc>
          <w:tcPr>
            <w:tcW w:w="1276"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60</w:t>
            </w:r>
          </w:p>
        </w:tc>
        <w:tc>
          <w:tcPr>
            <w:tcW w:w="1134"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80</w:t>
            </w:r>
          </w:p>
        </w:tc>
      </w:tr>
      <w:tr w:rsidR="00BB78CA" w:rsidRPr="00B766B7" w:rsidTr="00BB78CA">
        <w:tc>
          <w:tcPr>
            <w:tcW w:w="4786" w:type="dxa"/>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sz w:val="24"/>
                <w:szCs w:val="24"/>
              </w:rPr>
              <w:t>Доля учреждений, выполняющих требования стандартов качества оказания муниципальных услуг</w:t>
            </w:r>
          </w:p>
        </w:tc>
        <w:tc>
          <w:tcPr>
            <w:tcW w:w="1418"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w:t>
            </w:r>
          </w:p>
        </w:tc>
        <w:tc>
          <w:tcPr>
            <w:tcW w:w="1275"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100</w:t>
            </w:r>
          </w:p>
        </w:tc>
        <w:tc>
          <w:tcPr>
            <w:tcW w:w="1276"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100</w:t>
            </w:r>
          </w:p>
        </w:tc>
        <w:tc>
          <w:tcPr>
            <w:tcW w:w="1134"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100</w:t>
            </w:r>
          </w:p>
        </w:tc>
      </w:tr>
      <w:tr w:rsidR="00BB78CA" w:rsidRPr="00B766B7" w:rsidTr="00BB78CA">
        <w:tc>
          <w:tcPr>
            <w:tcW w:w="4786" w:type="dxa"/>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sz w:val="24"/>
                <w:szCs w:val="24"/>
              </w:rPr>
              <w:t>Доля педагогических работников образовательных учреждений, повышающих квалификацию, к общей численности педагогических работников</w:t>
            </w:r>
          </w:p>
        </w:tc>
        <w:tc>
          <w:tcPr>
            <w:tcW w:w="1418"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w:t>
            </w:r>
          </w:p>
        </w:tc>
        <w:tc>
          <w:tcPr>
            <w:tcW w:w="1275"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100</w:t>
            </w:r>
          </w:p>
        </w:tc>
        <w:tc>
          <w:tcPr>
            <w:tcW w:w="1276"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100</w:t>
            </w:r>
          </w:p>
        </w:tc>
        <w:tc>
          <w:tcPr>
            <w:tcW w:w="1134"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100</w:t>
            </w:r>
          </w:p>
        </w:tc>
      </w:tr>
      <w:tr w:rsidR="00BB78CA" w:rsidRPr="00B766B7" w:rsidTr="00BB78CA">
        <w:tc>
          <w:tcPr>
            <w:tcW w:w="4786" w:type="dxa"/>
          </w:tcPr>
          <w:p w:rsidR="00BB78CA" w:rsidRPr="00B766B7" w:rsidRDefault="00BB78CA" w:rsidP="00BB78CA">
            <w:pPr>
              <w:autoSpaceDE w:val="0"/>
              <w:autoSpaceDN w:val="0"/>
              <w:adjustRightInd w:val="0"/>
              <w:spacing w:after="0" w:line="240" w:lineRule="auto"/>
              <w:jc w:val="center"/>
              <w:rPr>
                <w:rFonts w:ascii="Times New Roman" w:hAnsi="Times New Roman"/>
                <w:bCs/>
                <w:sz w:val="24"/>
                <w:szCs w:val="24"/>
              </w:rPr>
            </w:pPr>
            <w:r w:rsidRPr="00B766B7">
              <w:rPr>
                <w:rFonts w:ascii="Times New Roman" w:hAnsi="Times New Roman"/>
                <w:sz w:val="24"/>
                <w:szCs w:val="24"/>
              </w:rPr>
              <w:t>Доля обучающихся общеобразовательных учреждений, участвующих в различных конкурсах, к общему числу обучающихся</w:t>
            </w:r>
          </w:p>
        </w:tc>
        <w:tc>
          <w:tcPr>
            <w:tcW w:w="1418"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w:t>
            </w:r>
          </w:p>
        </w:tc>
        <w:tc>
          <w:tcPr>
            <w:tcW w:w="1275"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50</w:t>
            </w:r>
          </w:p>
        </w:tc>
        <w:tc>
          <w:tcPr>
            <w:tcW w:w="1276" w:type="dxa"/>
          </w:tcPr>
          <w:p w:rsidR="00BB78CA" w:rsidRPr="00B766B7" w:rsidRDefault="00BB78CA" w:rsidP="00BB78CA">
            <w:pPr>
              <w:autoSpaceDE w:val="0"/>
              <w:autoSpaceDN w:val="0"/>
              <w:adjustRightInd w:val="0"/>
              <w:spacing w:after="0" w:line="240" w:lineRule="auto"/>
              <w:jc w:val="center"/>
              <w:rPr>
                <w:rFonts w:ascii="Times New Roman" w:hAnsi="Times New Roman"/>
                <w:sz w:val="24"/>
                <w:szCs w:val="24"/>
              </w:rPr>
            </w:pPr>
            <w:r w:rsidRPr="00B766B7">
              <w:rPr>
                <w:rFonts w:ascii="Times New Roman" w:hAnsi="Times New Roman"/>
                <w:sz w:val="24"/>
                <w:szCs w:val="24"/>
              </w:rPr>
              <w:t>55</w:t>
            </w:r>
          </w:p>
        </w:tc>
        <w:tc>
          <w:tcPr>
            <w:tcW w:w="1134" w:type="dxa"/>
          </w:tcPr>
          <w:p w:rsidR="00BB78CA" w:rsidRPr="00B766B7" w:rsidRDefault="00BB78CA" w:rsidP="00BB78CA">
            <w:pPr>
              <w:autoSpaceDE w:val="0"/>
              <w:autoSpaceDN w:val="0"/>
              <w:adjustRightInd w:val="0"/>
              <w:spacing w:after="0" w:line="240" w:lineRule="auto"/>
              <w:ind w:left="33"/>
              <w:jc w:val="center"/>
              <w:rPr>
                <w:rFonts w:ascii="Times New Roman" w:hAnsi="Times New Roman"/>
                <w:sz w:val="24"/>
                <w:szCs w:val="24"/>
              </w:rPr>
            </w:pPr>
            <w:r w:rsidRPr="00B766B7">
              <w:rPr>
                <w:rFonts w:ascii="Times New Roman" w:hAnsi="Times New Roman"/>
                <w:sz w:val="24"/>
                <w:szCs w:val="24"/>
              </w:rPr>
              <w:t>60</w:t>
            </w:r>
          </w:p>
        </w:tc>
      </w:tr>
    </w:tbl>
    <w:p w:rsidR="00BB78CA" w:rsidRPr="00B766B7" w:rsidRDefault="00BB78CA" w:rsidP="00BB78CA">
      <w:pPr>
        <w:autoSpaceDE w:val="0"/>
        <w:autoSpaceDN w:val="0"/>
        <w:adjustRightInd w:val="0"/>
        <w:spacing w:after="0" w:line="240" w:lineRule="auto"/>
        <w:ind w:left="708"/>
        <w:jc w:val="both"/>
        <w:rPr>
          <w:rFonts w:ascii="Times New Roman" w:hAnsi="Times New Roman"/>
          <w:sz w:val="24"/>
          <w:szCs w:val="24"/>
        </w:rPr>
      </w:pPr>
    </w:p>
    <w:p w:rsidR="00BB78CA" w:rsidRPr="00B766B7" w:rsidRDefault="00BB78CA" w:rsidP="00BB78CA">
      <w:pPr>
        <w:autoSpaceDE w:val="0"/>
        <w:autoSpaceDN w:val="0"/>
        <w:adjustRightInd w:val="0"/>
        <w:spacing w:after="0" w:line="240" w:lineRule="auto"/>
        <w:jc w:val="both"/>
        <w:rPr>
          <w:rFonts w:ascii="Times New Roman" w:hAnsi="Times New Roman"/>
          <w:sz w:val="24"/>
          <w:szCs w:val="24"/>
        </w:rPr>
      </w:pPr>
    </w:p>
    <w:p w:rsidR="00BB78CA" w:rsidRPr="00B766B7" w:rsidRDefault="00BB78CA" w:rsidP="00BB78CA">
      <w:pPr>
        <w:spacing w:after="0" w:line="240" w:lineRule="auto"/>
        <w:jc w:val="center"/>
        <w:rPr>
          <w:rFonts w:ascii="Times New Roman" w:eastAsia="BatangChe" w:hAnsi="Times New Roman"/>
          <w:b/>
          <w:sz w:val="24"/>
          <w:szCs w:val="24"/>
        </w:rPr>
      </w:pPr>
      <w:r w:rsidRPr="00B766B7">
        <w:rPr>
          <w:rFonts w:ascii="Times New Roman" w:hAnsi="Times New Roman"/>
          <w:b/>
          <w:sz w:val="24"/>
          <w:szCs w:val="24"/>
        </w:rPr>
        <w:t xml:space="preserve">Раздел </w:t>
      </w:r>
      <w:r w:rsidRPr="00B766B7">
        <w:rPr>
          <w:rFonts w:ascii="Times New Roman" w:hAnsi="Times New Roman"/>
          <w:b/>
          <w:sz w:val="24"/>
          <w:szCs w:val="24"/>
          <w:lang w:val="en-US"/>
        </w:rPr>
        <w:t>V</w:t>
      </w:r>
      <w:r w:rsidRPr="00B766B7">
        <w:rPr>
          <w:rFonts w:ascii="Times New Roman" w:hAnsi="Times New Roman"/>
          <w:b/>
          <w:sz w:val="24"/>
          <w:szCs w:val="24"/>
        </w:rPr>
        <w:t xml:space="preserve">. Ресурсное обеспечение подпрограммы 6 </w:t>
      </w:r>
      <w:r w:rsidRPr="00B766B7">
        <w:rPr>
          <w:rFonts w:ascii="Times New Roman" w:eastAsia="BatangChe" w:hAnsi="Times New Roman"/>
          <w:b/>
          <w:sz w:val="24"/>
          <w:szCs w:val="24"/>
        </w:rPr>
        <w:t>«Обеспечение и совершенствование управления системой образования»</w:t>
      </w:r>
    </w:p>
    <w:p w:rsidR="00BB78CA" w:rsidRPr="00B766B7" w:rsidRDefault="00BB78CA" w:rsidP="00BB78CA">
      <w:pPr>
        <w:spacing w:line="240" w:lineRule="auto"/>
        <w:jc w:val="both"/>
        <w:rPr>
          <w:rFonts w:ascii="Times New Roman" w:hAnsi="Times New Roman"/>
          <w:sz w:val="24"/>
          <w:szCs w:val="24"/>
        </w:rPr>
      </w:pPr>
      <w:r w:rsidRPr="00B766B7">
        <w:rPr>
          <w:rFonts w:ascii="Times New Roman" w:hAnsi="Times New Roman"/>
          <w:sz w:val="24"/>
          <w:szCs w:val="24"/>
        </w:rPr>
        <w:tab/>
        <w:t>Общий объем средств, направленных на р</w:t>
      </w:r>
      <w:r w:rsidR="00666371" w:rsidRPr="00B766B7">
        <w:rPr>
          <w:rFonts w:ascii="Times New Roman" w:hAnsi="Times New Roman"/>
          <w:sz w:val="24"/>
          <w:szCs w:val="24"/>
        </w:rPr>
        <w:t>еализацию подпрограммы, 12763,585</w:t>
      </w:r>
      <w:r w:rsidRPr="00B766B7">
        <w:rPr>
          <w:rFonts w:ascii="Times New Roman" w:hAnsi="Times New Roman"/>
          <w:sz w:val="24"/>
          <w:szCs w:val="24"/>
        </w:rPr>
        <w:t xml:space="preserve"> тыс. руб:</w:t>
      </w:r>
    </w:p>
    <w:p w:rsidR="00BB78CA" w:rsidRPr="00B766B7" w:rsidRDefault="00666371" w:rsidP="00BB78CA">
      <w:pPr>
        <w:spacing w:line="240" w:lineRule="auto"/>
        <w:jc w:val="both"/>
        <w:rPr>
          <w:rFonts w:ascii="Times New Roman" w:hAnsi="Times New Roman"/>
          <w:sz w:val="24"/>
          <w:szCs w:val="24"/>
        </w:rPr>
      </w:pPr>
      <w:r w:rsidRPr="00B766B7">
        <w:rPr>
          <w:rFonts w:ascii="Times New Roman" w:hAnsi="Times New Roman"/>
          <w:sz w:val="24"/>
          <w:szCs w:val="24"/>
        </w:rPr>
        <w:t>2021 год  - 5366,419</w:t>
      </w:r>
      <w:r w:rsidR="00BB78CA" w:rsidRPr="00B766B7">
        <w:rPr>
          <w:rFonts w:ascii="Times New Roman" w:hAnsi="Times New Roman"/>
          <w:sz w:val="24"/>
          <w:szCs w:val="24"/>
        </w:rPr>
        <w:t xml:space="preserve"> тыс. руб</w:t>
      </w:r>
    </w:p>
    <w:p w:rsidR="00BB78CA" w:rsidRPr="00B766B7" w:rsidRDefault="00666371" w:rsidP="00BB78CA">
      <w:pPr>
        <w:spacing w:line="240" w:lineRule="auto"/>
        <w:jc w:val="both"/>
        <w:rPr>
          <w:rFonts w:ascii="Times New Roman" w:hAnsi="Times New Roman"/>
          <w:sz w:val="24"/>
          <w:szCs w:val="24"/>
        </w:rPr>
      </w:pPr>
      <w:r w:rsidRPr="00B766B7">
        <w:rPr>
          <w:rFonts w:ascii="Times New Roman" w:hAnsi="Times New Roman"/>
          <w:sz w:val="24"/>
          <w:szCs w:val="24"/>
        </w:rPr>
        <w:t>2022 год – 5071,4</w:t>
      </w:r>
      <w:r w:rsidR="00BB78CA" w:rsidRPr="00B766B7">
        <w:rPr>
          <w:rFonts w:ascii="Times New Roman" w:hAnsi="Times New Roman"/>
          <w:sz w:val="24"/>
          <w:szCs w:val="24"/>
        </w:rPr>
        <w:t xml:space="preserve"> тыс. руб.</w:t>
      </w:r>
    </w:p>
    <w:p w:rsidR="00BB78CA" w:rsidRPr="00B766B7" w:rsidRDefault="00666371" w:rsidP="00BB78CA">
      <w:pPr>
        <w:spacing w:line="240" w:lineRule="auto"/>
        <w:jc w:val="both"/>
        <w:rPr>
          <w:rFonts w:ascii="Times New Roman" w:hAnsi="Times New Roman"/>
          <w:b/>
          <w:sz w:val="24"/>
          <w:szCs w:val="24"/>
        </w:rPr>
      </w:pPr>
      <w:r w:rsidRPr="00B766B7">
        <w:rPr>
          <w:rFonts w:ascii="Times New Roman" w:hAnsi="Times New Roman"/>
          <w:sz w:val="24"/>
          <w:szCs w:val="24"/>
        </w:rPr>
        <w:t>2023 год – 2325,766</w:t>
      </w:r>
      <w:r w:rsidR="00BB78CA" w:rsidRPr="00B766B7">
        <w:rPr>
          <w:rFonts w:ascii="Times New Roman" w:hAnsi="Times New Roman"/>
          <w:sz w:val="24"/>
          <w:szCs w:val="24"/>
        </w:rPr>
        <w:t xml:space="preserve"> тыс. руб.</w:t>
      </w:r>
    </w:p>
    <w:p w:rsidR="00BB78CA" w:rsidRPr="00B766B7" w:rsidRDefault="00BB78CA" w:rsidP="00BB78CA">
      <w:pPr>
        <w:spacing w:after="0" w:line="240" w:lineRule="auto"/>
        <w:jc w:val="both"/>
        <w:rPr>
          <w:rFonts w:ascii="Times New Roman" w:hAnsi="Times New Roman"/>
          <w:sz w:val="24"/>
          <w:szCs w:val="24"/>
        </w:rPr>
      </w:pPr>
    </w:p>
    <w:p w:rsidR="00BB78CA" w:rsidRPr="00B766B7" w:rsidRDefault="00BB78CA" w:rsidP="00BB78CA">
      <w:pPr>
        <w:jc w:val="both"/>
        <w:rPr>
          <w:rFonts w:ascii="Times New Roman" w:hAnsi="Times New Roman"/>
          <w:sz w:val="24"/>
          <w:szCs w:val="24"/>
        </w:rPr>
      </w:pPr>
    </w:p>
    <w:p w:rsidR="00BB78CA" w:rsidRPr="00B766B7" w:rsidRDefault="00BB78CA" w:rsidP="00BB78CA">
      <w:pPr>
        <w:widowControl w:val="0"/>
        <w:autoSpaceDE w:val="0"/>
        <w:autoSpaceDN w:val="0"/>
        <w:adjustRightInd w:val="0"/>
        <w:jc w:val="right"/>
        <w:outlineLvl w:val="2"/>
        <w:rPr>
          <w:rFonts w:ascii="Times New Roman" w:hAnsi="Times New Roman"/>
          <w:color w:val="000000"/>
          <w:sz w:val="24"/>
          <w:szCs w:val="24"/>
        </w:rPr>
        <w:sectPr w:rsidR="00BB78CA" w:rsidRPr="00B766B7" w:rsidSect="00BB78CA">
          <w:pgSz w:w="11906" w:h="16838"/>
          <w:pgMar w:top="1134" w:right="851" w:bottom="851" w:left="1701" w:header="709" w:footer="709" w:gutter="0"/>
          <w:cols w:space="708"/>
          <w:docGrid w:linePitch="360"/>
        </w:sectPr>
      </w:pPr>
    </w:p>
    <w:p w:rsidR="00BB78CA" w:rsidRPr="0007215C" w:rsidRDefault="00BB78CA" w:rsidP="00BB78CA">
      <w:pPr>
        <w:widowControl w:val="0"/>
        <w:autoSpaceDE w:val="0"/>
        <w:autoSpaceDN w:val="0"/>
        <w:adjustRightInd w:val="0"/>
        <w:spacing w:after="0" w:line="240" w:lineRule="auto"/>
        <w:jc w:val="right"/>
        <w:outlineLvl w:val="2"/>
        <w:rPr>
          <w:rFonts w:ascii="Times New Roman" w:hAnsi="Times New Roman"/>
          <w:color w:val="000000"/>
          <w:sz w:val="28"/>
          <w:szCs w:val="28"/>
        </w:rPr>
      </w:pPr>
      <w:r w:rsidRPr="0007215C">
        <w:rPr>
          <w:rFonts w:ascii="Times New Roman" w:hAnsi="Times New Roman"/>
          <w:color w:val="000000"/>
          <w:sz w:val="28"/>
          <w:szCs w:val="28"/>
        </w:rPr>
        <w:lastRenderedPageBreak/>
        <w:t>Приложение № 1</w:t>
      </w:r>
    </w:p>
    <w:p w:rsidR="00BB78CA" w:rsidRPr="0007215C" w:rsidRDefault="00BB78CA" w:rsidP="00BB78CA">
      <w:pPr>
        <w:widowControl w:val="0"/>
        <w:autoSpaceDE w:val="0"/>
        <w:autoSpaceDN w:val="0"/>
        <w:adjustRightInd w:val="0"/>
        <w:spacing w:after="0" w:line="240" w:lineRule="auto"/>
        <w:jc w:val="right"/>
        <w:rPr>
          <w:rFonts w:ascii="Times New Roman" w:hAnsi="Times New Roman"/>
          <w:color w:val="000000"/>
          <w:kern w:val="36"/>
          <w:sz w:val="28"/>
          <w:szCs w:val="28"/>
          <w:lang w:eastAsia="ru-RU"/>
        </w:rPr>
      </w:pPr>
      <w:r w:rsidRPr="0007215C">
        <w:rPr>
          <w:rFonts w:ascii="Times New Roman" w:hAnsi="Times New Roman"/>
          <w:color w:val="000000"/>
          <w:sz w:val="28"/>
          <w:szCs w:val="28"/>
        </w:rPr>
        <w:t>к программе «</w:t>
      </w:r>
      <w:r w:rsidRPr="0007215C">
        <w:rPr>
          <w:rFonts w:ascii="Times New Roman" w:hAnsi="Times New Roman"/>
          <w:color w:val="000000"/>
          <w:kern w:val="36"/>
          <w:sz w:val="28"/>
          <w:szCs w:val="28"/>
          <w:lang w:eastAsia="ru-RU"/>
        </w:rPr>
        <w:t>Развитие системы образования</w:t>
      </w:r>
    </w:p>
    <w:p w:rsidR="00BB78CA" w:rsidRPr="0007215C" w:rsidRDefault="00BB78CA" w:rsidP="00BB78CA">
      <w:pPr>
        <w:widowControl w:val="0"/>
        <w:autoSpaceDE w:val="0"/>
        <w:autoSpaceDN w:val="0"/>
        <w:adjustRightInd w:val="0"/>
        <w:spacing w:after="0" w:line="240" w:lineRule="auto"/>
        <w:jc w:val="right"/>
        <w:rPr>
          <w:rFonts w:ascii="Times New Roman" w:hAnsi="Times New Roman"/>
          <w:color w:val="000000"/>
          <w:kern w:val="36"/>
          <w:sz w:val="28"/>
          <w:szCs w:val="28"/>
          <w:lang w:eastAsia="ru-RU"/>
        </w:rPr>
      </w:pPr>
      <w:r w:rsidRPr="0007215C">
        <w:rPr>
          <w:rFonts w:ascii="Times New Roman" w:hAnsi="Times New Roman"/>
          <w:color w:val="000000"/>
          <w:kern w:val="36"/>
          <w:sz w:val="28"/>
          <w:szCs w:val="28"/>
          <w:lang w:eastAsia="ru-RU"/>
        </w:rPr>
        <w:t xml:space="preserve"> в Галичском муниципальном районе</w:t>
      </w:r>
      <w:r>
        <w:rPr>
          <w:rFonts w:ascii="Times New Roman" w:hAnsi="Times New Roman"/>
          <w:color w:val="000000"/>
          <w:kern w:val="36"/>
          <w:sz w:val="28"/>
          <w:szCs w:val="28"/>
          <w:lang w:eastAsia="ru-RU"/>
        </w:rPr>
        <w:t>»</w:t>
      </w:r>
      <w:r w:rsidRPr="0007215C">
        <w:rPr>
          <w:rFonts w:ascii="Times New Roman" w:hAnsi="Times New Roman"/>
          <w:color w:val="000000"/>
          <w:kern w:val="36"/>
          <w:sz w:val="28"/>
          <w:szCs w:val="28"/>
          <w:lang w:eastAsia="ru-RU"/>
        </w:rPr>
        <w:t xml:space="preserve"> </w:t>
      </w:r>
    </w:p>
    <w:p w:rsidR="00BB78CA" w:rsidRPr="0007215C" w:rsidRDefault="00BB78CA" w:rsidP="00BB78CA">
      <w:pPr>
        <w:widowControl w:val="0"/>
        <w:autoSpaceDE w:val="0"/>
        <w:autoSpaceDN w:val="0"/>
        <w:adjustRightInd w:val="0"/>
        <w:spacing w:after="0" w:line="240" w:lineRule="auto"/>
        <w:jc w:val="right"/>
        <w:rPr>
          <w:rFonts w:ascii="Times New Roman" w:hAnsi="Times New Roman"/>
          <w:sz w:val="28"/>
          <w:szCs w:val="28"/>
        </w:rPr>
      </w:pPr>
    </w:p>
    <w:p w:rsidR="00BB78CA" w:rsidRPr="0007215C" w:rsidRDefault="00BB78CA" w:rsidP="00BB78CA">
      <w:pPr>
        <w:spacing w:after="0" w:line="240" w:lineRule="auto"/>
        <w:jc w:val="center"/>
        <w:rPr>
          <w:rFonts w:ascii="Times New Roman" w:hAnsi="Times New Roman"/>
          <w:b/>
          <w:sz w:val="28"/>
          <w:szCs w:val="28"/>
        </w:rPr>
      </w:pPr>
      <w:r w:rsidRPr="0007215C">
        <w:rPr>
          <w:rFonts w:ascii="Times New Roman" w:hAnsi="Times New Roman"/>
          <w:b/>
          <w:sz w:val="28"/>
          <w:szCs w:val="28"/>
        </w:rPr>
        <w:t>Перечень мероприятий муниципальной программы «Развитие системы образования в Галичском муниципальном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3659"/>
        <w:gridCol w:w="2126"/>
        <w:gridCol w:w="1985"/>
        <w:gridCol w:w="2184"/>
        <w:gridCol w:w="1424"/>
        <w:gridCol w:w="1424"/>
        <w:gridCol w:w="1424"/>
      </w:tblGrid>
      <w:tr w:rsidR="00BB78CA" w:rsidRPr="00BB78CA" w:rsidTr="00BB78CA">
        <w:tc>
          <w:tcPr>
            <w:tcW w:w="560" w:type="dxa"/>
            <w:vMerge w:val="restart"/>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 п/п</w:t>
            </w:r>
          </w:p>
        </w:tc>
        <w:tc>
          <w:tcPr>
            <w:tcW w:w="3659" w:type="dxa"/>
            <w:vMerge w:val="restart"/>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Наименование мероприятия</w:t>
            </w:r>
          </w:p>
        </w:tc>
        <w:tc>
          <w:tcPr>
            <w:tcW w:w="2126" w:type="dxa"/>
            <w:vMerge w:val="restart"/>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Цель</w:t>
            </w:r>
          </w:p>
        </w:tc>
        <w:tc>
          <w:tcPr>
            <w:tcW w:w="1985" w:type="dxa"/>
            <w:vMerge w:val="restart"/>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Ответственный исполнитель</w:t>
            </w:r>
          </w:p>
        </w:tc>
        <w:tc>
          <w:tcPr>
            <w:tcW w:w="2184" w:type="dxa"/>
            <w:vMerge w:val="restart"/>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Участники мероприятия</w:t>
            </w:r>
          </w:p>
        </w:tc>
        <w:tc>
          <w:tcPr>
            <w:tcW w:w="4272" w:type="dxa"/>
            <w:gridSpan w:val="3"/>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В том числе по годам реализации программы</w:t>
            </w:r>
          </w:p>
        </w:tc>
      </w:tr>
      <w:tr w:rsidR="00BB78CA" w:rsidRPr="00BB78CA" w:rsidTr="00BB78CA">
        <w:tc>
          <w:tcPr>
            <w:tcW w:w="560" w:type="dxa"/>
            <w:vMerge/>
          </w:tcPr>
          <w:p w:rsidR="00BB78CA" w:rsidRPr="00BB78CA" w:rsidRDefault="00BB78CA" w:rsidP="00BB78CA">
            <w:pPr>
              <w:rPr>
                <w:rFonts w:ascii="Times New Roman" w:hAnsi="Times New Roman"/>
                <w:sz w:val="24"/>
                <w:szCs w:val="24"/>
              </w:rPr>
            </w:pPr>
          </w:p>
        </w:tc>
        <w:tc>
          <w:tcPr>
            <w:tcW w:w="3659" w:type="dxa"/>
            <w:vMerge/>
          </w:tcPr>
          <w:p w:rsidR="00BB78CA" w:rsidRPr="00BB78CA" w:rsidRDefault="00BB78CA" w:rsidP="00BB78CA">
            <w:pPr>
              <w:rPr>
                <w:rFonts w:ascii="Times New Roman" w:hAnsi="Times New Roman"/>
                <w:sz w:val="24"/>
                <w:szCs w:val="24"/>
              </w:rPr>
            </w:pPr>
          </w:p>
        </w:tc>
        <w:tc>
          <w:tcPr>
            <w:tcW w:w="2126" w:type="dxa"/>
            <w:vMerge/>
          </w:tcPr>
          <w:p w:rsidR="00BB78CA" w:rsidRPr="00BB78CA" w:rsidRDefault="00BB78CA" w:rsidP="00BB78CA">
            <w:pPr>
              <w:rPr>
                <w:rFonts w:ascii="Times New Roman" w:hAnsi="Times New Roman"/>
                <w:sz w:val="24"/>
                <w:szCs w:val="24"/>
              </w:rPr>
            </w:pPr>
          </w:p>
        </w:tc>
        <w:tc>
          <w:tcPr>
            <w:tcW w:w="1985" w:type="dxa"/>
            <w:vMerge/>
          </w:tcPr>
          <w:p w:rsidR="00BB78CA" w:rsidRPr="00BB78CA" w:rsidRDefault="00BB78CA" w:rsidP="00BB78CA">
            <w:pPr>
              <w:rPr>
                <w:rFonts w:ascii="Times New Roman" w:hAnsi="Times New Roman"/>
                <w:sz w:val="24"/>
                <w:szCs w:val="24"/>
              </w:rPr>
            </w:pPr>
          </w:p>
        </w:tc>
        <w:tc>
          <w:tcPr>
            <w:tcW w:w="2184" w:type="dxa"/>
            <w:vMerge/>
          </w:tcPr>
          <w:p w:rsidR="00BB78CA" w:rsidRPr="00BB78CA" w:rsidRDefault="00BB78CA" w:rsidP="00BB78CA">
            <w:pPr>
              <w:rPr>
                <w:rFonts w:ascii="Times New Roman" w:hAnsi="Times New Roman"/>
                <w:sz w:val="24"/>
                <w:szCs w:val="24"/>
              </w:rPr>
            </w:pPr>
          </w:p>
        </w:tc>
        <w:tc>
          <w:tcPr>
            <w:tcW w:w="1424" w:type="dxa"/>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2021 год</w:t>
            </w:r>
          </w:p>
        </w:tc>
        <w:tc>
          <w:tcPr>
            <w:tcW w:w="1424" w:type="dxa"/>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2022 год</w:t>
            </w:r>
          </w:p>
          <w:p w:rsidR="00BB78CA" w:rsidRPr="00BB78CA" w:rsidRDefault="00BB78CA" w:rsidP="00BB78CA">
            <w:pPr>
              <w:jc w:val="center"/>
              <w:rPr>
                <w:rFonts w:ascii="Times New Roman" w:hAnsi="Times New Roman"/>
                <w:sz w:val="24"/>
                <w:szCs w:val="24"/>
              </w:rPr>
            </w:pPr>
          </w:p>
        </w:tc>
        <w:tc>
          <w:tcPr>
            <w:tcW w:w="1424" w:type="dxa"/>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2023 год</w:t>
            </w:r>
          </w:p>
        </w:tc>
      </w:tr>
      <w:tr w:rsidR="00BB78CA" w:rsidRPr="00BB78CA" w:rsidTr="00BB78CA">
        <w:tc>
          <w:tcPr>
            <w:tcW w:w="560" w:type="dxa"/>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1</w:t>
            </w:r>
          </w:p>
        </w:tc>
        <w:tc>
          <w:tcPr>
            <w:tcW w:w="3659" w:type="dxa"/>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Мероприятия подпрограммы 1 «Развитие дошкольного образования в Галичском муниципальном районе»</w:t>
            </w:r>
          </w:p>
        </w:tc>
        <w:tc>
          <w:tcPr>
            <w:tcW w:w="2126" w:type="dxa"/>
          </w:tcPr>
          <w:p w:rsidR="00BB78CA" w:rsidRPr="00BB78CA" w:rsidRDefault="00BB78CA" w:rsidP="00BB78CA">
            <w:pPr>
              <w:spacing w:line="240" w:lineRule="auto"/>
              <w:contextualSpacing/>
              <w:rPr>
                <w:rFonts w:ascii="Times New Roman" w:hAnsi="Times New Roman"/>
                <w:sz w:val="24"/>
                <w:szCs w:val="24"/>
              </w:rPr>
            </w:pPr>
          </w:p>
        </w:tc>
        <w:tc>
          <w:tcPr>
            <w:tcW w:w="1985" w:type="dxa"/>
          </w:tcPr>
          <w:p w:rsidR="00BB78CA" w:rsidRPr="00BB78CA" w:rsidRDefault="00BB78CA" w:rsidP="00BB78CA">
            <w:pPr>
              <w:rPr>
                <w:rFonts w:ascii="Times New Roman" w:hAnsi="Times New Roman"/>
                <w:sz w:val="24"/>
                <w:szCs w:val="24"/>
              </w:rPr>
            </w:pPr>
          </w:p>
        </w:tc>
        <w:tc>
          <w:tcPr>
            <w:tcW w:w="2184" w:type="dxa"/>
          </w:tcPr>
          <w:p w:rsidR="00BB78CA" w:rsidRPr="00BB78CA" w:rsidRDefault="00BB78CA" w:rsidP="00BB78CA">
            <w:pPr>
              <w:rPr>
                <w:rFonts w:ascii="Times New Roman" w:hAnsi="Times New Roman"/>
                <w:sz w:val="24"/>
                <w:szCs w:val="24"/>
              </w:rPr>
            </w:pPr>
          </w:p>
        </w:tc>
        <w:tc>
          <w:tcPr>
            <w:tcW w:w="1424" w:type="dxa"/>
          </w:tcPr>
          <w:p w:rsidR="00BB78CA" w:rsidRPr="00BB78CA" w:rsidRDefault="00666371" w:rsidP="00BB78CA">
            <w:pPr>
              <w:jc w:val="center"/>
              <w:rPr>
                <w:rFonts w:ascii="Times New Roman" w:hAnsi="Times New Roman"/>
                <w:b/>
                <w:sz w:val="24"/>
                <w:szCs w:val="24"/>
              </w:rPr>
            </w:pPr>
            <w:r>
              <w:rPr>
                <w:rFonts w:ascii="Times New Roman" w:hAnsi="Times New Roman"/>
                <w:b/>
                <w:sz w:val="24"/>
                <w:szCs w:val="24"/>
              </w:rPr>
              <w:t>12270,709</w:t>
            </w:r>
          </w:p>
        </w:tc>
        <w:tc>
          <w:tcPr>
            <w:tcW w:w="1424" w:type="dxa"/>
          </w:tcPr>
          <w:p w:rsidR="00BB78CA" w:rsidRPr="00BB78CA" w:rsidRDefault="00666371" w:rsidP="00BB78CA">
            <w:pPr>
              <w:jc w:val="center"/>
              <w:rPr>
                <w:rFonts w:ascii="Times New Roman" w:hAnsi="Times New Roman"/>
                <w:b/>
                <w:sz w:val="24"/>
                <w:szCs w:val="24"/>
              </w:rPr>
            </w:pPr>
            <w:r>
              <w:rPr>
                <w:rFonts w:ascii="Times New Roman" w:hAnsi="Times New Roman"/>
                <w:b/>
                <w:sz w:val="24"/>
                <w:szCs w:val="24"/>
              </w:rPr>
              <w:t>11153,912</w:t>
            </w:r>
          </w:p>
        </w:tc>
        <w:tc>
          <w:tcPr>
            <w:tcW w:w="1424" w:type="dxa"/>
          </w:tcPr>
          <w:p w:rsidR="00BB78CA" w:rsidRPr="00BB78CA" w:rsidRDefault="00666371" w:rsidP="00BB78CA">
            <w:pPr>
              <w:jc w:val="center"/>
              <w:rPr>
                <w:rFonts w:ascii="Times New Roman" w:hAnsi="Times New Roman"/>
                <w:b/>
                <w:sz w:val="24"/>
                <w:szCs w:val="24"/>
              </w:rPr>
            </w:pPr>
            <w:r>
              <w:rPr>
                <w:rFonts w:ascii="Times New Roman" w:hAnsi="Times New Roman"/>
                <w:b/>
                <w:sz w:val="24"/>
                <w:szCs w:val="24"/>
              </w:rPr>
              <w:t>7419,355</w:t>
            </w:r>
          </w:p>
        </w:tc>
      </w:tr>
      <w:tr w:rsidR="00BB78CA" w:rsidRPr="00BB78CA" w:rsidTr="00BB78CA">
        <w:tc>
          <w:tcPr>
            <w:tcW w:w="560" w:type="dxa"/>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1.1</w:t>
            </w:r>
          </w:p>
        </w:tc>
        <w:tc>
          <w:tcPr>
            <w:tcW w:w="3659" w:type="dxa"/>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Расходы на обеспечение деятельности (оказание услуг) подведомственных учреждений дошкольного образования</w:t>
            </w:r>
          </w:p>
        </w:tc>
        <w:tc>
          <w:tcPr>
            <w:tcW w:w="2126" w:type="dxa"/>
            <w:vMerge w:val="restart"/>
          </w:tcPr>
          <w:p w:rsidR="00BB78CA" w:rsidRPr="00BB78CA" w:rsidRDefault="00BB78CA" w:rsidP="00BB78CA">
            <w:pPr>
              <w:spacing w:line="240" w:lineRule="auto"/>
              <w:contextualSpacing/>
              <w:rPr>
                <w:rFonts w:ascii="Times New Roman" w:hAnsi="Times New Roman"/>
                <w:sz w:val="24"/>
                <w:szCs w:val="24"/>
              </w:rPr>
            </w:pPr>
            <w:r w:rsidRPr="00BB78CA">
              <w:rPr>
                <w:rFonts w:ascii="Times New Roman" w:hAnsi="Times New Roman"/>
                <w:sz w:val="24"/>
                <w:szCs w:val="24"/>
              </w:rPr>
              <w:t>Обеспечение</w:t>
            </w:r>
          </w:p>
          <w:p w:rsidR="00BB78CA" w:rsidRPr="00BB78CA" w:rsidRDefault="00BB78CA" w:rsidP="00BB78CA">
            <w:pPr>
              <w:spacing w:line="240" w:lineRule="auto"/>
              <w:contextualSpacing/>
              <w:rPr>
                <w:rFonts w:ascii="Times New Roman" w:hAnsi="Times New Roman"/>
                <w:sz w:val="24"/>
                <w:szCs w:val="24"/>
              </w:rPr>
            </w:pPr>
            <w:r w:rsidRPr="00BB78CA">
              <w:rPr>
                <w:rFonts w:ascii="Times New Roman" w:hAnsi="Times New Roman"/>
                <w:sz w:val="24"/>
                <w:szCs w:val="24"/>
              </w:rPr>
              <w:t>доступности и</w:t>
            </w:r>
          </w:p>
          <w:p w:rsidR="00BB78CA" w:rsidRPr="00BB78CA" w:rsidRDefault="00BB78CA" w:rsidP="00BB78CA">
            <w:pPr>
              <w:spacing w:line="240" w:lineRule="auto"/>
              <w:contextualSpacing/>
              <w:rPr>
                <w:rFonts w:ascii="Times New Roman" w:hAnsi="Times New Roman"/>
                <w:sz w:val="24"/>
                <w:szCs w:val="24"/>
              </w:rPr>
            </w:pPr>
            <w:r w:rsidRPr="00BB78CA">
              <w:rPr>
                <w:rFonts w:ascii="Times New Roman" w:hAnsi="Times New Roman"/>
                <w:sz w:val="24"/>
                <w:szCs w:val="24"/>
              </w:rPr>
              <w:t>повышения</w:t>
            </w:r>
          </w:p>
          <w:p w:rsidR="00BB78CA" w:rsidRPr="00BB78CA" w:rsidRDefault="00BB78CA" w:rsidP="00BB78CA">
            <w:pPr>
              <w:spacing w:line="240" w:lineRule="auto"/>
              <w:contextualSpacing/>
              <w:rPr>
                <w:rFonts w:ascii="Times New Roman" w:hAnsi="Times New Roman"/>
                <w:sz w:val="24"/>
                <w:szCs w:val="24"/>
              </w:rPr>
            </w:pPr>
            <w:r w:rsidRPr="00BB78CA">
              <w:rPr>
                <w:rFonts w:ascii="Times New Roman" w:hAnsi="Times New Roman"/>
                <w:sz w:val="24"/>
                <w:szCs w:val="24"/>
              </w:rPr>
              <w:t>качества</w:t>
            </w:r>
          </w:p>
          <w:p w:rsidR="00BB78CA" w:rsidRPr="00BB78CA" w:rsidRDefault="00BB78CA" w:rsidP="00BB78CA">
            <w:pPr>
              <w:spacing w:line="240" w:lineRule="auto"/>
              <w:contextualSpacing/>
              <w:rPr>
                <w:rFonts w:ascii="Times New Roman" w:hAnsi="Times New Roman"/>
                <w:sz w:val="24"/>
                <w:szCs w:val="24"/>
              </w:rPr>
            </w:pPr>
            <w:r w:rsidRPr="00BB78CA">
              <w:rPr>
                <w:rFonts w:ascii="Times New Roman" w:hAnsi="Times New Roman"/>
                <w:sz w:val="24"/>
                <w:szCs w:val="24"/>
              </w:rPr>
              <w:t>дошкольного</w:t>
            </w:r>
          </w:p>
          <w:p w:rsidR="00BB78CA" w:rsidRPr="00BB78CA" w:rsidRDefault="00BB78CA" w:rsidP="00BB78CA">
            <w:pPr>
              <w:spacing w:line="240" w:lineRule="auto"/>
              <w:contextualSpacing/>
              <w:rPr>
                <w:rFonts w:ascii="Times New Roman" w:hAnsi="Times New Roman"/>
                <w:sz w:val="24"/>
                <w:szCs w:val="24"/>
              </w:rPr>
            </w:pPr>
            <w:r w:rsidRPr="00BB78CA">
              <w:rPr>
                <w:rFonts w:ascii="Times New Roman" w:hAnsi="Times New Roman"/>
                <w:sz w:val="24"/>
                <w:szCs w:val="24"/>
              </w:rPr>
              <w:t>образования</w:t>
            </w:r>
          </w:p>
          <w:p w:rsidR="00BB78CA" w:rsidRPr="00BB78CA" w:rsidRDefault="00BB78CA" w:rsidP="00BB78CA">
            <w:pPr>
              <w:spacing w:line="240" w:lineRule="auto"/>
              <w:contextualSpacing/>
              <w:rPr>
                <w:rFonts w:ascii="Times New Roman" w:hAnsi="Times New Roman"/>
                <w:sz w:val="24"/>
                <w:szCs w:val="24"/>
              </w:rPr>
            </w:pPr>
            <w:r w:rsidRPr="00BB78CA">
              <w:rPr>
                <w:rFonts w:ascii="Times New Roman" w:hAnsi="Times New Roman"/>
                <w:sz w:val="24"/>
                <w:szCs w:val="24"/>
              </w:rPr>
              <w:t>Повышение</w:t>
            </w:r>
          </w:p>
          <w:p w:rsidR="00BB78CA" w:rsidRPr="00BB78CA" w:rsidRDefault="00BB78CA" w:rsidP="00BB78CA">
            <w:pPr>
              <w:spacing w:line="240" w:lineRule="auto"/>
              <w:contextualSpacing/>
              <w:rPr>
                <w:rFonts w:ascii="Times New Roman" w:hAnsi="Times New Roman"/>
                <w:sz w:val="24"/>
                <w:szCs w:val="24"/>
              </w:rPr>
            </w:pPr>
            <w:r w:rsidRPr="00BB78CA">
              <w:rPr>
                <w:rFonts w:ascii="Times New Roman" w:hAnsi="Times New Roman"/>
                <w:sz w:val="24"/>
                <w:szCs w:val="24"/>
              </w:rPr>
              <w:t>качества условий</w:t>
            </w:r>
          </w:p>
          <w:p w:rsidR="00BB78CA" w:rsidRPr="00BB78CA" w:rsidRDefault="00BB78CA" w:rsidP="00BB78CA">
            <w:pPr>
              <w:spacing w:line="240" w:lineRule="auto"/>
              <w:contextualSpacing/>
              <w:rPr>
                <w:rFonts w:ascii="Times New Roman" w:hAnsi="Times New Roman"/>
                <w:sz w:val="24"/>
                <w:szCs w:val="24"/>
              </w:rPr>
            </w:pPr>
            <w:r w:rsidRPr="00BB78CA">
              <w:rPr>
                <w:rFonts w:ascii="Times New Roman" w:hAnsi="Times New Roman"/>
                <w:sz w:val="24"/>
                <w:szCs w:val="24"/>
              </w:rPr>
              <w:lastRenderedPageBreak/>
              <w:t>осуществления</w:t>
            </w:r>
          </w:p>
          <w:p w:rsidR="00BB78CA" w:rsidRPr="00BB78CA" w:rsidRDefault="00BB78CA" w:rsidP="00BB78CA">
            <w:pPr>
              <w:spacing w:line="240" w:lineRule="auto"/>
              <w:contextualSpacing/>
              <w:rPr>
                <w:rFonts w:ascii="Times New Roman" w:hAnsi="Times New Roman"/>
                <w:sz w:val="24"/>
                <w:szCs w:val="24"/>
              </w:rPr>
            </w:pPr>
            <w:r w:rsidRPr="00BB78CA">
              <w:rPr>
                <w:rFonts w:ascii="Times New Roman" w:hAnsi="Times New Roman"/>
                <w:sz w:val="24"/>
                <w:szCs w:val="24"/>
              </w:rPr>
              <w:t>образовательной</w:t>
            </w:r>
          </w:p>
          <w:p w:rsidR="00BB78CA" w:rsidRPr="00BB78CA" w:rsidRDefault="00BB78CA" w:rsidP="00BB78CA">
            <w:pPr>
              <w:spacing w:line="240" w:lineRule="auto"/>
              <w:contextualSpacing/>
              <w:rPr>
                <w:rFonts w:ascii="Times New Roman" w:hAnsi="Times New Roman"/>
                <w:sz w:val="24"/>
                <w:szCs w:val="24"/>
              </w:rPr>
            </w:pPr>
            <w:r w:rsidRPr="00BB78CA">
              <w:rPr>
                <w:rFonts w:ascii="Times New Roman" w:hAnsi="Times New Roman"/>
                <w:sz w:val="24"/>
                <w:szCs w:val="24"/>
              </w:rPr>
              <w:t>деятельности в</w:t>
            </w:r>
          </w:p>
          <w:p w:rsidR="00BB78CA" w:rsidRPr="00BB78CA" w:rsidRDefault="00BB78CA" w:rsidP="00BB78CA">
            <w:pPr>
              <w:spacing w:line="240" w:lineRule="auto"/>
              <w:contextualSpacing/>
              <w:rPr>
                <w:rFonts w:ascii="Times New Roman" w:hAnsi="Times New Roman"/>
                <w:sz w:val="24"/>
                <w:szCs w:val="24"/>
              </w:rPr>
            </w:pPr>
            <w:r w:rsidRPr="00BB78CA">
              <w:rPr>
                <w:rFonts w:ascii="Times New Roman" w:hAnsi="Times New Roman"/>
                <w:sz w:val="24"/>
                <w:szCs w:val="24"/>
              </w:rPr>
              <w:t>дошкольных</w:t>
            </w:r>
          </w:p>
          <w:p w:rsidR="00BB78CA" w:rsidRPr="00BB78CA" w:rsidRDefault="00BB78CA" w:rsidP="00BB78CA">
            <w:pPr>
              <w:spacing w:line="240" w:lineRule="auto"/>
              <w:contextualSpacing/>
              <w:rPr>
                <w:rFonts w:ascii="Times New Roman" w:hAnsi="Times New Roman"/>
                <w:sz w:val="24"/>
                <w:szCs w:val="24"/>
              </w:rPr>
            </w:pPr>
            <w:r w:rsidRPr="00BB78CA">
              <w:rPr>
                <w:rFonts w:ascii="Times New Roman" w:hAnsi="Times New Roman"/>
                <w:sz w:val="24"/>
                <w:szCs w:val="24"/>
              </w:rPr>
              <w:t>общеобразовательных</w:t>
            </w:r>
          </w:p>
          <w:p w:rsidR="00BB78CA" w:rsidRPr="00BB78CA" w:rsidRDefault="00BB78CA" w:rsidP="00BB78CA">
            <w:pPr>
              <w:spacing w:line="240" w:lineRule="auto"/>
              <w:contextualSpacing/>
              <w:rPr>
                <w:rFonts w:ascii="Times New Roman" w:hAnsi="Times New Roman"/>
                <w:sz w:val="24"/>
                <w:szCs w:val="24"/>
              </w:rPr>
            </w:pPr>
            <w:r w:rsidRPr="00BB78CA">
              <w:rPr>
                <w:rFonts w:ascii="Times New Roman" w:hAnsi="Times New Roman"/>
                <w:sz w:val="24"/>
                <w:szCs w:val="24"/>
              </w:rPr>
              <w:t>организациях</w:t>
            </w:r>
          </w:p>
        </w:tc>
        <w:tc>
          <w:tcPr>
            <w:tcW w:w="1985" w:type="dxa"/>
            <w:vMerge w:val="restart"/>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lastRenderedPageBreak/>
              <w:t>Отдел образования администрации Галичского муниципального района</w:t>
            </w:r>
          </w:p>
        </w:tc>
        <w:tc>
          <w:tcPr>
            <w:tcW w:w="2184" w:type="dxa"/>
            <w:vMerge w:val="restart"/>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Муниципальные дошкольные образовательные организации</w:t>
            </w:r>
          </w:p>
        </w:tc>
        <w:tc>
          <w:tcPr>
            <w:tcW w:w="1424" w:type="dxa"/>
          </w:tcPr>
          <w:p w:rsidR="00BB78CA" w:rsidRPr="00BB78CA" w:rsidRDefault="00666371" w:rsidP="00BB78CA">
            <w:pPr>
              <w:jc w:val="center"/>
              <w:rPr>
                <w:rFonts w:ascii="Times New Roman" w:hAnsi="Times New Roman"/>
                <w:sz w:val="24"/>
                <w:szCs w:val="24"/>
              </w:rPr>
            </w:pPr>
            <w:r>
              <w:rPr>
                <w:rFonts w:ascii="Times New Roman" w:hAnsi="Times New Roman"/>
                <w:sz w:val="24"/>
                <w:szCs w:val="24"/>
              </w:rPr>
              <w:t>6916,987</w:t>
            </w:r>
          </w:p>
        </w:tc>
        <w:tc>
          <w:tcPr>
            <w:tcW w:w="1424" w:type="dxa"/>
          </w:tcPr>
          <w:p w:rsidR="00BB78CA" w:rsidRPr="00BB78CA" w:rsidRDefault="00666371" w:rsidP="00BB78CA">
            <w:pPr>
              <w:jc w:val="center"/>
              <w:rPr>
                <w:rFonts w:ascii="Times New Roman" w:hAnsi="Times New Roman"/>
                <w:sz w:val="24"/>
                <w:szCs w:val="24"/>
              </w:rPr>
            </w:pPr>
            <w:r>
              <w:rPr>
                <w:rFonts w:ascii="Times New Roman" w:hAnsi="Times New Roman"/>
                <w:sz w:val="24"/>
                <w:szCs w:val="24"/>
              </w:rPr>
              <w:t>6448,4</w:t>
            </w:r>
          </w:p>
        </w:tc>
        <w:tc>
          <w:tcPr>
            <w:tcW w:w="1424" w:type="dxa"/>
          </w:tcPr>
          <w:p w:rsidR="00BB78CA" w:rsidRPr="00BB78CA" w:rsidRDefault="00666371" w:rsidP="00BB78CA">
            <w:pPr>
              <w:jc w:val="center"/>
              <w:rPr>
                <w:rFonts w:ascii="Times New Roman" w:hAnsi="Times New Roman"/>
                <w:sz w:val="24"/>
                <w:szCs w:val="24"/>
              </w:rPr>
            </w:pPr>
            <w:r>
              <w:rPr>
                <w:rFonts w:ascii="Times New Roman" w:hAnsi="Times New Roman"/>
                <w:sz w:val="24"/>
                <w:szCs w:val="24"/>
              </w:rPr>
              <w:t>2628,343</w:t>
            </w:r>
          </w:p>
        </w:tc>
      </w:tr>
      <w:tr w:rsidR="00BB78CA" w:rsidRPr="00BB78CA" w:rsidTr="00BB78CA">
        <w:tc>
          <w:tcPr>
            <w:tcW w:w="560" w:type="dxa"/>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1.2</w:t>
            </w:r>
          </w:p>
        </w:tc>
        <w:tc>
          <w:tcPr>
            <w:tcW w:w="3659" w:type="dxa"/>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Расходы на обеспечение деятельности муниципальных учреждений за счёт средств, поступающих от оказания платных услуг</w:t>
            </w:r>
          </w:p>
        </w:tc>
        <w:tc>
          <w:tcPr>
            <w:tcW w:w="2126" w:type="dxa"/>
            <w:vMerge/>
          </w:tcPr>
          <w:p w:rsidR="00BB78CA" w:rsidRPr="00BB78CA" w:rsidRDefault="00BB78CA" w:rsidP="00BB78CA">
            <w:pPr>
              <w:rPr>
                <w:rFonts w:ascii="Times New Roman" w:hAnsi="Times New Roman"/>
                <w:sz w:val="24"/>
                <w:szCs w:val="24"/>
              </w:rPr>
            </w:pPr>
          </w:p>
        </w:tc>
        <w:tc>
          <w:tcPr>
            <w:tcW w:w="1985" w:type="dxa"/>
            <w:vMerge/>
          </w:tcPr>
          <w:p w:rsidR="00BB78CA" w:rsidRPr="00BB78CA" w:rsidRDefault="00BB78CA" w:rsidP="00BB78CA">
            <w:pPr>
              <w:rPr>
                <w:rFonts w:ascii="Times New Roman" w:hAnsi="Times New Roman"/>
                <w:sz w:val="24"/>
                <w:szCs w:val="24"/>
              </w:rPr>
            </w:pPr>
          </w:p>
        </w:tc>
        <w:tc>
          <w:tcPr>
            <w:tcW w:w="2184" w:type="dxa"/>
            <w:vMerge/>
          </w:tcPr>
          <w:p w:rsidR="00BB78CA" w:rsidRPr="00BB78CA" w:rsidRDefault="00BB78CA" w:rsidP="00BB78CA">
            <w:pPr>
              <w:rPr>
                <w:rFonts w:ascii="Times New Roman" w:hAnsi="Times New Roman"/>
                <w:sz w:val="24"/>
                <w:szCs w:val="24"/>
              </w:rPr>
            </w:pPr>
          </w:p>
        </w:tc>
        <w:tc>
          <w:tcPr>
            <w:tcW w:w="1424" w:type="dxa"/>
          </w:tcPr>
          <w:p w:rsidR="00BB78CA" w:rsidRPr="00BB78CA" w:rsidRDefault="00666371" w:rsidP="00BB78CA">
            <w:pPr>
              <w:jc w:val="center"/>
              <w:rPr>
                <w:rFonts w:ascii="Times New Roman" w:hAnsi="Times New Roman"/>
                <w:sz w:val="24"/>
                <w:szCs w:val="24"/>
              </w:rPr>
            </w:pPr>
            <w:r>
              <w:rPr>
                <w:rFonts w:ascii="Times New Roman" w:hAnsi="Times New Roman"/>
                <w:sz w:val="24"/>
                <w:szCs w:val="24"/>
              </w:rPr>
              <w:t>914,312</w:t>
            </w:r>
          </w:p>
        </w:tc>
        <w:tc>
          <w:tcPr>
            <w:tcW w:w="1424" w:type="dxa"/>
          </w:tcPr>
          <w:p w:rsidR="00BB78CA" w:rsidRPr="00BB78CA" w:rsidRDefault="00666371" w:rsidP="00BB78CA">
            <w:pPr>
              <w:jc w:val="center"/>
              <w:rPr>
                <w:rFonts w:ascii="Times New Roman" w:hAnsi="Times New Roman"/>
                <w:sz w:val="24"/>
                <w:szCs w:val="24"/>
              </w:rPr>
            </w:pPr>
            <w:r>
              <w:rPr>
                <w:rFonts w:ascii="Times New Roman" w:hAnsi="Times New Roman"/>
                <w:sz w:val="24"/>
                <w:szCs w:val="24"/>
              </w:rPr>
              <w:t>738,492</w:t>
            </w:r>
          </w:p>
        </w:tc>
        <w:tc>
          <w:tcPr>
            <w:tcW w:w="1424" w:type="dxa"/>
          </w:tcPr>
          <w:p w:rsidR="00BB78CA" w:rsidRPr="00BB78CA" w:rsidRDefault="00666371" w:rsidP="00BB78CA">
            <w:pPr>
              <w:jc w:val="center"/>
              <w:rPr>
                <w:rFonts w:ascii="Times New Roman" w:hAnsi="Times New Roman"/>
                <w:sz w:val="24"/>
                <w:szCs w:val="24"/>
              </w:rPr>
            </w:pPr>
            <w:r>
              <w:rPr>
                <w:rFonts w:ascii="Times New Roman" w:hAnsi="Times New Roman"/>
                <w:sz w:val="24"/>
                <w:szCs w:val="24"/>
              </w:rPr>
              <w:t>823,992</w:t>
            </w:r>
          </w:p>
        </w:tc>
      </w:tr>
      <w:tr w:rsidR="00BB78CA" w:rsidRPr="00BB78CA" w:rsidTr="00BB78CA">
        <w:tc>
          <w:tcPr>
            <w:tcW w:w="560" w:type="dxa"/>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1.3</w:t>
            </w:r>
          </w:p>
        </w:tc>
        <w:tc>
          <w:tcPr>
            <w:tcW w:w="3659" w:type="dxa"/>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 xml:space="preserve">Расходы на реализацию образовательных программ </w:t>
            </w:r>
            <w:r w:rsidRPr="00BB78CA">
              <w:rPr>
                <w:rFonts w:ascii="Times New Roman" w:hAnsi="Times New Roman"/>
                <w:sz w:val="24"/>
                <w:szCs w:val="24"/>
              </w:rPr>
              <w:lastRenderedPageBreak/>
              <w:t>дошкольного образования в муниципальных дошкольных образовательных организациях</w:t>
            </w:r>
          </w:p>
        </w:tc>
        <w:tc>
          <w:tcPr>
            <w:tcW w:w="2126" w:type="dxa"/>
            <w:vMerge/>
          </w:tcPr>
          <w:p w:rsidR="00BB78CA" w:rsidRPr="00BB78CA" w:rsidRDefault="00BB78CA" w:rsidP="00BB78CA">
            <w:pPr>
              <w:rPr>
                <w:rFonts w:ascii="Times New Roman" w:hAnsi="Times New Roman"/>
                <w:sz w:val="24"/>
                <w:szCs w:val="24"/>
              </w:rPr>
            </w:pPr>
          </w:p>
        </w:tc>
        <w:tc>
          <w:tcPr>
            <w:tcW w:w="1985" w:type="dxa"/>
            <w:vMerge/>
          </w:tcPr>
          <w:p w:rsidR="00BB78CA" w:rsidRPr="00BB78CA" w:rsidRDefault="00BB78CA" w:rsidP="00BB78CA">
            <w:pPr>
              <w:rPr>
                <w:rFonts w:ascii="Times New Roman" w:hAnsi="Times New Roman"/>
                <w:sz w:val="24"/>
                <w:szCs w:val="24"/>
              </w:rPr>
            </w:pPr>
          </w:p>
        </w:tc>
        <w:tc>
          <w:tcPr>
            <w:tcW w:w="2184" w:type="dxa"/>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 xml:space="preserve">Муниципальные дошкольные </w:t>
            </w:r>
            <w:r w:rsidRPr="00BB78CA">
              <w:rPr>
                <w:rFonts w:ascii="Times New Roman" w:hAnsi="Times New Roman"/>
                <w:sz w:val="24"/>
                <w:szCs w:val="24"/>
              </w:rPr>
              <w:lastRenderedPageBreak/>
              <w:t>образовательные организации</w:t>
            </w:r>
          </w:p>
        </w:tc>
        <w:tc>
          <w:tcPr>
            <w:tcW w:w="1424" w:type="dxa"/>
          </w:tcPr>
          <w:p w:rsidR="00BB78CA" w:rsidRPr="00BB78CA" w:rsidRDefault="00666371" w:rsidP="00BB78CA">
            <w:pPr>
              <w:jc w:val="center"/>
              <w:rPr>
                <w:rFonts w:ascii="Times New Roman" w:hAnsi="Times New Roman"/>
                <w:sz w:val="24"/>
                <w:szCs w:val="24"/>
              </w:rPr>
            </w:pPr>
            <w:r>
              <w:rPr>
                <w:rFonts w:ascii="Times New Roman" w:hAnsi="Times New Roman"/>
                <w:sz w:val="24"/>
                <w:szCs w:val="24"/>
              </w:rPr>
              <w:lastRenderedPageBreak/>
              <w:t>4439,41</w:t>
            </w:r>
          </w:p>
        </w:tc>
        <w:tc>
          <w:tcPr>
            <w:tcW w:w="1424" w:type="dxa"/>
          </w:tcPr>
          <w:p w:rsidR="00BB78CA" w:rsidRPr="00BB78CA" w:rsidRDefault="00666371" w:rsidP="00BB78CA">
            <w:pPr>
              <w:jc w:val="center"/>
              <w:rPr>
                <w:rFonts w:ascii="Times New Roman" w:hAnsi="Times New Roman"/>
                <w:sz w:val="24"/>
                <w:szCs w:val="24"/>
              </w:rPr>
            </w:pPr>
            <w:r>
              <w:rPr>
                <w:rFonts w:ascii="Times New Roman" w:hAnsi="Times New Roman"/>
                <w:sz w:val="24"/>
                <w:szCs w:val="24"/>
              </w:rPr>
              <w:t>3967,02</w:t>
            </w:r>
          </w:p>
        </w:tc>
        <w:tc>
          <w:tcPr>
            <w:tcW w:w="1424" w:type="dxa"/>
          </w:tcPr>
          <w:p w:rsidR="00BB78CA" w:rsidRPr="00BB78CA" w:rsidRDefault="00666371" w:rsidP="00BB78CA">
            <w:pPr>
              <w:jc w:val="center"/>
              <w:rPr>
                <w:rFonts w:ascii="Times New Roman" w:hAnsi="Times New Roman"/>
                <w:sz w:val="24"/>
                <w:szCs w:val="24"/>
              </w:rPr>
            </w:pPr>
            <w:r>
              <w:rPr>
                <w:rFonts w:ascii="Times New Roman" w:hAnsi="Times New Roman"/>
                <w:sz w:val="24"/>
                <w:szCs w:val="24"/>
              </w:rPr>
              <w:t>3967,02</w:t>
            </w:r>
          </w:p>
        </w:tc>
      </w:tr>
      <w:tr w:rsidR="00BB78CA" w:rsidRPr="00BB78CA" w:rsidTr="00BB78CA">
        <w:tc>
          <w:tcPr>
            <w:tcW w:w="560" w:type="dxa"/>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lastRenderedPageBreak/>
              <w:t>2</w:t>
            </w:r>
          </w:p>
        </w:tc>
        <w:tc>
          <w:tcPr>
            <w:tcW w:w="3659" w:type="dxa"/>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Мероприятия подпрограммы 2 «Развитие общего образования в Галичском муниципальном районе»</w:t>
            </w:r>
          </w:p>
        </w:tc>
        <w:tc>
          <w:tcPr>
            <w:tcW w:w="2126" w:type="dxa"/>
          </w:tcPr>
          <w:p w:rsidR="00BB78CA" w:rsidRPr="00BB78CA" w:rsidRDefault="00BB78CA" w:rsidP="00BB78CA">
            <w:pPr>
              <w:rPr>
                <w:rFonts w:ascii="Times New Roman" w:hAnsi="Times New Roman"/>
                <w:sz w:val="24"/>
                <w:szCs w:val="24"/>
              </w:rPr>
            </w:pPr>
          </w:p>
        </w:tc>
        <w:tc>
          <w:tcPr>
            <w:tcW w:w="1985" w:type="dxa"/>
          </w:tcPr>
          <w:p w:rsidR="00BB78CA" w:rsidRPr="00BB78CA" w:rsidRDefault="00BB78CA" w:rsidP="00BB78CA">
            <w:pPr>
              <w:rPr>
                <w:rFonts w:ascii="Times New Roman" w:hAnsi="Times New Roman"/>
                <w:sz w:val="24"/>
                <w:szCs w:val="24"/>
              </w:rPr>
            </w:pPr>
          </w:p>
        </w:tc>
        <w:tc>
          <w:tcPr>
            <w:tcW w:w="2184" w:type="dxa"/>
          </w:tcPr>
          <w:p w:rsidR="00BB78CA" w:rsidRPr="00BB78CA" w:rsidRDefault="00BB78CA" w:rsidP="00BB78CA">
            <w:pPr>
              <w:rPr>
                <w:rFonts w:ascii="Times New Roman" w:hAnsi="Times New Roman"/>
                <w:sz w:val="24"/>
                <w:szCs w:val="24"/>
              </w:rPr>
            </w:pPr>
          </w:p>
        </w:tc>
        <w:tc>
          <w:tcPr>
            <w:tcW w:w="1424" w:type="dxa"/>
          </w:tcPr>
          <w:p w:rsidR="00BB78CA" w:rsidRPr="00BB78CA" w:rsidRDefault="00666371" w:rsidP="00BB78CA">
            <w:pPr>
              <w:jc w:val="center"/>
              <w:rPr>
                <w:rFonts w:ascii="Times New Roman" w:hAnsi="Times New Roman"/>
                <w:b/>
                <w:sz w:val="24"/>
                <w:szCs w:val="24"/>
              </w:rPr>
            </w:pPr>
            <w:r>
              <w:rPr>
                <w:rFonts w:ascii="Times New Roman" w:hAnsi="Times New Roman"/>
                <w:b/>
                <w:sz w:val="24"/>
                <w:szCs w:val="24"/>
              </w:rPr>
              <w:t>117</w:t>
            </w:r>
            <w:r w:rsidR="000D0030">
              <w:rPr>
                <w:rFonts w:ascii="Times New Roman" w:hAnsi="Times New Roman"/>
                <w:b/>
                <w:sz w:val="24"/>
                <w:szCs w:val="24"/>
              </w:rPr>
              <w:t>896,971</w:t>
            </w:r>
          </w:p>
        </w:tc>
        <w:tc>
          <w:tcPr>
            <w:tcW w:w="1424" w:type="dxa"/>
          </w:tcPr>
          <w:p w:rsidR="00BB78CA" w:rsidRPr="00BB78CA" w:rsidRDefault="00666371" w:rsidP="00BB78CA">
            <w:pPr>
              <w:jc w:val="center"/>
              <w:rPr>
                <w:rFonts w:ascii="Times New Roman" w:hAnsi="Times New Roman"/>
                <w:b/>
                <w:sz w:val="24"/>
                <w:szCs w:val="24"/>
              </w:rPr>
            </w:pPr>
            <w:r>
              <w:rPr>
                <w:rFonts w:ascii="Times New Roman" w:hAnsi="Times New Roman"/>
                <w:b/>
                <w:sz w:val="24"/>
                <w:szCs w:val="24"/>
              </w:rPr>
              <w:t>126036,276</w:t>
            </w:r>
          </w:p>
        </w:tc>
        <w:tc>
          <w:tcPr>
            <w:tcW w:w="1424" w:type="dxa"/>
          </w:tcPr>
          <w:p w:rsidR="00BB78CA" w:rsidRPr="00BB78CA" w:rsidRDefault="00666371" w:rsidP="00BB78CA">
            <w:pPr>
              <w:jc w:val="center"/>
              <w:rPr>
                <w:rFonts w:ascii="Times New Roman" w:hAnsi="Times New Roman"/>
                <w:b/>
                <w:sz w:val="24"/>
                <w:szCs w:val="24"/>
              </w:rPr>
            </w:pPr>
            <w:r>
              <w:rPr>
                <w:rFonts w:ascii="Times New Roman" w:hAnsi="Times New Roman"/>
                <w:b/>
                <w:sz w:val="24"/>
                <w:szCs w:val="24"/>
              </w:rPr>
              <w:t>107653,707</w:t>
            </w:r>
          </w:p>
        </w:tc>
      </w:tr>
      <w:tr w:rsidR="00BB78CA" w:rsidRPr="00BB78CA" w:rsidTr="00BB78CA">
        <w:tc>
          <w:tcPr>
            <w:tcW w:w="560" w:type="dxa"/>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2.1</w:t>
            </w:r>
          </w:p>
        </w:tc>
        <w:tc>
          <w:tcPr>
            <w:tcW w:w="3659" w:type="dxa"/>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Расходы на обеспечение деятельности (оказание услуг) подведомственных учреждений общего образования</w:t>
            </w:r>
          </w:p>
        </w:tc>
        <w:tc>
          <w:tcPr>
            <w:tcW w:w="2126" w:type="dxa"/>
            <w:vMerge w:val="restart"/>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Обеспечение</w:t>
            </w:r>
          </w:p>
          <w:p w:rsidR="00BB78CA" w:rsidRPr="00BB78CA" w:rsidRDefault="00BB78CA" w:rsidP="00BB78CA">
            <w:pPr>
              <w:rPr>
                <w:rFonts w:ascii="Times New Roman" w:hAnsi="Times New Roman"/>
                <w:sz w:val="24"/>
                <w:szCs w:val="24"/>
              </w:rPr>
            </w:pPr>
            <w:r w:rsidRPr="00BB78CA">
              <w:rPr>
                <w:rFonts w:ascii="Times New Roman" w:hAnsi="Times New Roman"/>
                <w:sz w:val="24"/>
                <w:szCs w:val="24"/>
              </w:rPr>
              <w:t>доступности и</w:t>
            </w:r>
          </w:p>
          <w:p w:rsidR="00BB78CA" w:rsidRPr="00BB78CA" w:rsidRDefault="00BB78CA" w:rsidP="00BB78CA">
            <w:pPr>
              <w:rPr>
                <w:rFonts w:ascii="Times New Roman" w:hAnsi="Times New Roman"/>
                <w:sz w:val="24"/>
                <w:szCs w:val="24"/>
              </w:rPr>
            </w:pPr>
            <w:r w:rsidRPr="00BB78CA">
              <w:rPr>
                <w:rFonts w:ascii="Times New Roman" w:hAnsi="Times New Roman"/>
                <w:sz w:val="24"/>
                <w:szCs w:val="24"/>
              </w:rPr>
              <w:t>повышения</w:t>
            </w:r>
          </w:p>
          <w:p w:rsidR="00BB78CA" w:rsidRPr="00BB78CA" w:rsidRDefault="00BB78CA" w:rsidP="00BB78CA">
            <w:pPr>
              <w:rPr>
                <w:rFonts w:ascii="Times New Roman" w:hAnsi="Times New Roman"/>
                <w:sz w:val="24"/>
                <w:szCs w:val="24"/>
              </w:rPr>
            </w:pPr>
            <w:r w:rsidRPr="00BB78CA">
              <w:rPr>
                <w:rFonts w:ascii="Times New Roman" w:hAnsi="Times New Roman"/>
                <w:sz w:val="24"/>
                <w:szCs w:val="24"/>
              </w:rPr>
              <w:t>качества</w:t>
            </w:r>
          </w:p>
          <w:p w:rsidR="00BB78CA" w:rsidRPr="00BB78CA" w:rsidRDefault="00BB78CA" w:rsidP="00BB78CA">
            <w:pPr>
              <w:rPr>
                <w:rFonts w:ascii="Times New Roman" w:hAnsi="Times New Roman"/>
                <w:sz w:val="24"/>
                <w:szCs w:val="24"/>
              </w:rPr>
            </w:pPr>
            <w:r w:rsidRPr="00BB78CA">
              <w:rPr>
                <w:rFonts w:ascii="Times New Roman" w:hAnsi="Times New Roman"/>
                <w:sz w:val="24"/>
                <w:szCs w:val="24"/>
              </w:rPr>
              <w:t>общего</w:t>
            </w:r>
          </w:p>
          <w:p w:rsidR="00BB78CA" w:rsidRPr="00BB78CA" w:rsidRDefault="00BB78CA" w:rsidP="00BB78CA">
            <w:pPr>
              <w:rPr>
                <w:rFonts w:ascii="Times New Roman" w:hAnsi="Times New Roman"/>
                <w:sz w:val="24"/>
                <w:szCs w:val="24"/>
              </w:rPr>
            </w:pPr>
            <w:r w:rsidRPr="00BB78CA">
              <w:rPr>
                <w:rFonts w:ascii="Times New Roman" w:hAnsi="Times New Roman"/>
                <w:sz w:val="24"/>
                <w:szCs w:val="24"/>
              </w:rPr>
              <w:t>образования</w:t>
            </w:r>
          </w:p>
          <w:p w:rsidR="00BB78CA" w:rsidRPr="00BB78CA" w:rsidRDefault="00BB78CA" w:rsidP="00BB78CA">
            <w:pPr>
              <w:rPr>
                <w:rFonts w:ascii="Times New Roman" w:hAnsi="Times New Roman"/>
                <w:sz w:val="24"/>
                <w:szCs w:val="24"/>
              </w:rPr>
            </w:pPr>
          </w:p>
        </w:tc>
        <w:tc>
          <w:tcPr>
            <w:tcW w:w="1985" w:type="dxa"/>
            <w:vMerge w:val="restart"/>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Отдел образования администрации Галичского муниципального района</w:t>
            </w:r>
          </w:p>
        </w:tc>
        <w:tc>
          <w:tcPr>
            <w:tcW w:w="2184" w:type="dxa"/>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Муниципальные общеобразовательные организации</w:t>
            </w:r>
          </w:p>
        </w:tc>
        <w:tc>
          <w:tcPr>
            <w:tcW w:w="1424" w:type="dxa"/>
          </w:tcPr>
          <w:p w:rsidR="00BB78CA" w:rsidRPr="00BB78CA" w:rsidRDefault="00666371" w:rsidP="00BB78CA">
            <w:pPr>
              <w:jc w:val="center"/>
              <w:rPr>
                <w:rFonts w:ascii="Times New Roman" w:hAnsi="Times New Roman"/>
                <w:sz w:val="24"/>
                <w:szCs w:val="24"/>
              </w:rPr>
            </w:pPr>
            <w:r>
              <w:rPr>
                <w:rFonts w:ascii="Times New Roman" w:hAnsi="Times New Roman"/>
                <w:sz w:val="24"/>
                <w:szCs w:val="24"/>
              </w:rPr>
              <w:t>32</w:t>
            </w:r>
            <w:r w:rsidR="000D0030">
              <w:rPr>
                <w:rFonts w:ascii="Times New Roman" w:hAnsi="Times New Roman"/>
                <w:sz w:val="24"/>
                <w:szCs w:val="24"/>
              </w:rPr>
              <w:t>301,554</w:t>
            </w:r>
          </w:p>
        </w:tc>
        <w:tc>
          <w:tcPr>
            <w:tcW w:w="1424" w:type="dxa"/>
          </w:tcPr>
          <w:p w:rsidR="00BB78CA" w:rsidRPr="00BB78CA" w:rsidRDefault="00666371" w:rsidP="00BB78CA">
            <w:pPr>
              <w:jc w:val="center"/>
              <w:rPr>
                <w:rFonts w:ascii="Times New Roman" w:hAnsi="Times New Roman"/>
                <w:sz w:val="24"/>
                <w:szCs w:val="24"/>
              </w:rPr>
            </w:pPr>
            <w:r>
              <w:rPr>
                <w:rFonts w:ascii="Times New Roman" w:hAnsi="Times New Roman"/>
                <w:sz w:val="24"/>
                <w:szCs w:val="24"/>
              </w:rPr>
              <w:t>32308,2</w:t>
            </w:r>
          </w:p>
        </w:tc>
        <w:tc>
          <w:tcPr>
            <w:tcW w:w="1424" w:type="dxa"/>
          </w:tcPr>
          <w:p w:rsidR="00BB78CA" w:rsidRPr="00BB78CA" w:rsidRDefault="00666371" w:rsidP="00BB78CA">
            <w:pPr>
              <w:jc w:val="center"/>
              <w:rPr>
                <w:rFonts w:ascii="Times New Roman" w:hAnsi="Times New Roman"/>
                <w:sz w:val="24"/>
                <w:szCs w:val="24"/>
              </w:rPr>
            </w:pPr>
            <w:r>
              <w:rPr>
                <w:rFonts w:ascii="Times New Roman" w:hAnsi="Times New Roman"/>
                <w:sz w:val="24"/>
                <w:szCs w:val="24"/>
              </w:rPr>
              <w:t>15395,112</w:t>
            </w:r>
          </w:p>
        </w:tc>
      </w:tr>
      <w:tr w:rsidR="00BB78CA" w:rsidRPr="00BB78CA" w:rsidTr="00BB78CA">
        <w:tc>
          <w:tcPr>
            <w:tcW w:w="560" w:type="dxa"/>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2.2</w:t>
            </w:r>
          </w:p>
        </w:tc>
        <w:tc>
          <w:tcPr>
            <w:tcW w:w="3659" w:type="dxa"/>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Расходы на обеспечение деятельности муниципальных учреждений за счёт средств, поступающих от оказания платных услуг</w:t>
            </w:r>
          </w:p>
        </w:tc>
        <w:tc>
          <w:tcPr>
            <w:tcW w:w="2126" w:type="dxa"/>
            <w:vMerge/>
          </w:tcPr>
          <w:p w:rsidR="00BB78CA" w:rsidRPr="00BB78CA" w:rsidRDefault="00BB78CA" w:rsidP="00BB78CA">
            <w:pPr>
              <w:rPr>
                <w:rFonts w:ascii="Times New Roman" w:hAnsi="Times New Roman"/>
                <w:sz w:val="24"/>
                <w:szCs w:val="24"/>
              </w:rPr>
            </w:pPr>
          </w:p>
        </w:tc>
        <w:tc>
          <w:tcPr>
            <w:tcW w:w="1985" w:type="dxa"/>
            <w:vMerge/>
          </w:tcPr>
          <w:p w:rsidR="00BB78CA" w:rsidRPr="00BB78CA" w:rsidRDefault="00BB78CA" w:rsidP="00BB78CA">
            <w:pPr>
              <w:rPr>
                <w:rFonts w:ascii="Times New Roman" w:hAnsi="Times New Roman"/>
                <w:sz w:val="24"/>
                <w:szCs w:val="24"/>
              </w:rPr>
            </w:pPr>
          </w:p>
        </w:tc>
        <w:tc>
          <w:tcPr>
            <w:tcW w:w="2184" w:type="dxa"/>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Муниципальные общеобразовательные организации</w:t>
            </w:r>
          </w:p>
        </w:tc>
        <w:tc>
          <w:tcPr>
            <w:tcW w:w="1424" w:type="dxa"/>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1</w:t>
            </w:r>
            <w:r w:rsidR="00666371">
              <w:rPr>
                <w:rFonts w:ascii="Times New Roman" w:hAnsi="Times New Roman"/>
                <w:sz w:val="24"/>
                <w:szCs w:val="24"/>
              </w:rPr>
              <w:t>3</w:t>
            </w:r>
            <w:r w:rsidR="000D0030">
              <w:rPr>
                <w:rFonts w:ascii="Times New Roman" w:hAnsi="Times New Roman"/>
                <w:sz w:val="24"/>
                <w:szCs w:val="24"/>
              </w:rPr>
              <w:t>90,537</w:t>
            </w:r>
          </w:p>
        </w:tc>
        <w:tc>
          <w:tcPr>
            <w:tcW w:w="1424" w:type="dxa"/>
          </w:tcPr>
          <w:p w:rsidR="00BB78CA" w:rsidRPr="00BB78CA" w:rsidRDefault="009E13F6" w:rsidP="00BB78CA">
            <w:pPr>
              <w:jc w:val="center"/>
              <w:rPr>
                <w:rFonts w:ascii="Times New Roman" w:hAnsi="Times New Roman"/>
                <w:sz w:val="24"/>
                <w:szCs w:val="24"/>
              </w:rPr>
            </w:pPr>
            <w:r>
              <w:rPr>
                <w:rFonts w:ascii="Times New Roman" w:hAnsi="Times New Roman"/>
                <w:sz w:val="24"/>
                <w:szCs w:val="24"/>
              </w:rPr>
              <w:t>1620,896</w:t>
            </w:r>
          </w:p>
        </w:tc>
        <w:tc>
          <w:tcPr>
            <w:tcW w:w="1424" w:type="dxa"/>
          </w:tcPr>
          <w:p w:rsidR="00BB78CA" w:rsidRPr="00BB78CA" w:rsidRDefault="009E13F6" w:rsidP="00BB78CA">
            <w:pPr>
              <w:jc w:val="center"/>
              <w:rPr>
                <w:rFonts w:ascii="Times New Roman" w:hAnsi="Times New Roman"/>
                <w:sz w:val="24"/>
                <w:szCs w:val="24"/>
              </w:rPr>
            </w:pPr>
            <w:r>
              <w:rPr>
                <w:rFonts w:ascii="Times New Roman" w:hAnsi="Times New Roman"/>
                <w:sz w:val="24"/>
                <w:szCs w:val="24"/>
              </w:rPr>
              <w:t>1637,105</w:t>
            </w:r>
          </w:p>
        </w:tc>
      </w:tr>
      <w:tr w:rsidR="00BB78CA" w:rsidRPr="00BB78CA" w:rsidTr="00BB78CA">
        <w:tc>
          <w:tcPr>
            <w:tcW w:w="560" w:type="dxa"/>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2.3</w:t>
            </w:r>
          </w:p>
        </w:tc>
        <w:tc>
          <w:tcPr>
            <w:tcW w:w="3659" w:type="dxa"/>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 xml:space="preserve">Расходы на осуществление выплаты ежемесячного денежное вознаграждение за классное </w:t>
            </w:r>
            <w:r w:rsidRPr="00BB78CA">
              <w:rPr>
                <w:rFonts w:ascii="Times New Roman" w:hAnsi="Times New Roman"/>
                <w:sz w:val="24"/>
                <w:szCs w:val="24"/>
              </w:rPr>
              <w:lastRenderedPageBreak/>
              <w:t>руководство педагогическим работникам муниципальных общеобразовательных организаций</w:t>
            </w:r>
          </w:p>
        </w:tc>
        <w:tc>
          <w:tcPr>
            <w:tcW w:w="2126" w:type="dxa"/>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lastRenderedPageBreak/>
              <w:t xml:space="preserve">Стимулирование педагогических работников </w:t>
            </w:r>
            <w:r w:rsidRPr="00BB78CA">
              <w:rPr>
                <w:rFonts w:ascii="Times New Roman" w:hAnsi="Times New Roman"/>
                <w:sz w:val="24"/>
                <w:szCs w:val="24"/>
              </w:rPr>
              <w:lastRenderedPageBreak/>
              <w:t>муниципальных общеобразовательных организаций</w:t>
            </w:r>
          </w:p>
        </w:tc>
        <w:tc>
          <w:tcPr>
            <w:tcW w:w="1985" w:type="dxa"/>
            <w:vMerge/>
          </w:tcPr>
          <w:p w:rsidR="00BB78CA" w:rsidRPr="00BB78CA" w:rsidRDefault="00BB78CA" w:rsidP="00BB78CA">
            <w:pPr>
              <w:rPr>
                <w:rFonts w:ascii="Times New Roman" w:hAnsi="Times New Roman"/>
                <w:sz w:val="24"/>
                <w:szCs w:val="24"/>
              </w:rPr>
            </w:pPr>
          </w:p>
        </w:tc>
        <w:tc>
          <w:tcPr>
            <w:tcW w:w="2184" w:type="dxa"/>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 xml:space="preserve">Педагогические работники муниципальных </w:t>
            </w:r>
            <w:r w:rsidRPr="00BB78CA">
              <w:rPr>
                <w:rFonts w:ascii="Times New Roman" w:hAnsi="Times New Roman"/>
                <w:sz w:val="24"/>
                <w:szCs w:val="24"/>
              </w:rPr>
              <w:lastRenderedPageBreak/>
              <w:t>общеобразовательных организаций</w:t>
            </w:r>
          </w:p>
        </w:tc>
        <w:tc>
          <w:tcPr>
            <w:tcW w:w="1424" w:type="dxa"/>
          </w:tcPr>
          <w:p w:rsidR="00BB78CA" w:rsidRPr="00BB78CA" w:rsidRDefault="009E13F6" w:rsidP="00BB78CA">
            <w:pPr>
              <w:jc w:val="center"/>
              <w:rPr>
                <w:rFonts w:ascii="Times New Roman" w:hAnsi="Times New Roman"/>
                <w:sz w:val="24"/>
                <w:szCs w:val="24"/>
              </w:rPr>
            </w:pPr>
            <w:r>
              <w:rPr>
                <w:rFonts w:ascii="Times New Roman" w:hAnsi="Times New Roman"/>
                <w:sz w:val="24"/>
                <w:szCs w:val="24"/>
              </w:rPr>
              <w:lastRenderedPageBreak/>
              <w:t>6156,18</w:t>
            </w:r>
          </w:p>
        </w:tc>
        <w:tc>
          <w:tcPr>
            <w:tcW w:w="1424" w:type="dxa"/>
          </w:tcPr>
          <w:p w:rsidR="00BB78CA" w:rsidRPr="00BB78CA" w:rsidRDefault="009E13F6" w:rsidP="00BB78CA">
            <w:pPr>
              <w:jc w:val="center"/>
              <w:rPr>
                <w:rFonts w:ascii="Times New Roman" w:hAnsi="Times New Roman"/>
                <w:sz w:val="24"/>
                <w:szCs w:val="24"/>
              </w:rPr>
            </w:pPr>
            <w:r>
              <w:rPr>
                <w:rFonts w:ascii="Times New Roman" w:hAnsi="Times New Roman"/>
                <w:sz w:val="24"/>
                <w:szCs w:val="24"/>
              </w:rPr>
              <w:t>6076,9</w:t>
            </w:r>
          </w:p>
        </w:tc>
        <w:tc>
          <w:tcPr>
            <w:tcW w:w="1424" w:type="dxa"/>
          </w:tcPr>
          <w:p w:rsidR="00BB78CA" w:rsidRPr="00BB78CA" w:rsidRDefault="009E13F6" w:rsidP="00BB78CA">
            <w:pPr>
              <w:jc w:val="center"/>
              <w:rPr>
                <w:rFonts w:ascii="Times New Roman" w:hAnsi="Times New Roman"/>
                <w:sz w:val="24"/>
                <w:szCs w:val="24"/>
              </w:rPr>
            </w:pPr>
            <w:r>
              <w:rPr>
                <w:rFonts w:ascii="Times New Roman" w:hAnsi="Times New Roman"/>
                <w:sz w:val="24"/>
                <w:szCs w:val="24"/>
              </w:rPr>
              <w:t>6076,9</w:t>
            </w:r>
          </w:p>
        </w:tc>
      </w:tr>
      <w:tr w:rsidR="00BB78CA" w:rsidRPr="00BB78CA" w:rsidTr="00BB78CA">
        <w:tc>
          <w:tcPr>
            <w:tcW w:w="560" w:type="dxa"/>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lastRenderedPageBreak/>
              <w:t>2.4</w:t>
            </w:r>
          </w:p>
        </w:tc>
        <w:tc>
          <w:tcPr>
            <w:tcW w:w="3659" w:type="dxa"/>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Расходы на реализацию основных общеобразовательных программ в муниципальных общеобразовательных организациях</w:t>
            </w:r>
          </w:p>
        </w:tc>
        <w:tc>
          <w:tcPr>
            <w:tcW w:w="2126" w:type="dxa"/>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Повышение</w:t>
            </w:r>
          </w:p>
          <w:p w:rsidR="00BB78CA" w:rsidRPr="00BB78CA" w:rsidRDefault="00BB78CA" w:rsidP="00BB78CA">
            <w:pPr>
              <w:rPr>
                <w:rFonts w:ascii="Times New Roman" w:hAnsi="Times New Roman"/>
                <w:sz w:val="24"/>
                <w:szCs w:val="24"/>
              </w:rPr>
            </w:pPr>
            <w:r w:rsidRPr="00BB78CA">
              <w:rPr>
                <w:rFonts w:ascii="Times New Roman" w:hAnsi="Times New Roman"/>
                <w:sz w:val="24"/>
                <w:szCs w:val="24"/>
              </w:rPr>
              <w:t>качества условий</w:t>
            </w:r>
          </w:p>
          <w:p w:rsidR="00BB78CA" w:rsidRPr="00BB78CA" w:rsidRDefault="00BB78CA" w:rsidP="00BB78CA">
            <w:pPr>
              <w:rPr>
                <w:rFonts w:ascii="Times New Roman" w:hAnsi="Times New Roman"/>
                <w:sz w:val="24"/>
                <w:szCs w:val="24"/>
              </w:rPr>
            </w:pPr>
            <w:r w:rsidRPr="00BB78CA">
              <w:rPr>
                <w:rFonts w:ascii="Times New Roman" w:hAnsi="Times New Roman"/>
                <w:sz w:val="24"/>
                <w:szCs w:val="24"/>
              </w:rPr>
              <w:t>осуществления</w:t>
            </w:r>
          </w:p>
          <w:p w:rsidR="00BB78CA" w:rsidRPr="00BB78CA" w:rsidRDefault="00BB78CA" w:rsidP="00BB78CA">
            <w:pPr>
              <w:rPr>
                <w:rFonts w:ascii="Times New Roman" w:hAnsi="Times New Roman"/>
                <w:sz w:val="24"/>
                <w:szCs w:val="24"/>
              </w:rPr>
            </w:pPr>
            <w:r w:rsidRPr="00BB78CA">
              <w:rPr>
                <w:rFonts w:ascii="Times New Roman" w:hAnsi="Times New Roman"/>
                <w:sz w:val="24"/>
                <w:szCs w:val="24"/>
              </w:rPr>
              <w:t>образовательной</w:t>
            </w:r>
          </w:p>
          <w:p w:rsidR="00BB78CA" w:rsidRPr="00BB78CA" w:rsidRDefault="00BB78CA" w:rsidP="00BB78CA">
            <w:pPr>
              <w:rPr>
                <w:rFonts w:ascii="Times New Roman" w:hAnsi="Times New Roman"/>
                <w:sz w:val="24"/>
                <w:szCs w:val="24"/>
              </w:rPr>
            </w:pPr>
            <w:r w:rsidRPr="00BB78CA">
              <w:rPr>
                <w:rFonts w:ascii="Times New Roman" w:hAnsi="Times New Roman"/>
                <w:sz w:val="24"/>
                <w:szCs w:val="24"/>
              </w:rPr>
              <w:t>деятельности в</w:t>
            </w:r>
          </w:p>
          <w:p w:rsidR="00BB78CA" w:rsidRPr="00BB78CA" w:rsidRDefault="00BB78CA" w:rsidP="00BB78CA">
            <w:pPr>
              <w:rPr>
                <w:rFonts w:ascii="Times New Roman" w:hAnsi="Times New Roman"/>
                <w:sz w:val="24"/>
                <w:szCs w:val="24"/>
              </w:rPr>
            </w:pPr>
            <w:r w:rsidRPr="00BB78CA">
              <w:rPr>
                <w:rFonts w:ascii="Times New Roman" w:hAnsi="Times New Roman"/>
                <w:sz w:val="24"/>
                <w:szCs w:val="24"/>
              </w:rPr>
              <w:t>общеобразовательных</w:t>
            </w:r>
          </w:p>
          <w:p w:rsidR="00BB78CA" w:rsidRPr="00BB78CA" w:rsidRDefault="00BB78CA" w:rsidP="00BB78CA">
            <w:pPr>
              <w:rPr>
                <w:rFonts w:ascii="Times New Roman" w:hAnsi="Times New Roman"/>
                <w:sz w:val="24"/>
                <w:szCs w:val="24"/>
              </w:rPr>
            </w:pPr>
            <w:r w:rsidRPr="00BB78CA">
              <w:rPr>
                <w:rFonts w:ascii="Times New Roman" w:hAnsi="Times New Roman"/>
                <w:sz w:val="24"/>
                <w:szCs w:val="24"/>
              </w:rPr>
              <w:t>организациях</w:t>
            </w:r>
          </w:p>
        </w:tc>
        <w:tc>
          <w:tcPr>
            <w:tcW w:w="1985" w:type="dxa"/>
            <w:vMerge/>
          </w:tcPr>
          <w:p w:rsidR="00BB78CA" w:rsidRPr="00BB78CA" w:rsidRDefault="00BB78CA" w:rsidP="00BB78CA">
            <w:pPr>
              <w:rPr>
                <w:rFonts w:ascii="Times New Roman" w:hAnsi="Times New Roman"/>
                <w:sz w:val="24"/>
                <w:szCs w:val="24"/>
              </w:rPr>
            </w:pPr>
          </w:p>
        </w:tc>
        <w:tc>
          <w:tcPr>
            <w:tcW w:w="2184" w:type="dxa"/>
          </w:tcPr>
          <w:p w:rsidR="00BB78CA" w:rsidRPr="00BB78CA" w:rsidRDefault="00BB78CA" w:rsidP="00BB78CA">
            <w:pPr>
              <w:rPr>
                <w:rFonts w:ascii="Times New Roman" w:hAnsi="Times New Roman"/>
                <w:sz w:val="24"/>
                <w:szCs w:val="24"/>
              </w:rPr>
            </w:pPr>
          </w:p>
        </w:tc>
        <w:tc>
          <w:tcPr>
            <w:tcW w:w="1424" w:type="dxa"/>
          </w:tcPr>
          <w:p w:rsidR="00BB78CA" w:rsidRPr="00BB78CA" w:rsidRDefault="009E13F6" w:rsidP="00BB78CA">
            <w:pPr>
              <w:jc w:val="center"/>
              <w:rPr>
                <w:rFonts w:ascii="Times New Roman" w:hAnsi="Times New Roman"/>
                <w:sz w:val="24"/>
                <w:szCs w:val="24"/>
              </w:rPr>
            </w:pPr>
            <w:r>
              <w:rPr>
                <w:rFonts w:ascii="Times New Roman" w:hAnsi="Times New Roman"/>
                <w:sz w:val="24"/>
                <w:szCs w:val="24"/>
              </w:rPr>
              <w:t>78048,7</w:t>
            </w:r>
          </w:p>
        </w:tc>
        <w:tc>
          <w:tcPr>
            <w:tcW w:w="1424" w:type="dxa"/>
          </w:tcPr>
          <w:p w:rsidR="00BB78CA" w:rsidRPr="00BB78CA" w:rsidRDefault="009E13F6" w:rsidP="00BB78CA">
            <w:pPr>
              <w:jc w:val="center"/>
              <w:rPr>
                <w:rFonts w:ascii="Times New Roman" w:hAnsi="Times New Roman"/>
                <w:sz w:val="24"/>
                <w:szCs w:val="24"/>
              </w:rPr>
            </w:pPr>
            <w:r>
              <w:rPr>
                <w:rFonts w:ascii="Times New Roman" w:hAnsi="Times New Roman"/>
                <w:sz w:val="24"/>
                <w:szCs w:val="24"/>
              </w:rPr>
              <w:t>86030,28</w:t>
            </w:r>
          </w:p>
        </w:tc>
        <w:tc>
          <w:tcPr>
            <w:tcW w:w="1424" w:type="dxa"/>
          </w:tcPr>
          <w:p w:rsidR="00BB78CA" w:rsidRPr="00BB78CA" w:rsidRDefault="009E13F6" w:rsidP="00BB78CA">
            <w:pPr>
              <w:jc w:val="center"/>
              <w:rPr>
                <w:rFonts w:ascii="Times New Roman" w:hAnsi="Times New Roman"/>
                <w:sz w:val="24"/>
                <w:szCs w:val="24"/>
              </w:rPr>
            </w:pPr>
            <w:r>
              <w:rPr>
                <w:rFonts w:ascii="Times New Roman" w:hAnsi="Times New Roman"/>
                <w:sz w:val="24"/>
                <w:szCs w:val="24"/>
              </w:rPr>
              <w:t>84544,59</w:t>
            </w:r>
          </w:p>
        </w:tc>
      </w:tr>
      <w:tr w:rsidR="00BB78CA" w:rsidRPr="00BB78CA" w:rsidTr="00BB78CA">
        <w:tc>
          <w:tcPr>
            <w:tcW w:w="560" w:type="dxa"/>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3</w:t>
            </w:r>
          </w:p>
        </w:tc>
        <w:tc>
          <w:tcPr>
            <w:tcW w:w="3659" w:type="dxa"/>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Мероприятия подпрограммы 3 «Развитие дополнительного образования в Галичском муниципальном районе»</w:t>
            </w:r>
          </w:p>
        </w:tc>
        <w:tc>
          <w:tcPr>
            <w:tcW w:w="2126" w:type="dxa"/>
          </w:tcPr>
          <w:p w:rsidR="00BB78CA" w:rsidRPr="00BB78CA" w:rsidRDefault="00BB78CA" w:rsidP="00BB78CA">
            <w:pPr>
              <w:rPr>
                <w:rFonts w:ascii="Times New Roman" w:hAnsi="Times New Roman"/>
                <w:sz w:val="24"/>
                <w:szCs w:val="24"/>
              </w:rPr>
            </w:pPr>
          </w:p>
        </w:tc>
        <w:tc>
          <w:tcPr>
            <w:tcW w:w="1985" w:type="dxa"/>
          </w:tcPr>
          <w:p w:rsidR="00BB78CA" w:rsidRPr="00BB78CA" w:rsidRDefault="00BB78CA" w:rsidP="00BB78CA">
            <w:pPr>
              <w:rPr>
                <w:rFonts w:ascii="Times New Roman" w:hAnsi="Times New Roman"/>
                <w:sz w:val="24"/>
                <w:szCs w:val="24"/>
              </w:rPr>
            </w:pPr>
          </w:p>
        </w:tc>
        <w:tc>
          <w:tcPr>
            <w:tcW w:w="2184" w:type="dxa"/>
          </w:tcPr>
          <w:p w:rsidR="00BB78CA" w:rsidRPr="00BB78CA" w:rsidRDefault="00BB78CA" w:rsidP="00BB78CA">
            <w:pPr>
              <w:rPr>
                <w:rFonts w:ascii="Times New Roman" w:hAnsi="Times New Roman"/>
                <w:sz w:val="24"/>
                <w:szCs w:val="24"/>
              </w:rPr>
            </w:pPr>
          </w:p>
        </w:tc>
        <w:tc>
          <w:tcPr>
            <w:tcW w:w="1424" w:type="dxa"/>
          </w:tcPr>
          <w:p w:rsidR="00BB78CA" w:rsidRPr="00BB78CA" w:rsidRDefault="009E13F6" w:rsidP="00BB78CA">
            <w:pPr>
              <w:jc w:val="center"/>
              <w:rPr>
                <w:rFonts w:ascii="Times New Roman" w:hAnsi="Times New Roman"/>
                <w:b/>
                <w:sz w:val="24"/>
                <w:szCs w:val="24"/>
              </w:rPr>
            </w:pPr>
            <w:r>
              <w:rPr>
                <w:rFonts w:ascii="Times New Roman" w:hAnsi="Times New Roman"/>
                <w:b/>
                <w:sz w:val="24"/>
                <w:szCs w:val="24"/>
              </w:rPr>
              <w:t>3767,249</w:t>
            </w:r>
          </w:p>
        </w:tc>
        <w:tc>
          <w:tcPr>
            <w:tcW w:w="1424" w:type="dxa"/>
          </w:tcPr>
          <w:p w:rsidR="00BB78CA" w:rsidRPr="00BB78CA" w:rsidRDefault="009E13F6" w:rsidP="00BB78CA">
            <w:pPr>
              <w:jc w:val="center"/>
              <w:rPr>
                <w:rFonts w:ascii="Times New Roman" w:hAnsi="Times New Roman"/>
                <w:b/>
                <w:sz w:val="24"/>
                <w:szCs w:val="24"/>
              </w:rPr>
            </w:pPr>
            <w:r>
              <w:rPr>
                <w:rFonts w:ascii="Times New Roman" w:hAnsi="Times New Roman"/>
                <w:b/>
                <w:sz w:val="24"/>
                <w:szCs w:val="24"/>
              </w:rPr>
              <w:t>5043,92</w:t>
            </w:r>
          </w:p>
        </w:tc>
        <w:tc>
          <w:tcPr>
            <w:tcW w:w="1424" w:type="dxa"/>
          </w:tcPr>
          <w:p w:rsidR="00BB78CA" w:rsidRPr="00BB78CA" w:rsidRDefault="009E13F6" w:rsidP="00BB78CA">
            <w:pPr>
              <w:jc w:val="center"/>
              <w:rPr>
                <w:rFonts w:ascii="Times New Roman" w:hAnsi="Times New Roman"/>
                <w:b/>
                <w:sz w:val="24"/>
                <w:szCs w:val="24"/>
              </w:rPr>
            </w:pPr>
            <w:r>
              <w:rPr>
                <w:rFonts w:ascii="Times New Roman" w:hAnsi="Times New Roman"/>
                <w:b/>
                <w:sz w:val="24"/>
                <w:szCs w:val="24"/>
              </w:rPr>
              <w:t>2649,027</w:t>
            </w:r>
          </w:p>
        </w:tc>
      </w:tr>
      <w:tr w:rsidR="00BB78CA" w:rsidRPr="00BB78CA" w:rsidTr="00BB78CA">
        <w:tc>
          <w:tcPr>
            <w:tcW w:w="560" w:type="dxa"/>
          </w:tcPr>
          <w:p w:rsidR="00BB78CA" w:rsidRPr="00BB78CA" w:rsidRDefault="00BB78CA" w:rsidP="00BB78CA">
            <w:pPr>
              <w:jc w:val="center"/>
              <w:rPr>
                <w:rFonts w:ascii="Times New Roman" w:hAnsi="Times New Roman"/>
                <w:sz w:val="24"/>
                <w:szCs w:val="24"/>
              </w:rPr>
            </w:pPr>
            <w:r w:rsidRPr="00BB78CA">
              <w:rPr>
                <w:rFonts w:ascii="Times New Roman" w:hAnsi="Times New Roman"/>
                <w:sz w:val="24"/>
                <w:szCs w:val="24"/>
              </w:rPr>
              <w:t>3.1</w:t>
            </w:r>
          </w:p>
        </w:tc>
        <w:tc>
          <w:tcPr>
            <w:tcW w:w="3659" w:type="dxa"/>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Расходы на обеспечение деятельности (оказание услуг) подведомственных учреждений дополнительного образования</w:t>
            </w:r>
          </w:p>
        </w:tc>
        <w:tc>
          <w:tcPr>
            <w:tcW w:w="2126" w:type="dxa"/>
            <w:vMerge w:val="restart"/>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t>Обеспечение</w:t>
            </w:r>
          </w:p>
          <w:p w:rsidR="00BB78CA" w:rsidRPr="00BB78CA" w:rsidRDefault="00BB78CA" w:rsidP="00BB78CA">
            <w:pPr>
              <w:rPr>
                <w:rFonts w:ascii="Times New Roman" w:hAnsi="Times New Roman"/>
                <w:sz w:val="24"/>
                <w:szCs w:val="24"/>
              </w:rPr>
            </w:pPr>
            <w:r w:rsidRPr="00BB78CA">
              <w:rPr>
                <w:rFonts w:ascii="Times New Roman" w:hAnsi="Times New Roman"/>
                <w:sz w:val="24"/>
                <w:szCs w:val="24"/>
              </w:rPr>
              <w:t>доступности и</w:t>
            </w:r>
          </w:p>
          <w:p w:rsidR="00BB78CA" w:rsidRPr="00BB78CA" w:rsidRDefault="00BB78CA" w:rsidP="00BB78CA">
            <w:pPr>
              <w:rPr>
                <w:rFonts w:ascii="Times New Roman" w:hAnsi="Times New Roman"/>
                <w:sz w:val="24"/>
                <w:szCs w:val="24"/>
              </w:rPr>
            </w:pPr>
            <w:r w:rsidRPr="00BB78CA">
              <w:rPr>
                <w:rFonts w:ascii="Times New Roman" w:hAnsi="Times New Roman"/>
                <w:sz w:val="24"/>
                <w:szCs w:val="24"/>
              </w:rPr>
              <w:t>повышения</w:t>
            </w:r>
          </w:p>
          <w:p w:rsidR="00BB78CA" w:rsidRPr="00BB78CA" w:rsidRDefault="00BB78CA" w:rsidP="00BB78CA">
            <w:pPr>
              <w:rPr>
                <w:rFonts w:ascii="Times New Roman" w:hAnsi="Times New Roman"/>
                <w:sz w:val="24"/>
                <w:szCs w:val="24"/>
              </w:rPr>
            </w:pPr>
            <w:r w:rsidRPr="00BB78CA">
              <w:rPr>
                <w:rFonts w:ascii="Times New Roman" w:hAnsi="Times New Roman"/>
                <w:sz w:val="24"/>
                <w:szCs w:val="24"/>
              </w:rPr>
              <w:t>качества</w:t>
            </w:r>
          </w:p>
          <w:p w:rsidR="00BB78CA" w:rsidRPr="00BB78CA" w:rsidRDefault="00BB78CA" w:rsidP="00BB78CA">
            <w:pPr>
              <w:rPr>
                <w:rFonts w:ascii="Times New Roman" w:hAnsi="Times New Roman"/>
                <w:sz w:val="24"/>
                <w:szCs w:val="24"/>
              </w:rPr>
            </w:pPr>
            <w:r w:rsidRPr="00BB78CA">
              <w:rPr>
                <w:rFonts w:ascii="Times New Roman" w:hAnsi="Times New Roman"/>
                <w:sz w:val="24"/>
                <w:szCs w:val="24"/>
              </w:rPr>
              <w:lastRenderedPageBreak/>
              <w:t>дополнительного</w:t>
            </w:r>
          </w:p>
          <w:p w:rsidR="00BB78CA" w:rsidRPr="00BB78CA" w:rsidRDefault="00BB78CA" w:rsidP="00BB78CA">
            <w:pPr>
              <w:rPr>
                <w:rFonts w:ascii="Times New Roman" w:hAnsi="Times New Roman"/>
                <w:sz w:val="24"/>
                <w:szCs w:val="24"/>
              </w:rPr>
            </w:pPr>
            <w:r w:rsidRPr="00BB78CA">
              <w:rPr>
                <w:rFonts w:ascii="Times New Roman" w:hAnsi="Times New Roman"/>
                <w:sz w:val="24"/>
                <w:szCs w:val="24"/>
              </w:rPr>
              <w:t>образования</w:t>
            </w:r>
          </w:p>
          <w:p w:rsidR="00BB78CA" w:rsidRPr="00BB78CA" w:rsidRDefault="00BB78CA" w:rsidP="00BB78CA">
            <w:pPr>
              <w:rPr>
                <w:rFonts w:ascii="Times New Roman" w:hAnsi="Times New Roman"/>
                <w:sz w:val="24"/>
                <w:szCs w:val="24"/>
              </w:rPr>
            </w:pPr>
          </w:p>
        </w:tc>
        <w:tc>
          <w:tcPr>
            <w:tcW w:w="1985" w:type="dxa"/>
            <w:vMerge w:val="restart"/>
          </w:tcPr>
          <w:p w:rsidR="00BB78CA" w:rsidRPr="00BB78CA" w:rsidRDefault="00BB78CA" w:rsidP="00BB78CA">
            <w:pPr>
              <w:rPr>
                <w:rFonts w:ascii="Times New Roman" w:hAnsi="Times New Roman"/>
                <w:sz w:val="24"/>
                <w:szCs w:val="24"/>
              </w:rPr>
            </w:pPr>
            <w:r w:rsidRPr="00BB78CA">
              <w:rPr>
                <w:rFonts w:ascii="Times New Roman" w:hAnsi="Times New Roman"/>
                <w:sz w:val="24"/>
                <w:szCs w:val="24"/>
              </w:rPr>
              <w:lastRenderedPageBreak/>
              <w:t>Отдел образования администрации Галичского муниципального района</w:t>
            </w:r>
          </w:p>
          <w:p w:rsidR="00BB78CA" w:rsidRPr="00BB78CA" w:rsidRDefault="00BB78CA" w:rsidP="00BB78CA">
            <w:pPr>
              <w:rPr>
                <w:rFonts w:ascii="Times New Roman" w:hAnsi="Times New Roman"/>
                <w:sz w:val="24"/>
                <w:szCs w:val="24"/>
              </w:rPr>
            </w:pPr>
            <w:r w:rsidRPr="00BB78CA">
              <w:rPr>
                <w:rFonts w:ascii="Times New Roman" w:hAnsi="Times New Roman"/>
                <w:sz w:val="24"/>
                <w:szCs w:val="24"/>
              </w:rPr>
              <w:lastRenderedPageBreak/>
              <w:t>Отдел по делам культуры, молодежи и спорта администрации Галичского муниципального района Костромской области.</w:t>
            </w:r>
          </w:p>
        </w:tc>
        <w:tc>
          <w:tcPr>
            <w:tcW w:w="2184" w:type="dxa"/>
          </w:tcPr>
          <w:p w:rsidR="00BB78CA" w:rsidRPr="00BB78CA" w:rsidRDefault="009E13F6" w:rsidP="00BB78CA">
            <w:pPr>
              <w:rPr>
                <w:rFonts w:ascii="Times New Roman" w:hAnsi="Times New Roman"/>
                <w:sz w:val="24"/>
                <w:szCs w:val="24"/>
              </w:rPr>
            </w:pPr>
            <w:r>
              <w:rPr>
                <w:rFonts w:ascii="Times New Roman" w:hAnsi="Times New Roman"/>
                <w:sz w:val="24"/>
                <w:szCs w:val="24"/>
              </w:rPr>
              <w:lastRenderedPageBreak/>
              <w:t xml:space="preserve">Бюджетные, автономные учреждения и иные некоммерческие организации, юридические лица </w:t>
            </w:r>
            <w:r>
              <w:rPr>
                <w:rFonts w:ascii="Times New Roman" w:hAnsi="Times New Roman"/>
                <w:sz w:val="24"/>
                <w:szCs w:val="24"/>
              </w:rPr>
              <w:lastRenderedPageBreak/>
              <w:t>(кроме некоммерческих организаций), индивидуальные предприниматели, физические лица – производители товаров, работ услуг</w:t>
            </w:r>
          </w:p>
        </w:tc>
        <w:tc>
          <w:tcPr>
            <w:tcW w:w="1424" w:type="dxa"/>
          </w:tcPr>
          <w:p w:rsidR="00BB78CA" w:rsidRPr="00BB78CA" w:rsidRDefault="009E13F6" w:rsidP="00BB78CA">
            <w:pPr>
              <w:jc w:val="center"/>
              <w:rPr>
                <w:rFonts w:ascii="Times New Roman" w:hAnsi="Times New Roman"/>
                <w:sz w:val="24"/>
                <w:szCs w:val="24"/>
              </w:rPr>
            </w:pPr>
            <w:r>
              <w:rPr>
                <w:rFonts w:ascii="Times New Roman" w:hAnsi="Times New Roman"/>
                <w:sz w:val="24"/>
                <w:szCs w:val="24"/>
              </w:rPr>
              <w:lastRenderedPageBreak/>
              <w:t>3730,848</w:t>
            </w:r>
          </w:p>
        </w:tc>
        <w:tc>
          <w:tcPr>
            <w:tcW w:w="1424" w:type="dxa"/>
          </w:tcPr>
          <w:p w:rsidR="00BB78CA" w:rsidRPr="00BB78CA" w:rsidRDefault="009E13F6" w:rsidP="00BB78CA">
            <w:pPr>
              <w:jc w:val="center"/>
              <w:rPr>
                <w:rFonts w:ascii="Times New Roman" w:hAnsi="Times New Roman"/>
                <w:sz w:val="24"/>
                <w:szCs w:val="24"/>
              </w:rPr>
            </w:pPr>
            <w:r>
              <w:rPr>
                <w:rFonts w:ascii="Times New Roman" w:hAnsi="Times New Roman"/>
                <w:sz w:val="24"/>
                <w:szCs w:val="24"/>
              </w:rPr>
              <w:t>3623,2</w:t>
            </w:r>
          </w:p>
        </w:tc>
        <w:tc>
          <w:tcPr>
            <w:tcW w:w="1424" w:type="dxa"/>
          </w:tcPr>
          <w:p w:rsidR="00BB78CA" w:rsidRPr="00BB78CA" w:rsidRDefault="009E13F6" w:rsidP="009E13F6">
            <w:pPr>
              <w:jc w:val="center"/>
              <w:rPr>
                <w:rFonts w:ascii="Times New Roman" w:hAnsi="Times New Roman"/>
                <w:sz w:val="24"/>
                <w:szCs w:val="24"/>
              </w:rPr>
            </w:pPr>
            <w:r>
              <w:rPr>
                <w:rFonts w:ascii="Times New Roman" w:hAnsi="Times New Roman"/>
                <w:sz w:val="24"/>
                <w:szCs w:val="24"/>
              </w:rPr>
              <w:t>1122,107</w:t>
            </w:r>
          </w:p>
        </w:tc>
      </w:tr>
      <w:tr w:rsidR="009E13F6" w:rsidRPr="00BB78CA" w:rsidTr="00BB78CA">
        <w:tc>
          <w:tcPr>
            <w:tcW w:w="560"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lastRenderedPageBreak/>
              <w:t>3.2</w:t>
            </w:r>
          </w:p>
        </w:tc>
        <w:tc>
          <w:tcPr>
            <w:tcW w:w="3659"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Расходы на обеспечение функционирования модели персонифицированного финансирования дополнительного образования детей</w:t>
            </w:r>
          </w:p>
        </w:tc>
        <w:tc>
          <w:tcPr>
            <w:tcW w:w="2126" w:type="dxa"/>
            <w:vMerge/>
          </w:tcPr>
          <w:p w:rsidR="009E13F6" w:rsidRPr="00BB78CA" w:rsidRDefault="009E13F6" w:rsidP="00BB78CA">
            <w:pPr>
              <w:rPr>
                <w:rFonts w:ascii="Times New Roman" w:hAnsi="Times New Roman"/>
                <w:sz w:val="24"/>
                <w:szCs w:val="24"/>
              </w:rPr>
            </w:pPr>
          </w:p>
        </w:tc>
        <w:tc>
          <w:tcPr>
            <w:tcW w:w="1985" w:type="dxa"/>
            <w:vMerge/>
          </w:tcPr>
          <w:p w:rsidR="009E13F6" w:rsidRPr="00BB78CA" w:rsidRDefault="009E13F6" w:rsidP="00BB78CA">
            <w:pPr>
              <w:rPr>
                <w:rFonts w:ascii="Times New Roman" w:hAnsi="Times New Roman"/>
                <w:sz w:val="24"/>
                <w:szCs w:val="24"/>
              </w:rPr>
            </w:pPr>
          </w:p>
        </w:tc>
        <w:tc>
          <w:tcPr>
            <w:tcW w:w="2184" w:type="dxa"/>
          </w:tcPr>
          <w:p w:rsidR="009E13F6" w:rsidRPr="00BB78CA" w:rsidRDefault="009E13F6" w:rsidP="008B327D">
            <w:pPr>
              <w:rPr>
                <w:rFonts w:ascii="Times New Roman" w:hAnsi="Times New Roman"/>
                <w:sz w:val="24"/>
                <w:szCs w:val="24"/>
              </w:rPr>
            </w:pPr>
            <w:r>
              <w:rPr>
                <w:rFonts w:ascii="Times New Roman" w:hAnsi="Times New Roman"/>
                <w:sz w:val="24"/>
                <w:szCs w:val="24"/>
              </w:rPr>
              <w:t>Бюджетные, автономные учреждения и иные некоммерческие организации, юридические лица (кроме некоммерческих организаций), индивидуальные предприниматели, физические лица – производители товаров, работ услуг</w:t>
            </w:r>
          </w:p>
        </w:tc>
        <w:tc>
          <w:tcPr>
            <w:tcW w:w="1424" w:type="dxa"/>
          </w:tcPr>
          <w:p w:rsidR="009E13F6" w:rsidRPr="00BB78CA" w:rsidRDefault="009E13F6" w:rsidP="00BB78CA">
            <w:pPr>
              <w:jc w:val="center"/>
              <w:rPr>
                <w:rFonts w:ascii="Times New Roman" w:hAnsi="Times New Roman"/>
                <w:sz w:val="24"/>
                <w:szCs w:val="24"/>
              </w:rPr>
            </w:pPr>
            <w:r>
              <w:rPr>
                <w:rFonts w:ascii="Times New Roman" w:hAnsi="Times New Roman"/>
                <w:sz w:val="24"/>
                <w:szCs w:val="24"/>
              </w:rPr>
              <w:t>36,401</w:t>
            </w:r>
          </w:p>
        </w:tc>
        <w:tc>
          <w:tcPr>
            <w:tcW w:w="1424" w:type="dxa"/>
          </w:tcPr>
          <w:p w:rsidR="009E13F6" w:rsidRPr="00BB78CA" w:rsidRDefault="009E13F6" w:rsidP="00BB78CA">
            <w:pPr>
              <w:jc w:val="center"/>
              <w:rPr>
                <w:rFonts w:ascii="Times New Roman" w:hAnsi="Times New Roman"/>
                <w:sz w:val="24"/>
                <w:szCs w:val="24"/>
              </w:rPr>
            </w:pPr>
            <w:r>
              <w:rPr>
                <w:rFonts w:ascii="Times New Roman" w:hAnsi="Times New Roman"/>
                <w:sz w:val="24"/>
                <w:szCs w:val="24"/>
              </w:rPr>
              <w:t>1420,72</w:t>
            </w:r>
          </w:p>
        </w:tc>
        <w:tc>
          <w:tcPr>
            <w:tcW w:w="1424" w:type="dxa"/>
          </w:tcPr>
          <w:p w:rsidR="009E13F6" w:rsidRPr="00BB78CA" w:rsidRDefault="009E13F6" w:rsidP="00BB78CA">
            <w:pPr>
              <w:jc w:val="center"/>
              <w:rPr>
                <w:rFonts w:ascii="Times New Roman" w:hAnsi="Times New Roman"/>
                <w:sz w:val="24"/>
                <w:szCs w:val="24"/>
              </w:rPr>
            </w:pPr>
            <w:r>
              <w:rPr>
                <w:rFonts w:ascii="Times New Roman" w:hAnsi="Times New Roman"/>
                <w:sz w:val="24"/>
                <w:szCs w:val="24"/>
              </w:rPr>
              <w:t>1526,92</w:t>
            </w:r>
          </w:p>
        </w:tc>
      </w:tr>
      <w:tr w:rsidR="009E13F6" w:rsidRPr="00BB78CA" w:rsidTr="00BB78CA">
        <w:tc>
          <w:tcPr>
            <w:tcW w:w="560"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4</w:t>
            </w:r>
          </w:p>
        </w:tc>
        <w:tc>
          <w:tcPr>
            <w:tcW w:w="3659"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 xml:space="preserve">Мероприятия подпрограммы 4 «Организация отдыха, оздоровления и занятости детей, </w:t>
            </w:r>
            <w:r w:rsidRPr="00BB78CA">
              <w:rPr>
                <w:rFonts w:ascii="Times New Roman" w:hAnsi="Times New Roman"/>
                <w:sz w:val="24"/>
                <w:szCs w:val="24"/>
              </w:rPr>
              <w:lastRenderedPageBreak/>
              <w:t>подростков»</w:t>
            </w:r>
          </w:p>
        </w:tc>
        <w:tc>
          <w:tcPr>
            <w:tcW w:w="2126" w:type="dxa"/>
          </w:tcPr>
          <w:p w:rsidR="009E13F6" w:rsidRPr="00BB78CA" w:rsidRDefault="009E13F6" w:rsidP="00BB78CA">
            <w:pPr>
              <w:rPr>
                <w:rFonts w:ascii="Times New Roman" w:hAnsi="Times New Roman"/>
                <w:sz w:val="24"/>
                <w:szCs w:val="24"/>
              </w:rPr>
            </w:pPr>
          </w:p>
        </w:tc>
        <w:tc>
          <w:tcPr>
            <w:tcW w:w="1985" w:type="dxa"/>
          </w:tcPr>
          <w:p w:rsidR="009E13F6" w:rsidRPr="00BB78CA" w:rsidRDefault="009E13F6" w:rsidP="00BB78CA">
            <w:pPr>
              <w:rPr>
                <w:rFonts w:ascii="Times New Roman" w:hAnsi="Times New Roman"/>
                <w:sz w:val="24"/>
                <w:szCs w:val="24"/>
              </w:rPr>
            </w:pPr>
          </w:p>
        </w:tc>
        <w:tc>
          <w:tcPr>
            <w:tcW w:w="2184" w:type="dxa"/>
          </w:tcPr>
          <w:p w:rsidR="009E13F6" w:rsidRPr="00BB78CA" w:rsidRDefault="009E13F6" w:rsidP="00BB78CA">
            <w:pPr>
              <w:rPr>
                <w:rFonts w:ascii="Times New Roman" w:hAnsi="Times New Roman"/>
                <w:sz w:val="24"/>
                <w:szCs w:val="24"/>
              </w:rPr>
            </w:pPr>
          </w:p>
        </w:tc>
        <w:tc>
          <w:tcPr>
            <w:tcW w:w="1424" w:type="dxa"/>
          </w:tcPr>
          <w:p w:rsidR="009E13F6" w:rsidRPr="00BB78CA" w:rsidRDefault="009E13F6" w:rsidP="00BB78CA">
            <w:pPr>
              <w:jc w:val="center"/>
              <w:rPr>
                <w:rFonts w:ascii="Times New Roman" w:hAnsi="Times New Roman"/>
                <w:b/>
                <w:sz w:val="24"/>
                <w:szCs w:val="24"/>
              </w:rPr>
            </w:pPr>
            <w:r>
              <w:rPr>
                <w:rFonts w:ascii="Times New Roman" w:hAnsi="Times New Roman"/>
                <w:b/>
                <w:sz w:val="24"/>
                <w:szCs w:val="24"/>
              </w:rPr>
              <w:t>879,402</w:t>
            </w:r>
          </w:p>
        </w:tc>
        <w:tc>
          <w:tcPr>
            <w:tcW w:w="1424" w:type="dxa"/>
          </w:tcPr>
          <w:p w:rsidR="009E13F6" w:rsidRPr="00BB78CA" w:rsidRDefault="009E13F6" w:rsidP="00BB78CA">
            <w:pPr>
              <w:jc w:val="center"/>
              <w:rPr>
                <w:rFonts w:ascii="Times New Roman" w:hAnsi="Times New Roman"/>
                <w:b/>
                <w:sz w:val="24"/>
                <w:szCs w:val="24"/>
              </w:rPr>
            </w:pPr>
            <w:r>
              <w:rPr>
                <w:rFonts w:ascii="Times New Roman" w:hAnsi="Times New Roman"/>
                <w:b/>
                <w:sz w:val="24"/>
                <w:szCs w:val="24"/>
              </w:rPr>
              <w:t>711,9</w:t>
            </w:r>
          </w:p>
        </w:tc>
        <w:tc>
          <w:tcPr>
            <w:tcW w:w="1424" w:type="dxa"/>
          </w:tcPr>
          <w:p w:rsidR="009E13F6" w:rsidRPr="00BB78CA" w:rsidRDefault="009E13F6" w:rsidP="00BB78CA">
            <w:pPr>
              <w:jc w:val="center"/>
              <w:rPr>
                <w:rFonts w:ascii="Times New Roman" w:hAnsi="Times New Roman"/>
                <w:b/>
                <w:sz w:val="24"/>
                <w:szCs w:val="24"/>
              </w:rPr>
            </w:pPr>
            <w:r>
              <w:rPr>
                <w:rFonts w:ascii="Times New Roman" w:hAnsi="Times New Roman"/>
                <w:b/>
                <w:sz w:val="24"/>
                <w:szCs w:val="24"/>
              </w:rPr>
              <w:t>711,9</w:t>
            </w:r>
          </w:p>
        </w:tc>
      </w:tr>
      <w:tr w:rsidR="009E13F6" w:rsidRPr="00BB78CA" w:rsidTr="00F475B7">
        <w:trPr>
          <w:trHeight w:val="841"/>
        </w:trPr>
        <w:tc>
          <w:tcPr>
            <w:tcW w:w="560"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lastRenderedPageBreak/>
              <w:t>4.1</w:t>
            </w:r>
          </w:p>
        </w:tc>
        <w:tc>
          <w:tcPr>
            <w:tcW w:w="3659" w:type="dxa"/>
          </w:tcPr>
          <w:p w:rsidR="009E13F6" w:rsidRDefault="009E13F6" w:rsidP="00BB78CA">
            <w:pPr>
              <w:rPr>
                <w:rFonts w:ascii="Times New Roman" w:hAnsi="Times New Roman"/>
                <w:sz w:val="24"/>
                <w:szCs w:val="24"/>
              </w:rPr>
            </w:pPr>
            <w:r w:rsidRPr="00BB78CA">
              <w:rPr>
                <w:rFonts w:ascii="Times New Roman" w:hAnsi="Times New Roman"/>
                <w:sz w:val="24"/>
                <w:szCs w:val="24"/>
              </w:rPr>
              <w:t xml:space="preserve">Расходы на организацию отдыха детей в каникулярное время </w:t>
            </w:r>
          </w:p>
          <w:p w:rsidR="009E13F6" w:rsidRDefault="009E13F6" w:rsidP="009E13F6">
            <w:pPr>
              <w:rPr>
                <w:rFonts w:ascii="Times New Roman" w:hAnsi="Times New Roman"/>
                <w:sz w:val="24"/>
                <w:szCs w:val="24"/>
              </w:rPr>
            </w:pPr>
            <w:r>
              <w:rPr>
                <w:rFonts w:ascii="Times New Roman" w:hAnsi="Times New Roman"/>
                <w:sz w:val="24"/>
                <w:szCs w:val="24"/>
              </w:rPr>
              <w:t>В т.ч. предусмотренных на организацию питания детей в оздоровительных лагерях с дневным пребыванием детей</w:t>
            </w:r>
          </w:p>
          <w:p w:rsidR="009E13F6" w:rsidRDefault="009E13F6" w:rsidP="009E13F6">
            <w:pPr>
              <w:rPr>
                <w:rFonts w:ascii="Times New Roman" w:hAnsi="Times New Roman"/>
                <w:sz w:val="24"/>
                <w:szCs w:val="24"/>
              </w:rPr>
            </w:pPr>
            <w:r>
              <w:rPr>
                <w:rFonts w:ascii="Times New Roman" w:hAnsi="Times New Roman"/>
                <w:sz w:val="24"/>
                <w:szCs w:val="24"/>
              </w:rPr>
              <w:t>Всего:</w:t>
            </w:r>
          </w:p>
          <w:p w:rsidR="009E13F6" w:rsidRDefault="009E13F6" w:rsidP="009E13F6">
            <w:pPr>
              <w:rPr>
                <w:rFonts w:ascii="Times New Roman" w:hAnsi="Times New Roman"/>
                <w:sz w:val="24"/>
                <w:szCs w:val="24"/>
              </w:rPr>
            </w:pPr>
            <w:r>
              <w:rPr>
                <w:rFonts w:ascii="Times New Roman" w:hAnsi="Times New Roman"/>
                <w:sz w:val="24"/>
                <w:szCs w:val="24"/>
              </w:rPr>
              <w:t>За счет средств областного бюджета в форме субсидий</w:t>
            </w:r>
          </w:p>
          <w:p w:rsidR="009E13F6" w:rsidRPr="00BB78CA" w:rsidRDefault="009E13F6" w:rsidP="009E13F6">
            <w:pPr>
              <w:rPr>
                <w:rFonts w:ascii="Times New Roman" w:hAnsi="Times New Roman"/>
                <w:sz w:val="24"/>
                <w:szCs w:val="24"/>
              </w:rPr>
            </w:pPr>
            <w:r>
              <w:rPr>
                <w:rFonts w:ascii="Times New Roman" w:hAnsi="Times New Roman"/>
                <w:sz w:val="24"/>
                <w:szCs w:val="24"/>
              </w:rPr>
              <w:t>За счет средств местного бюджета</w:t>
            </w:r>
          </w:p>
        </w:tc>
        <w:tc>
          <w:tcPr>
            <w:tcW w:w="2126"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Создание условий</w:t>
            </w:r>
          </w:p>
          <w:p w:rsidR="009E13F6" w:rsidRPr="00BB78CA" w:rsidRDefault="009E13F6" w:rsidP="00BB78CA">
            <w:pPr>
              <w:rPr>
                <w:rFonts w:ascii="Times New Roman" w:hAnsi="Times New Roman"/>
                <w:sz w:val="24"/>
                <w:szCs w:val="24"/>
              </w:rPr>
            </w:pPr>
            <w:r w:rsidRPr="00BB78CA">
              <w:rPr>
                <w:rFonts w:ascii="Times New Roman" w:hAnsi="Times New Roman"/>
                <w:sz w:val="24"/>
                <w:szCs w:val="24"/>
              </w:rPr>
              <w:t>для организации</w:t>
            </w:r>
          </w:p>
          <w:p w:rsidR="009E13F6" w:rsidRPr="00BB78CA" w:rsidRDefault="009E13F6" w:rsidP="00BB78CA">
            <w:pPr>
              <w:rPr>
                <w:rFonts w:ascii="Times New Roman" w:hAnsi="Times New Roman"/>
                <w:sz w:val="24"/>
                <w:szCs w:val="24"/>
              </w:rPr>
            </w:pPr>
            <w:r w:rsidRPr="00BB78CA">
              <w:rPr>
                <w:rFonts w:ascii="Times New Roman" w:hAnsi="Times New Roman"/>
                <w:sz w:val="24"/>
                <w:szCs w:val="24"/>
              </w:rPr>
              <w:t>отдыха детей в</w:t>
            </w:r>
          </w:p>
          <w:p w:rsidR="009E13F6" w:rsidRPr="00BB78CA" w:rsidRDefault="009E13F6" w:rsidP="00BB78CA">
            <w:pPr>
              <w:rPr>
                <w:rFonts w:ascii="Times New Roman" w:hAnsi="Times New Roman"/>
                <w:sz w:val="24"/>
                <w:szCs w:val="24"/>
              </w:rPr>
            </w:pPr>
            <w:r w:rsidRPr="00BB78CA">
              <w:rPr>
                <w:rFonts w:ascii="Times New Roman" w:hAnsi="Times New Roman"/>
                <w:sz w:val="24"/>
                <w:szCs w:val="24"/>
              </w:rPr>
              <w:t>лагерях с</w:t>
            </w:r>
          </w:p>
          <w:p w:rsidR="009E13F6" w:rsidRPr="00BB78CA" w:rsidRDefault="009E13F6" w:rsidP="00BB78CA">
            <w:pPr>
              <w:rPr>
                <w:rFonts w:ascii="Times New Roman" w:hAnsi="Times New Roman"/>
                <w:sz w:val="24"/>
                <w:szCs w:val="24"/>
              </w:rPr>
            </w:pPr>
            <w:r w:rsidRPr="00BB78CA">
              <w:rPr>
                <w:rFonts w:ascii="Times New Roman" w:hAnsi="Times New Roman"/>
                <w:sz w:val="24"/>
                <w:szCs w:val="24"/>
              </w:rPr>
              <w:t>дневным</w:t>
            </w:r>
          </w:p>
          <w:p w:rsidR="009E13F6" w:rsidRPr="00BB78CA" w:rsidRDefault="009E13F6" w:rsidP="00BB78CA">
            <w:pPr>
              <w:rPr>
                <w:rFonts w:ascii="Times New Roman" w:hAnsi="Times New Roman"/>
                <w:sz w:val="24"/>
                <w:szCs w:val="24"/>
              </w:rPr>
            </w:pPr>
            <w:r w:rsidRPr="00BB78CA">
              <w:rPr>
                <w:rFonts w:ascii="Times New Roman" w:hAnsi="Times New Roman"/>
                <w:sz w:val="24"/>
                <w:szCs w:val="24"/>
              </w:rPr>
              <w:t>пребыванием на</w:t>
            </w:r>
          </w:p>
          <w:p w:rsidR="009E13F6" w:rsidRPr="00BB78CA" w:rsidRDefault="009E13F6" w:rsidP="00BB78CA">
            <w:pPr>
              <w:rPr>
                <w:rFonts w:ascii="Times New Roman" w:hAnsi="Times New Roman"/>
                <w:sz w:val="24"/>
                <w:szCs w:val="24"/>
              </w:rPr>
            </w:pPr>
            <w:r w:rsidRPr="00BB78CA">
              <w:rPr>
                <w:rFonts w:ascii="Times New Roman" w:hAnsi="Times New Roman"/>
                <w:sz w:val="24"/>
                <w:szCs w:val="24"/>
              </w:rPr>
              <w:t>базе</w:t>
            </w:r>
          </w:p>
          <w:p w:rsidR="009E13F6" w:rsidRPr="00BB78CA" w:rsidRDefault="009E13F6" w:rsidP="00BB78CA">
            <w:pPr>
              <w:rPr>
                <w:rFonts w:ascii="Times New Roman" w:hAnsi="Times New Roman"/>
                <w:sz w:val="24"/>
                <w:szCs w:val="24"/>
              </w:rPr>
            </w:pPr>
            <w:r w:rsidRPr="00BB78CA">
              <w:rPr>
                <w:rFonts w:ascii="Times New Roman" w:hAnsi="Times New Roman"/>
                <w:sz w:val="24"/>
                <w:szCs w:val="24"/>
              </w:rPr>
              <w:t>общеобразовательных организаций</w:t>
            </w:r>
          </w:p>
        </w:tc>
        <w:tc>
          <w:tcPr>
            <w:tcW w:w="1985"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Отдел образования администрации Галичского муниципального района</w:t>
            </w:r>
          </w:p>
        </w:tc>
        <w:tc>
          <w:tcPr>
            <w:tcW w:w="2184"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Муниципальные общеобразовательные организации</w:t>
            </w:r>
          </w:p>
        </w:tc>
        <w:tc>
          <w:tcPr>
            <w:tcW w:w="1424" w:type="dxa"/>
          </w:tcPr>
          <w:p w:rsidR="009E13F6" w:rsidRDefault="009E13F6" w:rsidP="00BB78CA">
            <w:pPr>
              <w:jc w:val="center"/>
              <w:rPr>
                <w:rFonts w:ascii="Times New Roman" w:hAnsi="Times New Roman"/>
                <w:sz w:val="24"/>
                <w:szCs w:val="24"/>
              </w:rPr>
            </w:pPr>
          </w:p>
          <w:p w:rsidR="009E13F6" w:rsidRDefault="009E13F6" w:rsidP="00BB78CA">
            <w:pPr>
              <w:jc w:val="center"/>
              <w:rPr>
                <w:rFonts w:ascii="Times New Roman" w:hAnsi="Times New Roman"/>
                <w:sz w:val="24"/>
                <w:szCs w:val="24"/>
              </w:rPr>
            </w:pPr>
          </w:p>
          <w:p w:rsidR="009E13F6" w:rsidRDefault="009E13F6" w:rsidP="00BB78CA">
            <w:pPr>
              <w:jc w:val="center"/>
              <w:rPr>
                <w:rFonts w:ascii="Times New Roman" w:hAnsi="Times New Roman"/>
                <w:sz w:val="24"/>
                <w:szCs w:val="24"/>
              </w:rPr>
            </w:pPr>
          </w:p>
          <w:p w:rsidR="009E13F6" w:rsidRDefault="009E13F6" w:rsidP="00BB78CA">
            <w:pPr>
              <w:jc w:val="center"/>
              <w:rPr>
                <w:rFonts w:ascii="Times New Roman" w:hAnsi="Times New Roman"/>
                <w:sz w:val="24"/>
                <w:szCs w:val="24"/>
              </w:rPr>
            </w:pPr>
          </w:p>
          <w:p w:rsidR="009E13F6" w:rsidRDefault="009E13F6" w:rsidP="00BB78CA">
            <w:pPr>
              <w:jc w:val="center"/>
              <w:rPr>
                <w:rFonts w:ascii="Times New Roman" w:hAnsi="Times New Roman"/>
                <w:sz w:val="24"/>
                <w:szCs w:val="24"/>
              </w:rPr>
            </w:pPr>
            <w:r>
              <w:rPr>
                <w:rFonts w:ascii="Times New Roman" w:hAnsi="Times New Roman"/>
                <w:sz w:val="24"/>
                <w:szCs w:val="24"/>
              </w:rPr>
              <w:t>879,402</w:t>
            </w:r>
          </w:p>
          <w:p w:rsidR="009E13F6" w:rsidRDefault="009E13F6" w:rsidP="00BB78CA">
            <w:pPr>
              <w:jc w:val="center"/>
              <w:rPr>
                <w:rFonts w:ascii="Times New Roman" w:hAnsi="Times New Roman"/>
                <w:sz w:val="24"/>
                <w:szCs w:val="24"/>
              </w:rPr>
            </w:pPr>
          </w:p>
          <w:p w:rsidR="009E13F6" w:rsidRDefault="009E13F6" w:rsidP="00BB78CA">
            <w:pPr>
              <w:jc w:val="center"/>
              <w:rPr>
                <w:rFonts w:ascii="Times New Roman" w:hAnsi="Times New Roman"/>
                <w:sz w:val="24"/>
                <w:szCs w:val="24"/>
              </w:rPr>
            </w:pPr>
            <w:r>
              <w:rPr>
                <w:rFonts w:ascii="Times New Roman" w:hAnsi="Times New Roman"/>
                <w:sz w:val="24"/>
                <w:szCs w:val="24"/>
              </w:rPr>
              <w:t>224,71</w:t>
            </w:r>
          </w:p>
          <w:p w:rsidR="009E13F6" w:rsidRPr="00BB78CA" w:rsidRDefault="009E13F6" w:rsidP="009E13F6">
            <w:pPr>
              <w:jc w:val="center"/>
              <w:rPr>
                <w:rFonts w:ascii="Times New Roman" w:hAnsi="Times New Roman"/>
                <w:sz w:val="24"/>
                <w:szCs w:val="24"/>
              </w:rPr>
            </w:pPr>
            <w:r>
              <w:rPr>
                <w:rFonts w:ascii="Times New Roman" w:hAnsi="Times New Roman"/>
                <w:sz w:val="24"/>
                <w:szCs w:val="24"/>
              </w:rPr>
              <w:t>654,69</w:t>
            </w:r>
            <w:r w:rsidR="000A5768">
              <w:rPr>
                <w:rFonts w:ascii="Times New Roman" w:hAnsi="Times New Roman"/>
                <w:sz w:val="24"/>
                <w:szCs w:val="24"/>
              </w:rPr>
              <w:t>2</w:t>
            </w:r>
          </w:p>
        </w:tc>
        <w:tc>
          <w:tcPr>
            <w:tcW w:w="1424" w:type="dxa"/>
          </w:tcPr>
          <w:p w:rsidR="009E13F6" w:rsidRDefault="009E13F6" w:rsidP="00BB78CA">
            <w:pPr>
              <w:jc w:val="center"/>
              <w:rPr>
                <w:rFonts w:ascii="Times New Roman" w:hAnsi="Times New Roman"/>
                <w:sz w:val="24"/>
                <w:szCs w:val="24"/>
              </w:rPr>
            </w:pPr>
          </w:p>
          <w:p w:rsidR="009E13F6" w:rsidRDefault="009E13F6" w:rsidP="00BB78CA">
            <w:pPr>
              <w:jc w:val="center"/>
              <w:rPr>
                <w:rFonts w:ascii="Times New Roman" w:hAnsi="Times New Roman"/>
                <w:sz w:val="24"/>
                <w:szCs w:val="24"/>
              </w:rPr>
            </w:pPr>
          </w:p>
          <w:p w:rsidR="009E13F6" w:rsidRDefault="009E13F6" w:rsidP="00BB78CA">
            <w:pPr>
              <w:jc w:val="center"/>
              <w:rPr>
                <w:rFonts w:ascii="Times New Roman" w:hAnsi="Times New Roman"/>
                <w:sz w:val="24"/>
                <w:szCs w:val="24"/>
              </w:rPr>
            </w:pPr>
          </w:p>
          <w:p w:rsidR="009E13F6" w:rsidRDefault="009E13F6" w:rsidP="00BB78CA">
            <w:pPr>
              <w:jc w:val="center"/>
              <w:rPr>
                <w:rFonts w:ascii="Times New Roman" w:hAnsi="Times New Roman"/>
                <w:sz w:val="24"/>
                <w:szCs w:val="24"/>
              </w:rPr>
            </w:pPr>
          </w:p>
          <w:p w:rsidR="009E13F6" w:rsidRDefault="009E13F6" w:rsidP="00BB78CA">
            <w:pPr>
              <w:jc w:val="center"/>
              <w:rPr>
                <w:rFonts w:ascii="Times New Roman" w:hAnsi="Times New Roman"/>
                <w:sz w:val="24"/>
                <w:szCs w:val="24"/>
              </w:rPr>
            </w:pPr>
            <w:r>
              <w:rPr>
                <w:rFonts w:ascii="Times New Roman" w:hAnsi="Times New Roman"/>
                <w:sz w:val="24"/>
                <w:szCs w:val="24"/>
              </w:rPr>
              <w:t>711,9</w:t>
            </w:r>
          </w:p>
          <w:p w:rsidR="009E13F6" w:rsidRDefault="009E13F6" w:rsidP="00BB78CA">
            <w:pPr>
              <w:jc w:val="center"/>
              <w:rPr>
                <w:rFonts w:ascii="Times New Roman" w:hAnsi="Times New Roman"/>
                <w:sz w:val="24"/>
                <w:szCs w:val="24"/>
              </w:rPr>
            </w:pPr>
          </w:p>
          <w:p w:rsidR="009E13F6" w:rsidRDefault="009E13F6" w:rsidP="00BB78CA">
            <w:pPr>
              <w:jc w:val="center"/>
              <w:rPr>
                <w:rFonts w:ascii="Times New Roman" w:hAnsi="Times New Roman"/>
                <w:sz w:val="24"/>
                <w:szCs w:val="24"/>
              </w:rPr>
            </w:pPr>
            <w:r>
              <w:rPr>
                <w:rFonts w:ascii="Times New Roman" w:hAnsi="Times New Roman"/>
                <w:sz w:val="24"/>
                <w:szCs w:val="24"/>
              </w:rPr>
              <w:t>215,631</w:t>
            </w:r>
          </w:p>
          <w:p w:rsidR="009E13F6" w:rsidRPr="00BB78CA" w:rsidRDefault="000A5768" w:rsidP="00BB78CA">
            <w:pPr>
              <w:jc w:val="center"/>
              <w:rPr>
                <w:rFonts w:ascii="Times New Roman" w:hAnsi="Times New Roman"/>
                <w:sz w:val="24"/>
                <w:szCs w:val="24"/>
              </w:rPr>
            </w:pPr>
            <w:r>
              <w:rPr>
                <w:rFonts w:ascii="Times New Roman" w:hAnsi="Times New Roman"/>
                <w:sz w:val="24"/>
                <w:szCs w:val="24"/>
              </w:rPr>
              <w:t>496,269</w:t>
            </w:r>
          </w:p>
        </w:tc>
        <w:tc>
          <w:tcPr>
            <w:tcW w:w="1424" w:type="dxa"/>
          </w:tcPr>
          <w:p w:rsidR="009E13F6" w:rsidRDefault="009E13F6" w:rsidP="00BB78CA">
            <w:pPr>
              <w:jc w:val="center"/>
              <w:rPr>
                <w:rFonts w:ascii="Times New Roman" w:hAnsi="Times New Roman"/>
                <w:sz w:val="24"/>
                <w:szCs w:val="24"/>
              </w:rPr>
            </w:pPr>
          </w:p>
          <w:p w:rsidR="000A5768" w:rsidRDefault="000A5768" w:rsidP="00BB78CA">
            <w:pPr>
              <w:jc w:val="center"/>
              <w:rPr>
                <w:rFonts w:ascii="Times New Roman" w:hAnsi="Times New Roman"/>
                <w:sz w:val="24"/>
                <w:szCs w:val="24"/>
              </w:rPr>
            </w:pPr>
          </w:p>
          <w:p w:rsidR="000A5768" w:rsidRDefault="000A5768" w:rsidP="00BB78CA">
            <w:pPr>
              <w:jc w:val="center"/>
              <w:rPr>
                <w:rFonts w:ascii="Times New Roman" w:hAnsi="Times New Roman"/>
                <w:sz w:val="24"/>
                <w:szCs w:val="24"/>
              </w:rPr>
            </w:pPr>
          </w:p>
          <w:p w:rsidR="000A5768" w:rsidRDefault="000A5768" w:rsidP="00BB78CA">
            <w:pPr>
              <w:jc w:val="center"/>
              <w:rPr>
                <w:rFonts w:ascii="Times New Roman" w:hAnsi="Times New Roman"/>
                <w:sz w:val="24"/>
                <w:szCs w:val="24"/>
              </w:rPr>
            </w:pPr>
          </w:p>
          <w:p w:rsidR="000A5768" w:rsidRDefault="000A5768" w:rsidP="00BB78CA">
            <w:pPr>
              <w:jc w:val="center"/>
              <w:rPr>
                <w:rFonts w:ascii="Times New Roman" w:hAnsi="Times New Roman"/>
                <w:sz w:val="24"/>
                <w:szCs w:val="24"/>
              </w:rPr>
            </w:pPr>
            <w:r>
              <w:rPr>
                <w:rFonts w:ascii="Times New Roman" w:hAnsi="Times New Roman"/>
                <w:sz w:val="24"/>
                <w:szCs w:val="24"/>
              </w:rPr>
              <w:t>711,9</w:t>
            </w:r>
          </w:p>
          <w:p w:rsidR="000A5768" w:rsidRDefault="000A5768" w:rsidP="00BB78CA">
            <w:pPr>
              <w:jc w:val="center"/>
              <w:rPr>
                <w:rFonts w:ascii="Times New Roman" w:hAnsi="Times New Roman"/>
                <w:sz w:val="24"/>
                <w:szCs w:val="24"/>
              </w:rPr>
            </w:pPr>
          </w:p>
          <w:p w:rsidR="000A5768" w:rsidRDefault="000A5768" w:rsidP="00BB78CA">
            <w:pPr>
              <w:jc w:val="center"/>
              <w:rPr>
                <w:rFonts w:ascii="Times New Roman" w:hAnsi="Times New Roman"/>
                <w:sz w:val="24"/>
                <w:szCs w:val="24"/>
              </w:rPr>
            </w:pPr>
            <w:r>
              <w:rPr>
                <w:rFonts w:ascii="Times New Roman" w:hAnsi="Times New Roman"/>
                <w:sz w:val="24"/>
                <w:szCs w:val="24"/>
              </w:rPr>
              <w:t>215,631</w:t>
            </w:r>
          </w:p>
          <w:p w:rsidR="000A5768" w:rsidRPr="00BB78CA" w:rsidRDefault="000A5768" w:rsidP="00BB78CA">
            <w:pPr>
              <w:jc w:val="center"/>
              <w:rPr>
                <w:rFonts w:ascii="Times New Roman" w:hAnsi="Times New Roman"/>
                <w:sz w:val="24"/>
                <w:szCs w:val="24"/>
              </w:rPr>
            </w:pPr>
            <w:r>
              <w:rPr>
                <w:rFonts w:ascii="Times New Roman" w:hAnsi="Times New Roman"/>
                <w:sz w:val="24"/>
                <w:szCs w:val="24"/>
              </w:rPr>
              <w:t>496,269</w:t>
            </w:r>
          </w:p>
        </w:tc>
      </w:tr>
      <w:tr w:rsidR="009E13F6" w:rsidRPr="00BB78CA" w:rsidTr="00BB78CA">
        <w:tc>
          <w:tcPr>
            <w:tcW w:w="560"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5</w:t>
            </w:r>
          </w:p>
        </w:tc>
        <w:tc>
          <w:tcPr>
            <w:tcW w:w="3659"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Мероприятия подпрограммы 5 «Здоровое питание»</w:t>
            </w:r>
          </w:p>
        </w:tc>
        <w:tc>
          <w:tcPr>
            <w:tcW w:w="2126" w:type="dxa"/>
          </w:tcPr>
          <w:p w:rsidR="009E13F6" w:rsidRPr="00BB78CA" w:rsidRDefault="009E13F6" w:rsidP="00BB78CA">
            <w:pPr>
              <w:rPr>
                <w:rFonts w:ascii="Times New Roman" w:hAnsi="Times New Roman"/>
                <w:sz w:val="24"/>
                <w:szCs w:val="24"/>
              </w:rPr>
            </w:pPr>
          </w:p>
        </w:tc>
        <w:tc>
          <w:tcPr>
            <w:tcW w:w="1985" w:type="dxa"/>
          </w:tcPr>
          <w:p w:rsidR="009E13F6" w:rsidRPr="00BB78CA" w:rsidRDefault="009E13F6" w:rsidP="00BB78CA">
            <w:pPr>
              <w:rPr>
                <w:rFonts w:ascii="Times New Roman" w:hAnsi="Times New Roman"/>
                <w:sz w:val="24"/>
                <w:szCs w:val="24"/>
              </w:rPr>
            </w:pPr>
          </w:p>
        </w:tc>
        <w:tc>
          <w:tcPr>
            <w:tcW w:w="2184" w:type="dxa"/>
          </w:tcPr>
          <w:p w:rsidR="009E13F6" w:rsidRPr="00BB78CA" w:rsidRDefault="009E13F6" w:rsidP="00BB78CA">
            <w:pPr>
              <w:rPr>
                <w:rFonts w:ascii="Times New Roman" w:hAnsi="Times New Roman"/>
                <w:sz w:val="24"/>
                <w:szCs w:val="24"/>
              </w:rPr>
            </w:pPr>
          </w:p>
        </w:tc>
        <w:tc>
          <w:tcPr>
            <w:tcW w:w="1424" w:type="dxa"/>
          </w:tcPr>
          <w:p w:rsidR="009E13F6" w:rsidRPr="00BB78CA" w:rsidRDefault="000A5768" w:rsidP="00BB78CA">
            <w:pPr>
              <w:jc w:val="center"/>
              <w:rPr>
                <w:rFonts w:ascii="Times New Roman" w:hAnsi="Times New Roman"/>
                <w:b/>
                <w:sz w:val="24"/>
                <w:szCs w:val="24"/>
              </w:rPr>
            </w:pPr>
            <w:r>
              <w:rPr>
                <w:rFonts w:ascii="Times New Roman" w:hAnsi="Times New Roman"/>
                <w:b/>
                <w:sz w:val="24"/>
                <w:szCs w:val="24"/>
              </w:rPr>
              <w:t>5</w:t>
            </w:r>
            <w:r w:rsidR="000D0030">
              <w:rPr>
                <w:rFonts w:ascii="Times New Roman" w:hAnsi="Times New Roman"/>
                <w:b/>
                <w:sz w:val="24"/>
                <w:szCs w:val="24"/>
              </w:rPr>
              <w:t>220,378</w:t>
            </w:r>
          </w:p>
        </w:tc>
        <w:tc>
          <w:tcPr>
            <w:tcW w:w="1424" w:type="dxa"/>
          </w:tcPr>
          <w:p w:rsidR="009E13F6" w:rsidRPr="00BB78CA" w:rsidRDefault="000A5768" w:rsidP="00BB78CA">
            <w:pPr>
              <w:jc w:val="center"/>
              <w:rPr>
                <w:rFonts w:ascii="Times New Roman" w:hAnsi="Times New Roman"/>
                <w:b/>
                <w:sz w:val="24"/>
                <w:szCs w:val="24"/>
              </w:rPr>
            </w:pPr>
            <w:r>
              <w:rPr>
                <w:rFonts w:ascii="Times New Roman" w:hAnsi="Times New Roman"/>
                <w:b/>
                <w:sz w:val="24"/>
                <w:szCs w:val="24"/>
              </w:rPr>
              <w:t>5706,31</w:t>
            </w:r>
          </w:p>
        </w:tc>
        <w:tc>
          <w:tcPr>
            <w:tcW w:w="1424" w:type="dxa"/>
          </w:tcPr>
          <w:p w:rsidR="009E13F6" w:rsidRPr="00BB78CA" w:rsidRDefault="000A5768" w:rsidP="00BB78CA">
            <w:pPr>
              <w:jc w:val="center"/>
              <w:rPr>
                <w:rFonts w:ascii="Times New Roman" w:hAnsi="Times New Roman"/>
                <w:b/>
                <w:sz w:val="24"/>
                <w:szCs w:val="24"/>
              </w:rPr>
            </w:pPr>
            <w:r>
              <w:rPr>
                <w:rFonts w:ascii="Times New Roman" w:hAnsi="Times New Roman"/>
                <w:b/>
                <w:sz w:val="24"/>
                <w:szCs w:val="24"/>
              </w:rPr>
              <w:t>5658,633</w:t>
            </w:r>
          </w:p>
        </w:tc>
      </w:tr>
      <w:tr w:rsidR="009E13F6" w:rsidRPr="00BB78CA" w:rsidTr="00BB78CA">
        <w:tc>
          <w:tcPr>
            <w:tcW w:w="560"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5.1</w:t>
            </w:r>
          </w:p>
        </w:tc>
        <w:tc>
          <w:tcPr>
            <w:tcW w:w="3659"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 xml:space="preserve">Расходы на обеспечение мероприятий по организации бесплатного горячего питания обучающихся, получающих начальное общее образование в общеобразовательных организациях </w:t>
            </w:r>
          </w:p>
        </w:tc>
        <w:tc>
          <w:tcPr>
            <w:tcW w:w="2126" w:type="dxa"/>
            <w:vMerge w:val="restart"/>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Увеличение охвата горячим питанием обучающихся в общеобразовательных организациях</w:t>
            </w:r>
          </w:p>
        </w:tc>
        <w:tc>
          <w:tcPr>
            <w:tcW w:w="1985" w:type="dxa"/>
            <w:vMerge w:val="restart"/>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Отдел образования администрации Галичского муниципального района</w:t>
            </w:r>
          </w:p>
        </w:tc>
        <w:tc>
          <w:tcPr>
            <w:tcW w:w="2184" w:type="dxa"/>
            <w:vMerge w:val="restart"/>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Муниципальные общеобразовательные организации</w:t>
            </w:r>
          </w:p>
        </w:tc>
        <w:tc>
          <w:tcPr>
            <w:tcW w:w="1424"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2475,38</w:t>
            </w:r>
          </w:p>
        </w:tc>
        <w:tc>
          <w:tcPr>
            <w:tcW w:w="1424" w:type="dxa"/>
          </w:tcPr>
          <w:p w:rsidR="009E13F6" w:rsidRPr="00BB78CA" w:rsidRDefault="000A5768" w:rsidP="00BB78CA">
            <w:pPr>
              <w:jc w:val="center"/>
              <w:rPr>
                <w:rFonts w:ascii="Times New Roman" w:hAnsi="Times New Roman"/>
                <w:sz w:val="24"/>
                <w:szCs w:val="24"/>
              </w:rPr>
            </w:pPr>
            <w:r>
              <w:rPr>
                <w:rFonts w:ascii="Times New Roman" w:hAnsi="Times New Roman"/>
                <w:sz w:val="24"/>
                <w:szCs w:val="24"/>
              </w:rPr>
              <w:t>2713,39</w:t>
            </w:r>
          </w:p>
        </w:tc>
        <w:tc>
          <w:tcPr>
            <w:tcW w:w="1424" w:type="dxa"/>
          </w:tcPr>
          <w:p w:rsidR="009E13F6" w:rsidRPr="00BB78CA" w:rsidRDefault="000A5768" w:rsidP="00BB78CA">
            <w:pPr>
              <w:jc w:val="center"/>
              <w:rPr>
                <w:rFonts w:ascii="Times New Roman" w:hAnsi="Times New Roman"/>
                <w:sz w:val="24"/>
                <w:szCs w:val="24"/>
              </w:rPr>
            </w:pPr>
            <w:r>
              <w:rPr>
                <w:rFonts w:ascii="Times New Roman" w:hAnsi="Times New Roman"/>
                <w:sz w:val="24"/>
                <w:szCs w:val="24"/>
              </w:rPr>
              <w:t>2647,7</w:t>
            </w:r>
          </w:p>
        </w:tc>
      </w:tr>
      <w:tr w:rsidR="009E13F6" w:rsidRPr="00BB78CA" w:rsidTr="00BB78CA">
        <w:tc>
          <w:tcPr>
            <w:tcW w:w="560"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5.2</w:t>
            </w:r>
          </w:p>
        </w:tc>
        <w:tc>
          <w:tcPr>
            <w:tcW w:w="3659"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 xml:space="preserve">Расходы на обеспечение питанием отдельных категорий учащихся муниципальных </w:t>
            </w:r>
            <w:r w:rsidRPr="00BB78CA">
              <w:rPr>
                <w:rFonts w:ascii="Times New Roman" w:hAnsi="Times New Roman"/>
                <w:sz w:val="24"/>
                <w:szCs w:val="24"/>
              </w:rPr>
              <w:lastRenderedPageBreak/>
              <w:t>общеобразовательных организаций</w:t>
            </w:r>
          </w:p>
        </w:tc>
        <w:tc>
          <w:tcPr>
            <w:tcW w:w="2126" w:type="dxa"/>
            <w:vMerge/>
          </w:tcPr>
          <w:p w:rsidR="009E13F6" w:rsidRPr="00BB78CA" w:rsidRDefault="009E13F6" w:rsidP="00BB78CA">
            <w:pPr>
              <w:rPr>
                <w:rFonts w:ascii="Times New Roman" w:hAnsi="Times New Roman"/>
                <w:sz w:val="24"/>
                <w:szCs w:val="24"/>
              </w:rPr>
            </w:pPr>
          </w:p>
        </w:tc>
        <w:tc>
          <w:tcPr>
            <w:tcW w:w="1985" w:type="dxa"/>
            <w:vMerge/>
          </w:tcPr>
          <w:p w:rsidR="009E13F6" w:rsidRPr="00BB78CA" w:rsidRDefault="009E13F6" w:rsidP="00BB78CA">
            <w:pPr>
              <w:rPr>
                <w:rFonts w:ascii="Times New Roman" w:hAnsi="Times New Roman"/>
                <w:sz w:val="24"/>
                <w:szCs w:val="24"/>
              </w:rPr>
            </w:pPr>
          </w:p>
        </w:tc>
        <w:tc>
          <w:tcPr>
            <w:tcW w:w="2184" w:type="dxa"/>
            <w:vMerge/>
          </w:tcPr>
          <w:p w:rsidR="009E13F6" w:rsidRPr="00BB78CA" w:rsidRDefault="009E13F6" w:rsidP="00BB78CA">
            <w:pPr>
              <w:rPr>
                <w:rFonts w:ascii="Times New Roman" w:hAnsi="Times New Roman"/>
                <w:sz w:val="24"/>
                <w:szCs w:val="24"/>
              </w:rPr>
            </w:pPr>
          </w:p>
        </w:tc>
        <w:tc>
          <w:tcPr>
            <w:tcW w:w="1424" w:type="dxa"/>
          </w:tcPr>
          <w:p w:rsidR="009E13F6" w:rsidRPr="00BB78CA" w:rsidRDefault="000A5768" w:rsidP="00BB78CA">
            <w:pPr>
              <w:jc w:val="center"/>
              <w:rPr>
                <w:rFonts w:ascii="Times New Roman" w:hAnsi="Times New Roman"/>
                <w:sz w:val="24"/>
                <w:szCs w:val="24"/>
              </w:rPr>
            </w:pPr>
            <w:r>
              <w:rPr>
                <w:rFonts w:ascii="Times New Roman" w:hAnsi="Times New Roman"/>
                <w:sz w:val="24"/>
                <w:szCs w:val="24"/>
              </w:rPr>
              <w:t>43</w:t>
            </w:r>
            <w:r w:rsidR="000D0030">
              <w:rPr>
                <w:rFonts w:ascii="Times New Roman" w:hAnsi="Times New Roman"/>
                <w:sz w:val="24"/>
                <w:szCs w:val="24"/>
              </w:rPr>
              <w:t>8,904</w:t>
            </w:r>
          </w:p>
        </w:tc>
        <w:tc>
          <w:tcPr>
            <w:tcW w:w="1424" w:type="dxa"/>
          </w:tcPr>
          <w:p w:rsidR="009E13F6" w:rsidRPr="00BB78CA" w:rsidRDefault="000A5768" w:rsidP="00BB78CA">
            <w:pPr>
              <w:jc w:val="center"/>
              <w:rPr>
                <w:rFonts w:ascii="Times New Roman" w:hAnsi="Times New Roman"/>
                <w:sz w:val="24"/>
                <w:szCs w:val="24"/>
              </w:rPr>
            </w:pPr>
            <w:r>
              <w:rPr>
                <w:rFonts w:ascii="Times New Roman" w:hAnsi="Times New Roman"/>
                <w:sz w:val="24"/>
                <w:szCs w:val="24"/>
              </w:rPr>
              <w:t>564,63</w:t>
            </w:r>
          </w:p>
        </w:tc>
        <w:tc>
          <w:tcPr>
            <w:tcW w:w="1424" w:type="dxa"/>
          </w:tcPr>
          <w:p w:rsidR="009E13F6" w:rsidRPr="00BB78CA" w:rsidRDefault="000A5768" w:rsidP="00BB78CA">
            <w:pPr>
              <w:jc w:val="center"/>
              <w:rPr>
                <w:rFonts w:ascii="Times New Roman" w:hAnsi="Times New Roman"/>
                <w:sz w:val="24"/>
                <w:szCs w:val="24"/>
              </w:rPr>
            </w:pPr>
            <w:r>
              <w:rPr>
                <w:rFonts w:ascii="Times New Roman" w:hAnsi="Times New Roman"/>
                <w:sz w:val="24"/>
                <w:szCs w:val="24"/>
              </w:rPr>
              <w:t>564,63</w:t>
            </w:r>
          </w:p>
        </w:tc>
      </w:tr>
      <w:tr w:rsidR="009E13F6" w:rsidRPr="00BB78CA" w:rsidTr="00BB78CA">
        <w:tc>
          <w:tcPr>
            <w:tcW w:w="560"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lastRenderedPageBreak/>
              <w:t>5.3</w:t>
            </w:r>
          </w:p>
        </w:tc>
        <w:tc>
          <w:tcPr>
            <w:tcW w:w="3659"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Расходы на обеспечение питанием отдельных категорий обучающихся, получающих основное общее и среднее образование в общеобразовательных организациях</w:t>
            </w:r>
          </w:p>
        </w:tc>
        <w:tc>
          <w:tcPr>
            <w:tcW w:w="2126" w:type="dxa"/>
            <w:vMerge/>
          </w:tcPr>
          <w:p w:rsidR="009E13F6" w:rsidRPr="00BB78CA" w:rsidRDefault="009E13F6" w:rsidP="00BB78CA">
            <w:pPr>
              <w:rPr>
                <w:rFonts w:ascii="Times New Roman" w:hAnsi="Times New Roman"/>
                <w:sz w:val="24"/>
                <w:szCs w:val="24"/>
              </w:rPr>
            </w:pPr>
          </w:p>
        </w:tc>
        <w:tc>
          <w:tcPr>
            <w:tcW w:w="1985" w:type="dxa"/>
            <w:vMerge/>
          </w:tcPr>
          <w:p w:rsidR="009E13F6" w:rsidRPr="00BB78CA" w:rsidRDefault="009E13F6" w:rsidP="00BB78CA">
            <w:pPr>
              <w:rPr>
                <w:rFonts w:ascii="Times New Roman" w:hAnsi="Times New Roman"/>
                <w:sz w:val="24"/>
                <w:szCs w:val="24"/>
              </w:rPr>
            </w:pPr>
          </w:p>
        </w:tc>
        <w:tc>
          <w:tcPr>
            <w:tcW w:w="2184" w:type="dxa"/>
            <w:vMerge/>
          </w:tcPr>
          <w:p w:rsidR="009E13F6" w:rsidRPr="00BB78CA" w:rsidRDefault="009E13F6" w:rsidP="00BB78CA">
            <w:pPr>
              <w:rPr>
                <w:rFonts w:ascii="Times New Roman" w:hAnsi="Times New Roman"/>
                <w:sz w:val="24"/>
                <w:szCs w:val="24"/>
              </w:rPr>
            </w:pPr>
          </w:p>
        </w:tc>
        <w:tc>
          <w:tcPr>
            <w:tcW w:w="1424" w:type="dxa"/>
          </w:tcPr>
          <w:p w:rsidR="009E13F6" w:rsidRPr="00BB78CA" w:rsidRDefault="000A5768" w:rsidP="00BB78CA">
            <w:pPr>
              <w:jc w:val="center"/>
              <w:rPr>
                <w:rFonts w:ascii="Times New Roman" w:hAnsi="Times New Roman"/>
                <w:sz w:val="24"/>
                <w:szCs w:val="24"/>
              </w:rPr>
            </w:pPr>
            <w:r>
              <w:rPr>
                <w:rFonts w:ascii="Times New Roman" w:hAnsi="Times New Roman"/>
                <w:sz w:val="24"/>
                <w:szCs w:val="24"/>
              </w:rPr>
              <w:t>579,8</w:t>
            </w:r>
          </w:p>
        </w:tc>
        <w:tc>
          <w:tcPr>
            <w:tcW w:w="1424"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627,00</w:t>
            </w:r>
          </w:p>
        </w:tc>
        <w:tc>
          <w:tcPr>
            <w:tcW w:w="1424"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627,00</w:t>
            </w:r>
          </w:p>
        </w:tc>
      </w:tr>
      <w:tr w:rsidR="009E13F6" w:rsidRPr="00BB78CA" w:rsidTr="00BB78CA">
        <w:tc>
          <w:tcPr>
            <w:tcW w:w="560"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5.4</w:t>
            </w:r>
          </w:p>
        </w:tc>
        <w:tc>
          <w:tcPr>
            <w:tcW w:w="3659"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Расходы на обеспечение питанием учащихся муниципальных общеобразовательных организаций за счёт средств, поступающих от оказания платных услуг</w:t>
            </w:r>
          </w:p>
        </w:tc>
        <w:tc>
          <w:tcPr>
            <w:tcW w:w="2126" w:type="dxa"/>
            <w:vMerge/>
          </w:tcPr>
          <w:p w:rsidR="009E13F6" w:rsidRPr="00BB78CA" w:rsidRDefault="009E13F6" w:rsidP="00BB78CA">
            <w:pPr>
              <w:rPr>
                <w:rFonts w:ascii="Times New Roman" w:hAnsi="Times New Roman"/>
                <w:sz w:val="24"/>
                <w:szCs w:val="24"/>
              </w:rPr>
            </w:pPr>
          </w:p>
        </w:tc>
        <w:tc>
          <w:tcPr>
            <w:tcW w:w="1985" w:type="dxa"/>
            <w:vMerge/>
          </w:tcPr>
          <w:p w:rsidR="009E13F6" w:rsidRPr="00BB78CA" w:rsidRDefault="009E13F6" w:rsidP="00BB78CA">
            <w:pPr>
              <w:rPr>
                <w:rFonts w:ascii="Times New Roman" w:hAnsi="Times New Roman"/>
                <w:sz w:val="24"/>
                <w:szCs w:val="24"/>
              </w:rPr>
            </w:pPr>
          </w:p>
        </w:tc>
        <w:tc>
          <w:tcPr>
            <w:tcW w:w="2184" w:type="dxa"/>
            <w:vMerge/>
          </w:tcPr>
          <w:p w:rsidR="009E13F6" w:rsidRPr="00BB78CA" w:rsidRDefault="009E13F6" w:rsidP="00BB78CA">
            <w:pPr>
              <w:rPr>
                <w:rFonts w:ascii="Times New Roman" w:hAnsi="Times New Roman"/>
                <w:sz w:val="24"/>
                <w:szCs w:val="24"/>
              </w:rPr>
            </w:pPr>
          </w:p>
        </w:tc>
        <w:tc>
          <w:tcPr>
            <w:tcW w:w="1424" w:type="dxa"/>
          </w:tcPr>
          <w:p w:rsidR="009E13F6" w:rsidRPr="00BB78CA" w:rsidRDefault="000A5768" w:rsidP="00BB78CA">
            <w:pPr>
              <w:jc w:val="center"/>
              <w:rPr>
                <w:rFonts w:ascii="Times New Roman" w:hAnsi="Times New Roman"/>
                <w:sz w:val="24"/>
                <w:szCs w:val="24"/>
              </w:rPr>
            </w:pPr>
            <w:r>
              <w:rPr>
                <w:rFonts w:ascii="Times New Roman" w:hAnsi="Times New Roman"/>
                <w:sz w:val="24"/>
                <w:szCs w:val="24"/>
              </w:rPr>
              <w:t>17</w:t>
            </w:r>
            <w:r w:rsidR="000D0030">
              <w:rPr>
                <w:rFonts w:ascii="Times New Roman" w:hAnsi="Times New Roman"/>
                <w:sz w:val="24"/>
                <w:szCs w:val="24"/>
              </w:rPr>
              <w:t>26,294</w:t>
            </w:r>
          </w:p>
        </w:tc>
        <w:tc>
          <w:tcPr>
            <w:tcW w:w="1424" w:type="dxa"/>
          </w:tcPr>
          <w:p w:rsidR="009E13F6" w:rsidRPr="00BB78CA" w:rsidRDefault="000A5768" w:rsidP="00BB78CA">
            <w:pPr>
              <w:jc w:val="center"/>
              <w:rPr>
                <w:rFonts w:ascii="Times New Roman" w:hAnsi="Times New Roman"/>
                <w:sz w:val="24"/>
                <w:szCs w:val="24"/>
              </w:rPr>
            </w:pPr>
            <w:r>
              <w:rPr>
                <w:rFonts w:ascii="Times New Roman" w:hAnsi="Times New Roman"/>
                <w:sz w:val="24"/>
                <w:szCs w:val="24"/>
              </w:rPr>
              <w:t>1801,29</w:t>
            </w:r>
          </w:p>
        </w:tc>
        <w:tc>
          <w:tcPr>
            <w:tcW w:w="1424" w:type="dxa"/>
          </w:tcPr>
          <w:p w:rsidR="009E13F6" w:rsidRPr="00BB78CA" w:rsidRDefault="000A5768" w:rsidP="00BB78CA">
            <w:pPr>
              <w:jc w:val="center"/>
              <w:rPr>
                <w:rFonts w:ascii="Times New Roman" w:hAnsi="Times New Roman"/>
                <w:sz w:val="24"/>
                <w:szCs w:val="24"/>
              </w:rPr>
            </w:pPr>
            <w:r>
              <w:rPr>
                <w:rFonts w:ascii="Times New Roman" w:hAnsi="Times New Roman"/>
                <w:sz w:val="24"/>
                <w:szCs w:val="24"/>
              </w:rPr>
              <w:t>1819,303</w:t>
            </w:r>
          </w:p>
        </w:tc>
      </w:tr>
      <w:tr w:rsidR="009E13F6" w:rsidRPr="00BB78CA" w:rsidTr="00BB78CA">
        <w:tc>
          <w:tcPr>
            <w:tcW w:w="560"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6</w:t>
            </w:r>
          </w:p>
        </w:tc>
        <w:tc>
          <w:tcPr>
            <w:tcW w:w="3659"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Мероприятия подпрограммы 6 «</w:t>
            </w:r>
            <w:r w:rsidRPr="00BB78CA">
              <w:rPr>
                <w:rFonts w:ascii="Times New Roman" w:eastAsia="BatangChe" w:hAnsi="Times New Roman"/>
                <w:sz w:val="24"/>
                <w:szCs w:val="24"/>
              </w:rPr>
              <w:t>Обеспечение и совершенствование управления системой образования»</w:t>
            </w:r>
          </w:p>
        </w:tc>
        <w:tc>
          <w:tcPr>
            <w:tcW w:w="2126" w:type="dxa"/>
          </w:tcPr>
          <w:p w:rsidR="009E13F6" w:rsidRPr="00BB78CA" w:rsidRDefault="009E13F6" w:rsidP="00BB78CA">
            <w:pPr>
              <w:rPr>
                <w:rFonts w:ascii="Times New Roman" w:hAnsi="Times New Roman"/>
                <w:sz w:val="24"/>
                <w:szCs w:val="24"/>
              </w:rPr>
            </w:pPr>
          </w:p>
        </w:tc>
        <w:tc>
          <w:tcPr>
            <w:tcW w:w="1985" w:type="dxa"/>
          </w:tcPr>
          <w:p w:rsidR="009E13F6" w:rsidRPr="00BB78CA" w:rsidRDefault="009E13F6" w:rsidP="00BB78CA">
            <w:pPr>
              <w:rPr>
                <w:rFonts w:ascii="Times New Roman" w:hAnsi="Times New Roman"/>
                <w:sz w:val="24"/>
                <w:szCs w:val="24"/>
              </w:rPr>
            </w:pPr>
          </w:p>
        </w:tc>
        <w:tc>
          <w:tcPr>
            <w:tcW w:w="2184" w:type="dxa"/>
          </w:tcPr>
          <w:p w:rsidR="009E13F6" w:rsidRPr="00BB78CA" w:rsidRDefault="009E13F6" w:rsidP="00BB78CA">
            <w:pPr>
              <w:rPr>
                <w:rFonts w:ascii="Times New Roman" w:hAnsi="Times New Roman"/>
                <w:sz w:val="24"/>
                <w:szCs w:val="24"/>
              </w:rPr>
            </w:pPr>
          </w:p>
        </w:tc>
        <w:tc>
          <w:tcPr>
            <w:tcW w:w="1424" w:type="dxa"/>
          </w:tcPr>
          <w:p w:rsidR="009E13F6" w:rsidRPr="00BB78CA" w:rsidRDefault="000A5768" w:rsidP="00BB78CA">
            <w:pPr>
              <w:jc w:val="center"/>
              <w:rPr>
                <w:rFonts w:ascii="Times New Roman" w:hAnsi="Times New Roman"/>
                <w:b/>
                <w:sz w:val="24"/>
                <w:szCs w:val="24"/>
              </w:rPr>
            </w:pPr>
            <w:r>
              <w:rPr>
                <w:rFonts w:ascii="Times New Roman" w:hAnsi="Times New Roman"/>
                <w:b/>
                <w:sz w:val="24"/>
                <w:szCs w:val="24"/>
              </w:rPr>
              <w:t>5366,419</w:t>
            </w:r>
          </w:p>
        </w:tc>
        <w:tc>
          <w:tcPr>
            <w:tcW w:w="1424" w:type="dxa"/>
          </w:tcPr>
          <w:p w:rsidR="009E13F6" w:rsidRPr="00BB78CA" w:rsidRDefault="000A5768" w:rsidP="00BB78CA">
            <w:pPr>
              <w:jc w:val="center"/>
              <w:rPr>
                <w:rFonts w:ascii="Times New Roman" w:hAnsi="Times New Roman"/>
                <w:b/>
                <w:sz w:val="24"/>
                <w:szCs w:val="24"/>
              </w:rPr>
            </w:pPr>
            <w:r>
              <w:rPr>
                <w:rFonts w:ascii="Times New Roman" w:hAnsi="Times New Roman"/>
                <w:b/>
                <w:sz w:val="24"/>
                <w:szCs w:val="24"/>
              </w:rPr>
              <w:t>5071,4</w:t>
            </w:r>
          </w:p>
        </w:tc>
        <w:tc>
          <w:tcPr>
            <w:tcW w:w="1424" w:type="dxa"/>
          </w:tcPr>
          <w:p w:rsidR="009E13F6" w:rsidRPr="00BB78CA" w:rsidRDefault="000A5768" w:rsidP="00BB78CA">
            <w:pPr>
              <w:jc w:val="center"/>
              <w:rPr>
                <w:rFonts w:ascii="Times New Roman" w:hAnsi="Times New Roman"/>
                <w:b/>
                <w:sz w:val="24"/>
                <w:szCs w:val="24"/>
              </w:rPr>
            </w:pPr>
            <w:r>
              <w:rPr>
                <w:rFonts w:ascii="Times New Roman" w:hAnsi="Times New Roman"/>
                <w:b/>
                <w:sz w:val="24"/>
                <w:szCs w:val="24"/>
              </w:rPr>
              <w:t>2325,766</w:t>
            </w:r>
          </w:p>
        </w:tc>
      </w:tr>
      <w:tr w:rsidR="009E13F6" w:rsidRPr="00BB78CA" w:rsidTr="00BB78CA">
        <w:tc>
          <w:tcPr>
            <w:tcW w:w="560"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6.1</w:t>
            </w:r>
          </w:p>
        </w:tc>
        <w:tc>
          <w:tcPr>
            <w:tcW w:w="3659"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Расходы на обеспечение деятельности (оказание услуг) подведомственных учреждений</w:t>
            </w:r>
          </w:p>
        </w:tc>
        <w:tc>
          <w:tcPr>
            <w:tcW w:w="2126"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Обеспечение деятельности подведомственных учреждений</w:t>
            </w:r>
          </w:p>
        </w:tc>
        <w:tc>
          <w:tcPr>
            <w:tcW w:w="1985"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 xml:space="preserve">Централизованная бухгалтерия отдела образования администрации Галичского </w:t>
            </w:r>
            <w:r w:rsidRPr="00BB78CA">
              <w:rPr>
                <w:rFonts w:ascii="Times New Roman" w:hAnsi="Times New Roman"/>
                <w:sz w:val="24"/>
                <w:szCs w:val="24"/>
              </w:rPr>
              <w:lastRenderedPageBreak/>
              <w:t>муниципального района</w:t>
            </w:r>
          </w:p>
        </w:tc>
        <w:tc>
          <w:tcPr>
            <w:tcW w:w="2184"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lastRenderedPageBreak/>
              <w:t>Муниципальные образовательные организации</w:t>
            </w:r>
          </w:p>
        </w:tc>
        <w:tc>
          <w:tcPr>
            <w:tcW w:w="1424" w:type="dxa"/>
          </w:tcPr>
          <w:p w:rsidR="009E13F6" w:rsidRPr="00BB78CA" w:rsidRDefault="000A5768" w:rsidP="00BB78CA">
            <w:pPr>
              <w:jc w:val="center"/>
              <w:rPr>
                <w:rFonts w:ascii="Times New Roman" w:hAnsi="Times New Roman"/>
                <w:sz w:val="24"/>
                <w:szCs w:val="24"/>
              </w:rPr>
            </w:pPr>
            <w:r>
              <w:rPr>
                <w:rFonts w:ascii="Times New Roman" w:hAnsi="Times New Roman"/>
                <w:sz w:val="24"/>
                <w:szCs w:val="24"/>
              </w:rPr>
              <w:t>4633,369</w:t>
            </w:r>
          </w:p>
        </w:tc>
        <w:tc>
          <w:tcPr>
            <w:tcW w:w="1424" w:type="dxa"/>
          </w:tcPr>
          <w:p w:rsidR="009E13F6" w:rsidRPr="00BB78CA" w:rsidRDefault="000A5768" w:rsidP="000A5768">
            <w:pPr>
              <w:jc w:val="center"/>
              <w:rPr>
                <w:rFonts w:ascii="Times New Roman" w:hAnsi="Times New Roman"/>
                <w:sz w:val="24"/>
                <w:szCs w:val="24"/>
              </w:rPr>
            </w:pPr>
            <w:r>
              <w:rPr>
                <w:rFonts w:ascii="Times New Roman" w:hAnsi="Times New Roman"/>
                <w:sz w:val="24"/>
                <w:szCs w:val="24"/>
              </w:rPr>
              <w:t>4573,8</w:t>
            </w:r>
          </w:p>
        </w:tc>
        <w:tc>
          <w:tcPr>
            <w:tcW w:w="1424" w:type="dxa"/>
          </w:tcPr>
          <w:p w:rsidR="009E13F6" w:rsidRPr="00BB78CA" w:rsidRDefault="000A5768" w:rsidP="00BB78CA">
            <w:pPr>
              <w:jc w:val="center"/>
              <w:rPr>
                <w:rFonts w:ascii="Times New Roman" w:hAnsi="Times New Roman"/>
                <w:sz w:val="24"/>
                <w:szCs w:val="24"/>
              </w:rPr>
            </w:pPr>
            <w:r>
              <w:rPr>
                <w:rFonts w:ascii="Times New Roman" w:hAnsi="Times New Roman"/>
                <w:sz w:val="24"/>
                <w:szCs w:val="24"/>
              </w:rPr>
              <w:t>1819,906</w:t>
            </w:r>
          </w:p>
        </w:tc>
      </w:tr>
      <w:tr w:rsidR="009E13F6" w:rsidRPr="00BB78CA" w:rsidTr="00BB78CA">
        <w:tc>
          <w:tcPr>
            <w:tcW w:w="560"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lastRenderedPageBreak/>
              <w:t>6.2</w:t>
            </w:r>
          </w:p>
        </w:tc>
        <w:tc>
          <w:tcPr>
            <w:tcW w:w="3659"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Расходы на мероприятия, направленные на распространение лучших педагогических практик, в том числе проведение научно-практических конференций, семинаров</w:t>
            </w:r>
          </w:p>
        </w:tc>
        <w:tc>
          <w:tcPr>
            <w:tcW w:w="2126" w:type="dxa"/>
            <w:vMerge w:val="restart"/>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Обобщение опыта работы педагогов муниципальных образовательных организаций</w:t>
            </w:r>
          </w:p>
        </w:tc>
        <w:tc>
          <w:tcPr>
            <w:tcW w:w="1985"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Отдел образования администрации Галичского муниципального района</w:t>
            </w:r>
          </w:p>
        </w:tc>
        <w:tc>
          <w:tcPr>
            <w:tcW w:w="2184"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Муниципальные образовательные организации</w:t>
            </w:r>
          </w:p>
        </w:tc>
        <w:tc>
          <w:tcPr>
            <w:tcW w:w="1424" w:type="dxa"/>
          </w:tcPr>
          <w:p w:rsidR="009E13F6" w:rsidRPr="00BB78CA" w:rsidRDefault="000A5768" w:rsidP="00BB78CA">
            <w:pPr>
              <w:jc w:val="center"/>
              <w:rPr>
                <w:rFonts w:ascii="Times New Roman" w:hAnsi="Times New Roman"/>
                <w:sz w:val="24"/>
                <w:szCs w:val="24"/>
              </w:rPr>
            </w:pPr>
            <w:r>
              <w:rPr>
                <w:rFonts w:ascii="Times New Roman" w:hAnsi="Times New Roman"/>
                <w:sz w:val="24"/>
                <w:szCs w:val="24"/>
              </w:rPr>
              <w:t>11</w:t>
            </w:r>
            <w:r w:rsidR="009E13F6" w:rsidRPr="00BB78CA">
              <w:rPr>
                <w:rFonts w:ascii="Times New Roman" w:hAnsi="Times New Roman"/>
                <w:sz w:val="24"/>
                <w:szCs w:val="24"/>
              </w:rPr>
              <w:t>,00</w:t>
            </w:r>
          </w:p>
        </w:tc>
        <w:tc>
          <w:tcPr>
            <w:tcW w:w="1424"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20,40</w:t>
            </w:r>
          </w:p>
        </w:tc>
        <w:tc>
          <w:tcPr>
            <w:tcW w:w="1424"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20,48</w:t>
            </w:r>
          </w:p>
        </w:tc>
      </w:tr>
      <w:tr w:rsidR="009E13F6" w:rsidRPr="00BB78CA" w:rsidTr="00BB78CA">
        <w:tc>
          <w:tcPr>
            <w:tcW w:w="560"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6.3</w:t>
            </w:r>
          </w:p>
        </w:tc>
        <w:tc>
          <w:tcPr>
            <w:tcW w:w="3659"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Расходы на организацию и проведение конкурсов профессионального мастерства педагогов образовательных организаций</w:t>
            </w:r>
          </w:p>
        </w:tc>
        <w:tc>
          <w:tcPr>
            <w:tcW w:w="2126" w:type="dxa"/>
            <w:vMerge/>
          </w:tcPr>
          <w:p w:rsidR="009E13F6" w:rsidRPr="00BB78CA" w:rsidRDefault="009E13F6" w:rsidP="00BB78CA">
            <w:pPr>
              <w:rPr>
                <w:rFonts w:ascii="Times New Roman" w:hAnsi="Times New Roman"/>
                <w:sz w:val="24"/>
                <w:szCs w:val="24"/>
              </w:rPr>
            </w:pPr>
          </w:p>
        </w:tc>
        <w:tc>
          <w:tcPr>
            <w:tcW w:w="1985"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Отдел образования администрации Галичского муниципального района</w:t>
            </w:r>
          </w:p>
        </w:tc>
        <w:tc>
          <w:tcPr>
            <w:tcW w:w="2184"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Муниципальные образовательные организации</w:t>
            </w:r>
          </w:p>
        </w:tc>
        <w:tc>
          <w:tcPr>
            <w:tcW w:w="1424"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20,00</w:t>
            </w:r>
          </w:p>
        </w:tc>
        <w:tc>
          <w:tcPr>
            <w:tcW w:w="1424"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20,40</w:t>
            </w:r>
          </w:p>
        </w:tc>
        <w:tc>
          <w:tcPr>
            <w:tcW w:w="1424"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20,48</w:t>
            </w:r>
          </w:p>
        </w:tc>
      </w:tr>
      <w:tr w:rsidR="009E13F6" w:rsidRPr="00BB78CA" w:rsidTr="00F475B7">
        <w:trPr>
          <w:trHeight w:val="1656"/>
        </w:trPr>
        <w:tc>
          <w:tcPr>
            <w:tcW w:w="560"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6.4</w:t>
            </w:r>
          </w:p>
        </w:tc>
        <w:tc>
          <w:tcPr>
            <w:tcW w:w="3659"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Расходы на организацию и проведение мероприятий,  направленных на повышение мотивационной активности обучающихся</w:t>
            </w:r>
          </w:p>
        </w:tc>
        <w:tc>
          <w:tcPr>
            <w:tcW w:w="2126"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Формирование мотивационной активности обучающихся</w:t>
            </w:r>
          </w:p>
        </w:tc>
        <w:tc>
          <w:tcPr>
            <w:tcW w:w="1985"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Отдел образования администрации Галичского муниципального района</w:t>
            </w:r>
          </w:p>
        </w:tc>
        <w:tc>
          <w:tcPr>
            <w:tcW w:w="2184"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Муниципальные образовательные организации</w:t>
            </w:r>
          </w:p>
        </w:tc>
        <w:tc>
          <w:tcPr>
            <w:tcW w:w="1424"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30,00</w:t>
            </w:r>
          </w:p>
        </w:tc>
        <w:tc>
          <w:tcPr>
            <w:tcW w:w="1424"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30,60</w:t>
            </w:r>
          </w:p>
        </w:tc>
        <w:tc>
          <w:tcPr>
            <w:tcW w:w="1424"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31,20</w:t>
            </w:r>
          </w:p>
        </w:tc>
      </w:tr>
      <w:tr w:rsidR="009E13F6" w:rsidRPr="00BB78CA" w:rsidTr="00BB78CA">
        <w:tc>
          <w:tcPr>
            <w:tcW w:w="560"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6.5</w:t>
            </w:r>
          </w:p>
        </w:tc>
        <w:tc>
          <w:tcPr>
            <w:tcW w:w="3659"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Расходы на организацию мероприятий по повышению квалификации педагогов муниципальных образовательных организаций</w:t>
            </w:r>
          </w:p>
        </w:tc>
        <w:tc>
          <w:tcPr>
            <w:tcW w:w="2126"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 xml:space="preserve">Повышение уровня квалификации педагогов муниципальных </w:t>
            </w:r>
            <w:r w:rsidRPr="00BB78CA">
              <w:rPr>
                <w:rFonts w:ascii="Times New Roman" w:hAnsi="Times New Roman"/>
                <w:sz w:val="24"/>
                <w:szCs w:val="24"/>
              </w:rPr>
              <w:lastRenderedPageBreak/>
              <w:t>образовательных организаций</w:t>
            </w:r>
          </w:p>
        </w:tc>
        <w:tc>
          <w:tcPr>
            <w:tcW w:w="1985"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lastRenderedPageBreak/>
              <w:t xml:space="preserve">Отдел образования администрации Галичского муниципального </w:t>
            </w:r>
            <w:r w:rsidRPr="00BB78CA">
              <w:rPr>
                <w:rFonts w:ascii="Times New Roman" w:hAnsi="Times New Roman"/>
                <w:sz w:val="24"/>
                <w:szCs w:val="24"/>
              </w:rPr>
              <w:lastRenderedPageBreak/>
              <w:t>района</w:t>
            </w:r>
          </w:p>
        </w:tc>
        <w:tc>
          <w:tcPr>
            <w:tcW w:w="2184"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lastRenderedPageBreak/>
              <w:t>Муниципальные образовательные организации</w:t>
            </w:r>
          </w:p>
        </w:tc>
        <w:tc>
          <w:tcPr>
            <w:tcW w:w="1424" w:type="dxa"/>
          </w:tcPr>
          <w:p w:rsidR="009E13F6" w:rsidRPr="00BB78CA" w:rsidRDefault="000A5768" w:rsidP="00BB78CA">
            <w:pPr>
              <w:jc w:val="center"/>
              <w:rPr>
                <w:rFonts w:ascii="Times New Roman" w:hAnsi="Times New Roman"/>
                <w:sz w:val="24"/>
                <w:szCs w:val="24"/>
              </w:rPr>
            </w:pPr>
            <w:r>
              <w:rPr>
                <w:rFonts w:ascii="Times New Roman" w:hAnsi="Times New Roman"/>
                <w:sz w:val="24"/>
                <w:szCs w:val="24"/>
              </w:rPr>
              <w:t>18,2</w:t>
            </w:r>
          </w:p>
        </w:tc>
        <w:tc>
          <w:tcPr>
            <w:tcW w:w="1424"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50,00</w:t>
            </w:r>
          </w:p>
        </w:tc>
        <w:tc>
          <w:tcPr>
            <w:tcW w:w="1424"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50,00</w:t>
            </w:r>
          </w:p>
        </w:tc>
      </w:tr>
      <w:tr w:rsidR="009E13F6" w:rsidRPr="00BB78CA" w:rsidTr="00BB78CA">
        <w:tc>
          <w:tcPr>
            <w:tcW w:w="560"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lastRenderedPageBreak/>
              <w:t>6.6</w:t>
            </w:r>
          </w:p>
        </w:tc>
        <w:tc>
          <w:tcPr>
            <w:tcW w:w="3659"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Расходы на организацию мероприятий антитеррористической и противопожарной защищенности</w:t>
            </w:r>
          </w:p>
        </w:tc>
        <w:tc>
          <w:tcPr>
            <w:tcW w:w="2126"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Обеспечение защищенности общеобразовательных организаций</w:t>
            </w:r>
          </w:p>
        </w:tc>
        <w:tc>
          <w:tcPr>
            <w:tcW w:w="1985"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Отдел образования администрации Галичского муниципального района</w:t>
            </w:r>
          </w:p>
        </w:tc>
        <w:tc>
          <w:tcPr>
            <w:tcW w:w="2184" w:type="dxa"/>
          </w:tcPr>
          <w:p w:rsidR="009E13F6" w:rsidRPr="00BB78CA" w:rsidRDefault="009E13F6" w:rsidP="00BB78CA">
            <w:pPr>
              <w:rPr>
                <w:rFonts w:ascii="Times New Roman" w:hAnsi="Times New Roman"/>
                <w:sz w:val="24"/>
                <w:szCs w:val="24"/>
              </w:rPr>
            </w:pPr>
            <w:r w:rsidRPr="00BB78CA">
              <w:rPr>
                <w:rFonts w:ascii="Times New Roman" w:hAnsi="Times New Roman"/>
                <w:sz w:val="24"/>
                <w:szCs w:val="24"/>
              </w:rPr>
              <w:t>Муниципальные образовательные организации</w:t>
            </w:r>
          </w:p>
        </w:tc>
        <w:tc>
          <w:tcPr>
            <w:tcW w:w="1424" w:type="dxa"/>
          </w:tcPr>
          <w:p w:rsidR="009E13F6" w:rsidRPr="00BB78CA" w:rsidRDefault="000A5768" w:rsidP="00BB78CA">
            <w:pPr>
              <w:jc w:val="center"/>
              <w:rPr>
                <w:rFonts w:ascii="Times New Roman" w:hAnsi="Times New Roman"/>
                <w:sz w:val="24"/>
                <w:szCs w:val="24"/>
              </w:rPr>
            </w:pPr>
            <w:r>
              <w:rPr>
                <w:rFonts w:ascii="Times New Roman" w:hAnsi="Times New Roman"/>
                <w:sz w:val="24"/>
                <w:szCs w:val="24"/>
              </w:rPr>
              <w:t>653,85</w:t>
            </w:r>
          </w:p>
        </w:tc>
        <w:tc>
          <w:tcPr>
            <w:tcW w:w="1424"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376,2</w:t>
            </w:r>
          </w:p>
        </w:tc>
        <w:tc>
          <w:tcPr>
            <w:tcW w:w="1424" w:type="dxa"/>
          </w:tcPr>
          <w:p w:rsidR="009E13F6" w:rsidRPr="00BB78CA" w:rsidRDefault="009E13F6" w:rsidP="00BB78CA">
            <w:pPr>
              <w:jc w:val="center"/>
              <w:rPr>
                <w:rFonts w:ascii="Times New Roman" w:hAnsi="Times New Roman"/>
                <w:sz w:val="24"/>
                <w:szCs w:val="24"/>
              </w:rPr>
            </w:pPr>
            <w:r w:rsidRPr="00BB78CA">
              <w:rPr>
                <w:rFonts w:ascii="Times New Roman" w:hAnsi="Times New Roman"/>
                <w:sz w:val="24"/>
                <w:szCs w:val="24"/>
              </w:rPr>
              <w:t>383,7</w:t>
            </w:r>
          </w:p>
        </w:tc>
      </w:tr>
    </w:tbl>
    <w:p w:rsidR="00BB78CA" w:rsidRPr="0007215C" w:rsidRDefault="00BB78CA" w:rsidP="00BB78CA">
      <w:pPr>
        <w:autoSpaceDE w:val="0"/>
        <w:autoSpaceDN w:val="0"/>
        <w:adjustRightInd w:val="0"/>
        <w:spacing w:after="0" w:line="240" w:lineRule="auto"/>
        <w:jc w:val="both"/>
        <w:rPr>
          <w:rFonts w:ascii="Times New Roman" w:hAnsi="Times New Roman"/>
          <w:sz w:val="28"/>
          <w:szCs w:val="28"/>
        </w:rPr>
      </w:pPr>
    </w:p>
    <w:p w:rsidR="001965C7" w:rsidRPr="00F24026" w:rsidRDefault="001965C7" w:rsidP="000A12E6">
      <w:pPr>
        <w:spacing w:line="240" w:lineRule="auto"/>
        <w:ind w:firstLine="426"/>
        <w:contextualSpacing/>
        <w:rPr>
          <w:rFonts w:ascii="Times New Roman" w:hAnsi="Times New Roman"/>
        </w:rPr>
      </w:pPr>
    </w:p>
    <w:sectPr w:rsidR="001965C7" w:rsidRPr="00F24026" w:rsidSect="00BB78CA">
      <w:pgSz w:w="16838" w:h="11906" w:orient="landscape"/>
      <w:pgMar w:top="170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ani">
    <w:charset w:val="00"/>
    <w:family w:val="swiss"/>
    <w:pitch w:val="variable"/>
    <w:sig w:usb0="002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E9"/>
    <w:multiLevelType w:val="hybridMultilevel"/>
    <w:tmpl w:val="90EA02B2"/>
    <w:lvl w:ilvl="0" w:tplc="C6DEE180">
      <w:start w:val="3"/>
      <w:numFmt w:val="decimal"/>
      <w:lvlText w:val="%1."/>
      <w:lvlJc w:val="left"/>
    </w:lvl>
    <w:lvl w:ilvl="1" w:tplc="8216FF7C">
      <w:numFmt w:val="decimal"/>
      <w:lvlText w:val=""/>
      <w:lvlJc w:val="left"/>
    </w:lvl>
    <w:lvl w:ilvl="2" w:tplc="DBD29A38">
      <w:numFmt w:val="decimal"/>
      <w:lvlText w:val=""/>
      <w:lvlJc w:val="left"/>
    </w:lvl>
    <w:lvl w:ilvl="3" w:tplc="E2F8E4DA">
      <w:numFmt w:val="decimal"/>
      <w:lvlText w:val=""/>
      <w:lvlJc w:val="left"/>
    </w:lvl>
    <w:lvl w:ilvl="4" w:tplc="1A36CD8A">
      <w:numFmt w:val="decimal"/>
      <w:lvlText w:val=""/>
      <w:lvlJc w:val="left"/>
    </w:lvl>
    <w:lvl w:ilvl="5" w:tplc="D990EE72">
      <w:numFmt w:val="decimal"/>
      <w:lvlText w:val=""/>
      <w:lvlJc w:val="left"/>
    </w:lvl>
    <w:lvl w:ilvl="6" w:tplc="325202A4">
      <w:numFmt w:val="decimal"/>
      <w:lvlText w:val=""/>
      <w:lvlJc w:val="left"/>
    </w:lvl>
    <w:lvl w:ilvl="7" w:tplc="BAEED74C">
      <w:numFmt w:val="decimal"/>
      <w:lvlText w:val=""/>
      <w:lvlJc w:val="left"/>
    </w:lvl>
    <w:lvl w:ilvl="8" w:tplc="001CB34A">
      <w:numFmt w:val="decimal"/>
      <w:lvlText w:val=""/>
      <w:lvlJc w:val="left"/>
    </w:lvl>
  </w:abstractNum>
  <w:abstractNum w:abstractNumId="1">
    <w:nsid w:val="000041BB"/>
    <w:multiLevelType w:val="hybridMultilevel"/>
    <w:tmpl w:val="D1428148"/>
    <w:lvl w:ilvl="0" w:tplc="359AA66A">
      <w:start w:val="1"/>
      <w:numFmt w:val="bullet"/>
      <w:lvlText w:val="В"/>
      <w:lvlJc w:val="left"/>
    </w:lvl>
    <w:lvl w:ilvl="1" w:tplc="A54AB436">
      <w:numFmt w:val="decimal"/>
      <w:lvlText w:val=""/>
      <w:lvlJc w:val="left"/>
    </w:lvl>
    <w:lvl w:ilvl="2" w:tplc="1E7CF868">
      <w:numFmt w:val="decimal"/>
      <w:lvlText w:val=""/>
      <w:lvlJc w:val="left"/>
    </w:lvl>
    <w:lvl w:ilvl="3" w:tplc="5CF0ECA0">
      <w:numFmt w:val="decimal"/>
      <w:lvlText w:val=""/>
      <w:lvlJc w:val="left"/>
    </w:lvl>
    <w:lvl w:ilvl="4" w:tplc="3E06F52E">
      <w:numFmt w:val="decimal"/>
      <w:lvlText w:val=""/>
      <w:lvlJc w:val="left"/>
    </w:lvl>
    <w:lvl w:ilvl="5" w:tplc="9E6C22AA">
      <w:numFmt w:val="decimal"/>
      <w:lvlText w:val=""/>
      <w:lvlJc w:val="left"/>
    </w:lvl>
    <w:lvl w:ilvl="6" w:tplc="5D0883CC">
      <w:numFmt w:val="decimal"/>
      <w:lvlText w:val=""/>
      <w:lvlJc w:val="left"/>
    </w:lvl>
    <w:lvl w:ilvl="7" w:tplc="A83A2AA6">
      <w:numFmt w:val="decimal"/>
      <w:lvlText w:val=""/>
      <w:lvlJc w:val="left"/>
    </w:lvl>
    <w:lvl w:ilvl="8" w:tplc="A4F0057A">
      <w:numFmt w:val="decimal"/>
      <w:lvlText w:val=""/>
      <w:lvlJc w:val="left"/>
    </w:lvl>
  </w:abstractNum>
  <w:abstractNum w:abstractNumId="2">
    <w:nsid w:val="00005AF1"/>
    <w:multiLevelType w:val="hybridMultilevel"/>
    <w:tmpl w:val="AC2A483E"/>
    <w:lvl w:ilvl="0" w:tplc="FEA223D6">
      <w:start w:val="1"/>
      <w:numFmt w:val="bullet"/>
      <w:lvlText w:val="С"/>
      <w:lvlJc w:val="left"/>
    </w:lvl>
    <w:lvl w:ilvl="1" w:tplc="3E34DCE6">
      <w:numFmt w:val="decimal"/>
      <w:lvlText w:val=""/>
      <w:lvlJc w:val="left"/>
    </w:lvl>
    <w:lvl w:ilvl="2" w:tplc="01DCA5D0">
      <w:numFmt w:val="decimal"/>
      <w:lvlText w:val=""/>
      <w:lvlJc w:val="left"/>
    </w:lvl>
    <w:lvl w:ilvl="3" w:tplc="9A623C50">
      <w:numFmt w:val="decimal"/>
      <w:lvlText w:val=""/>
      <w:lvlJc w:val="left"/>
    </w:lvl>
    <w:lvl w:ilvl="4" w:tplc="5608DA18">
      <w:numFmt w:val="decimal"/>
      <w:lvlText w:val=""/>
      <w:lvlJc w:val="left"/>
    </w:lvl>
    <w:lvl w:ilvl="5" w:tplc="7D3A827C">
      <w:numFmt w:val="decimal"/>
      <w:lvlText w:val=""/>
      <w:lvlJc w:val="left"/>
    </w:lvl>
    <w:lvl w:ilvl="6" w:tplc="5078A23E">
      <w:numFmt w:val="decimal"/>
      <w:lvlText w:val=""/>
      <w:lvlJc w:val="left"/>
    </w:lvl>
    <w:lvl w:ilvl="7" w:tplc="CD502D42">
      <w:numFmt w:val="decimal"/>
      <w:lvlText w:val=""/>
      <w:lvlJc w:val="left"/>
    </w:lvl>
    <w:lvl w:ilvl="8" w:tplc="842632C4">
      <w:numFmt w:val="decimal"/>
      <w:lvlText w:val=""/>
      <w:lvlJc w:val="left"/>
    </w:lvl>
  </w:abstractNum>
  <w:abstractNum w:abstractNumId="3">
    <w:nsid w:val="00006DF1"/>
    <w:multiLevelType w:val="hybridMultilevel"/>
    <w:tmpl w:val="208874E2"/>
    <w:lvl w:ilvl="0" w:tplc="79705B70">
      <w:start w:val="1"/>
      <w:numFmt w:val="bullet"/>
      <w:lvlText w:val="В"/>
      <w:lvlJc w:val="left"/>
    </w:lvl>
    <w:lvl w:ilvl="1" w:tplc="583A0818">
      <w:numFmt w:val="decimal"/>
      <w:lvlText w:val=""/>
      <w:lvlJc w:val="left"/>
    </w:lvl>
    <w:lvl w:ilvl="2" w:tplc="FC8ADC16">
      <w:numFmt w:val="decimal"/>
      <w:lvlText w:val=""/>
      <w:lvlJc w:val="left"/>
    </w:lvl>
    <w:lvl w:ilvl="3" w:tplc="ED02FD0E">
      <w:numFmt w:val="decimal"/>
      <w:lvlText w:val=""/>
      <w:lvlJc w:val="left"/>
    </w:lvl>
    <w:lvl w:ilvl="4" w:tplc="B562094A">
      <w:numFmt w:val="decimal"/>
      <w:lvlText w:val=""/>
      <w:lvlJc w:val="left"/>
    </w:lvl>
    <w:lvl w:ilvl="5" w:tplc="AA90EA62">
      <w:numFmt w:val="decimal"/>
      <w:lvlText w:val=""/>
      <w:lvlJc w:val="left"/>
    </w:lvl>
    <w:lvl w:ilvl="6" w:tplc="65B8B3F8">
      <w:numFmt w:val="decimal"/>
      <w:lvlText w:val=""/>
      <w:lvlJc w:val="left"/>
    </w:lvl>
    <w:lvl w:ilvl="7" w:tplc="AA8E9666">
      <w:numFmt w:val="decimal"/>
      <w:lvlText w:val=""/>
      <w:lvlJc w:val="left"/>
    </w:lvl>
    <w:lvl w:ilvl="8" w:tplc="37200EE4">
      <w:numFmt w:val="decimal"/>
      <w:lvlText w:val=""/>
      <w:lvlJc w:val="left"/>
    </w:lvl>
  </w:abstractNum>
  <w:abstractNum w:abstractNumId="4">
    <w:nsid w:val="02C73962"/>
    <w:multiLevelType w:val="hybridMultilevel"/>
    <w:tmpl w:val="C75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A3E10"/>
    <w:multiLevelType w:val="hybridMultilevel"/>
    <w:tmpl w:val="8C9C9F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6A7871"/>
    <w:multiLevelType w:val="hybridMultilevel"/>
    <w:tmpl w:val="012673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B22EB7"/>
    <w:multiLevelType w:val="hybridMultilevel"/>
    <w:tmpl w:val="D870C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1B00AB"/>
    <w:multiLevelType w:val="hybridMultilevel"/>
    <w:tmpl w:val="E67CB292"/>
    <w:lvl w:ilvl="0" w:tplc="3B302D6C">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575028"/>
    <w:multiLevelType w:val="hybridMultilevel"/>
    <w:tmpl w:val="7D44246A"/>
    <w:lvl w:ilvl="0" w:tplc="02F23AF6">
      <w:start w:val="1"/>
      <w:numFmt w:val="decimal"/>
      <w:lvlText w:val="%1."/>
      <w:lvlJc w:val="left"/>
      <w:pPr>
        <w:tabs>
          <w:tab w:val="num" w:pos="2460"/>
        </w:tabs>
        <w:ind w:left="2460" w:hanging="138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2A1C400F"/>
    <w:multiLevelType w:val="hybridMultilevel"/>
    <w:tmpl w:val="97D8E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052C0"/>
    <w:multiLevelType w:val="hybridMultilevel"/>
    <w:tmpl w:val="C9B22F2A"/>
    <w:lvl w:ilvl="0" w:tplc="CE24D6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4E6865"/>
    <w:multiLevelType w:val="hybridMultilevel"/>
    <w:tmpl w:val="C75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235BCA"/>
    <w:multiLevelType w:val="hybridMultilevel"/>
    <w:tmpl w:val="C75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FD17CD"/>
    <w:multiLevelType w:val="hybridMultilevel"/>
    <w:tmpl w:val="FE4A0B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7B67AB"/>
    <w:multiLevelType w:val="hybridMultilevel"/>
    <w:tmpl w:val="AA726D0A"/>
    <w:lvl w:ilvl="0" w:tplc="B1022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912BB2"/>
    <w:multiLevelType w:val="hybridMultilevel"/>
    <w:tmpl w:val="981A907A"/>
    <w:lvl w:ilvl="0" w:tplc="214E047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CED2D3A"/>
    <w:multiLevelType w:val="hybridMultilevel"/>
    <w:tmpl w:val="C3622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1B5640"/>
    <w:multiLevelType w:val="hybridMultilevel"/>
    <w:tmpl w:val="135886E0"/>
    <w:lvl w:ilvl="0" w:tplc="86D8888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C264C65"/>
    <w:multiLevelType w:val="hybridMultilevel"/>
    <w:tmpl w:val="5F0E27CA"/>
    <w:lvl w:ilvl="0" w:tplc="36B2A2A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D576F70"/>
    <w:multiLevelType w:val="hybridMultilevel"/>
    <w:tmpl w:val="8B745F52"/>
    <w:lvl w:ilvl="0" w:tplc="62B885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6D6039FF"/>
    <w:multiLevelType w:val="hybridMultilevel"/>
    <w:tmpl w:val="57FE0AEC"/>
    <w:lvl w:ilvl="0" w:tplc="C082D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733394C"/>
    <w:multiLevelType w:val="hybridMultilevel"/>
    <w:tmpl w:val="B5CA80F2"/>
    <w:lvl w:ilvl="0" w:tplc="E1FC1DDC">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9"/>
  </w:num>
  <w:num w:numId="4">
    <w:abstractNumId w:val="5"/>
  </w:num>
  <w:num w:numId="5">
    <w:abstractNumId w:val="6"/>
  </w:num>
  <w:num w:numId="6">
    <w:abstractNumId w:val="14"/>
  </w:num>
  <w:num w:numId="7">
    <w:abstractNumId w:val="10"/>
  </w:num>
  <w:num w:numId="8">
    <w:abstractNumId w:val="12"/>
  </w:num>
  <w:num w:numId="9">
    <w:abstractNumId w:val="13"/>
  </w:num>
  <w:num w:numId="10">
    <w:abstractNumId w:val="4"/>
  </w:num>
  <w:num w:numId="11">
    <w:abstractNumId w:val="11"/>
  </w:num>
  <w:num w:numId="12">
    <w:abstractNumId w:val="3"/>
  </w:num>
  <w:num w:numId="13">
    <w:abstractNumId w:val="2"/>
  </w:num>
  <w:num w:numId="14">
    <w:abstractNumId w:val="1"/>
  </w:num>
  <w:num w:numId="15">
    <w:abstractNumId w:val="0"/>
  </w:num>
  <w:num w:numId="16">
    <w:abstractNumId w:val="22"/>
  </w:num>
  <w:num w:numId="17">
    <w:abstractNumId w:val="17"/>
  </w:num>
  <w:num w:numId="18">
    <w:abstractNumId w:val="19"/>
  </w:num>
  <w:num w:numId="19">
    <w:abstractNumId w:val="8"/>
  </w:num>
  <w:num w:numId="20">
    <w:abstractNumId w:val="18"/>
  </w:num>
  <w:num w:numId="21">
    <w:abstractNumId w:val="7"/>
  </w:num>
  <w:num w:numId="22">
    <w:abstractNumId w:val="1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026"/>
    <w:rsid w:val="0000119E"/>
    <w:rsid w:val="0001084D"/>
    <w:rsid w:val="0007215C"/>
    <w:rsid w:val="00095C12"/>
    <w:rsid w:val="000A12E6"/>
    <w:rsid w:val="000A5768"/>
    <w:rsid w:val="000D0030"/>
    <w:rsid w:val="000F4ABD"/>
    <w:rsid w:val="00100FA0"/>
    <w:rsid w:val="00101BD2"/>
    <w:rsid w:val="00122062"/>
    <w:rsid w:val="00122224"/>
    <w:rsid w:val="001965C7"/>
    <w:rsid w:val="0019797C"/>
    <w:rsid w:val="001B14F5"/>
    <w:rsid w:val="001E001D"/>
    <w:rsid w:val="00220283"/>
    <w:rsid w:val="002B0BE6"/>
    <w:rsid w:val="002E438C"/>
    <w:rsid w:val="003347B9"/>
    <w:rsid w:val="00344210"/>
    <w:rsid w:val="00362AF2"/>
    <w:rsid w:val="00366ECA"/>
    <w:rsid w:val="003F200F"/>
    <w:rsid w:val="00426240"/>
    <w:rsid w:val="00441E10"/>
    <w:rsid w:val="00475E8A"/>
    <w:rsid w:val="0049072B"/>
    <w:rsid w:val="004C4AA6"/>
    <w:rsid w:val="005A26F4"/>
    <w:rsid w:val="006069BB"/>
    <w:rsid w:val="00607BEB"/>
    <w:rsid w:val="006164E7"/>
    <w:rsid w:val="00616F48"/>
    <w:rsid w:val="00666371"/>
    <w:rsid w:val="006D2E90"/>
    <w:rsid w:val="006E2AFD"/>
    <w:rsid w:val="00751325"/>
    <w:rsid w:val="007579A4"/>
    <w:rsid w:val="00772626"/>
    <w:rsid w:val="00793EE5"/>
    <w:rsid w:val="007A21CC"/>
    <w:rsid w:val="00802289"/>
    <w:rsid w:val="00807E05"/>
    <w:rsid w:val="00836A97"/>
    <w:rsid w:val="00846603"/>
    <w:rsid w:val="00876F43"/>
    <w:rsid w:val="008B327D"/>
    <w:rsid w:val="00933106"/>
    <w:rsid w:val="00951E1C"/>
    <w:rsid w:val="009556CE"/>
    <w:rsid w:val="0096130B"/>
    <w:rsid w:val="009D290C"/>
    <w:rsid w:val="009E13F6"/>
    <w:rsid w:val="00A36A66"/>
    <w:rsid w:val="00A73467"/>
    <w:rsid w:val="00AA6F8A"/>
    <w:rsid w:val="00B265C5"/>
    <w:rsid w:val="00B766B7"/>
    <w:rsid w:val="00BA51A5"/>
    <w:rsid w:val="00BB27E3"/>
    <w:rsid w:val="00BB78CA"/>
    <w:rsid w:val="00BC7278"/>
    <w:rsid w:val="00BE111F"/>
    <w:rsid w:val="00BF426A"/>
    <w:rsid w:val="00C0484E"/>
    <w:rsid w:val="00C13476"/>
    <w:rsid w:val="00C33749"/>
    <w:rsid w:val="00C91BA3"/>
    <w:rsid w:val="00CB511D"/>
    <w:rsid w:val="00CD3F93"/>
    <w:rsid w:val="00D37966"/>
    <w:rsid w:val="00D56539"/>
    <w:rsid w:val="00DA5E49"/>
    <w:rsid w:val="00E315B7"/>
    <w:rsid w:val="00EB0103"/>
    <w:rsid w:val="00F10CC4"/>
    <w:rsid w:val="00F13D9E"/>
    <w:rsid w:val="00F24026"/>
    <w:rsid w:val="00F31180"/>
    <w:rsid w:val="00F475B7"/>
    <w:rsid w:val="00FF12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26"/>
    <w:pPr>
      <w:spacing w:after="200" w:line="276" w:lineRule="auto"/>
    </w:pPr>
    <w:rPr>
      <w:sz w:val="22"/>
      <w:szCs w:val="22"/>
      <w:lang w:eastAsia="en-US"/>
    </w:rPr>
  </w:style>
  <w:style w:type="paragraph" w:styleId="1">
    <w:name w:val="heading 1"/>
    <w:basedOn w:val="a"/>
    <w:link w:val="10"/>
    <w:qFormat/>
    <w:rsid w:val="00F24026"/>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qFormat/>
    <w:rsid w:val="00F24026"/>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240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locked/>
    <w:rsid w:val="00F24026"/>
    <w:rPr>
      <w:rFonts w:ascii="Arial" w:hAnsi="Arial" w:cs="Arial"/>
      <w:b/>
      <w:bCs/>
      <w:i/>
      <w:iCs/>
      <w:sz w:val="28"/>
      <w:szCs w:val="28"/>
    </w:rPr>
  </w:style>
  <w:style w:type="paragraph" w:styleId="a3">
    <w:name w:val="List Paragraph"/>
    <w:basedOn w:val="a"/>
    <w:uiPriority w:val="34"/>
    <w:qFormat/>
    <w:rsid w:val="00F24026"/>
    <w:pPr>
      <w:ind w:left="720"/>
      <w:contextualSpacing/>
    </w:pPr>
  </w:style>
  <w:style w:type="paragraph" w:styleId="a4">
    <w:name w:val="Balloon Text"/>
    <w:basedOn w:val="a"/>
    <w:link w:val="a5"/>
    <w:uiPriority w:val="99"/>
    <w:semiHidden/>
    <w:rsid w:val="00F13D9E"/>
    <w:rPr>
      <w:rFonts w:ascii="Tahoma" w:hAnsi="Tahoma" w:cs="Tahoma"/>
      <w:sz w:val="16"/>
      <w:szCs w:val="16"/>
    </w:rPr>
  </w:style>
  <w:style w:type="character" w:customStyle="1" w:styleId="a5">
    <w:name w:val="Текст выноски Знак"/>
    <w:basedOn w:val="a0"/>
    <w:link w:val="a4"/>
    <w:uiPriority w:val="99"/>
    <w:semiHidden/>
    <w:rsid w:val="006A5EC4"/>
    <w:rPr>
      <w:rFonts w:ascii="Times New Roman" w:hAnsi="Times New Roman"/>
      <w:sz w:val="0"/>
      <w:szCs w:val="0"/>
      <w:lang w:eastAsia="en-US"/>
    </w:rPr>
  </w:style>
  <w:style w:type="paragraph" w:customStyle="1" w:styleId="ConsPlusNormal">
    <w:name w:val="ConsPlusNormal"/>
    <w:rsid w:val="001965C7"/>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965C7"/>
    <w:pPr>
      <w:widowControl w:val="0"/>
      <w:autoSpaceDE w:val="0"/>
      <w:autoSpaceDN w:val="0"/>
      <w:adjustRightInd w:val="0"/>
    </w:pPr>
    <w:rPr>
      <w:rFonts w:ascii="Arial" w:eastAsia="Times New Roman" w:hAnsi="Arial" w:cs="Arial"/>
      <w:b/>
      <w:bCs/>
    </w:rPr>
  </w:style>
  <w:style w:type="table" w:styleId="a6">
    <w:name w:val="Table Grid"/>
    <w:basedOn w:val="a1"/>
    <w:uiPriority w:val="59"/>
    <w:locked/>
    <w:rsid w:val="001965C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965C7"/>
    <w:pPr>
      <w:widowControl w:val="0"/>
      <w:autoSpaceDE w:val="0"/>
      <w:autoSpaceDN w:val="0"/>
      <w:adjustRightInd w:val="0"/>
    </w:pPr>
    <w:rPr>
      <w:rFonts w:ascii="Courier New" w:eastAsia="Times New Roman" w:hAnsi="Courier New" w:cs="Courier New"/>
    </w:rPr>
  </w:style>
  <w:style w:type="paragraph" w:styleId="a7">
    <w:name w:val="Normal (Web)"/>
    <w:basedOn w:val="a"/>
    <w:uiPriority w:val="99"/>
    <w:semiHidden/>
    <w:unhideWhenUsed/>
    <w:rsid w:val="00BB78C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locked/>
    <w:rsid w:val="00BB78CA"/>
    <w:rPr>
      <w:b/>
      <w:bCs/>
    </w:rPr>
  </w:style>
  <w:style w:type="paragraph" w:styleId="a9">
    <w:name w:val="No Spacing"/>
    <w:link w:val="aa"/>
    <w:qFormat/>
    <w:rsid w:val="00BB78CA"/>
    <w:rPr>
      <w:sz w:val="22"/>
      <w:szCs w:val="22"/>
      <w:lang w:eastAsia="en-US"/>
    </w:rPr>
  </w:style>
  <w:style w:type="character" w:customStyle="1" w:styleId="aa">
    <w:name w:val="Без интервала Знак"/>
    <w:basedOn w:val="a0"/>
    <w:link w:val="a9"/>
    <w:rsid w:val="00BB78CA"/>
    <w:rPr>
      <w:sz w:val="22"/>
      <w:szCs w:val="22"/>
      <w:lang w:val="ru-RU" w:eastAsia="en-US" w:bidi="ar-SA"/>
    </w:rPr>
  </w:style>
  <w:style w:type="paragraph" w:customStyle="1" w:styleId="ConsPlusCell">
    <w:name w:val="ConsPlusCell"/>
    <w:rsid w:val="00BB78CA"/>
    <w:pPr>
      <w:widowControl w:val="0"/>
      <w:suppressAutoHyphens/>
      <w:autoSpaceDE w:val="0"/>
      <w:spacing w:after="200"/>
    </w:pPr>
    <w:rPr>
      <w:rFonts w:ascii="Arial" w:eastAsia="Times New Roman" w:hAnsi="Arial" w:cs="Arial"/>
      <w:lang w:eastAsia="ar-SA"/>
    </w:rPr>
  </w:style>
  <w:style w:type="table" w:customStyle="1" w:styleId="11">
    <w:name w:val="Сетка таблицы1"/>
    <w:basedOn w:val="a1"/>
    <w:next w:val="a6"/>
    <w:uiPriority w:val="59"/>
    <w:rsid w:val="00BB78C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semiHidden/>
    <w:unhideWhenUsed/>
    <w:rsid w:val="00BB78C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B78CA"/>
    <w:rPr>
      <w:rFonts w:ascii="Calibri" w:eastAsia="Calibri" w:hAnsi="Calibri" w:cs="Times New Roman"/>
      <w:sz w:val="22"/>
      <w:szCs w:val="22"/>
      <w:lang w:eastAsia="en-US"/>
    </w:rPr>
  </w:style>
  <w:style w:type="paragraph" w:styleId="ad">
    <w:name w:val="footer"/>
    <w:basedOn w:val="a"/>
    <w:link w:val="ae"/>
    <w:uiPriority w:val="99"/>
    <w:semiHidden/>
    <w:unhideWhenUsed/>
    <w:rsid w:val="00BB78C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B78CA"/>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31B34-34C3-40F9-BC81-56AA754C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Pages>
  <Words>12229</Words>
  <Characters>69710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31</cp:revision>
  <cp:lastPrinted>2022-01-11T11:08:00Z</cp:lastPrinted>
  <dcterms:created xsi:type="dcterms:W3CDTF">2021-02-05T10:25:00Z</dcterms:created>
  <dcterms:modified xsi:type="dcterms:W3CDTF">2022-01-17T13:27:00Z</dcterms:modified>
</cp:coreProperties>
</file>