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0FF" w:rsidRDefault="00550146" w:rsidP="00550146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 инвестиционной площадки </w:t>
      </w:r>
      <w:r>
        <w:rPr>
          <w:rFonts w:ascii="Times New Roman" w:hAnsi="Times New Roman" w:cs="Times New Roman"/>
          <w:sz w:val="28"/>
          <w:szCs w:val="28"/>
          <w:lang w:val="en-US"/>
        </w:rPr>
        <w:t>Brownfield</w:t>
      </w:r>
    </w:p>
    <w:tbl>
      <w:tblPr>
        <w:tblStyle w:val="a3"/>
        <w:tblW w:w="10383" w:type="dxa"/>
        <w:tblInd w:w="-601" w:type="dxa"/>
        <w:tblLook w:val="04A0"/>
      </w:tblPr>
      <w:tblGrid>
        <w:gridCol w:w="3686"/>
        <w:gridCol w:w="6697"/>
      </w:tblGrid>
      <w:tr w:rsidR="00550146" w:rsidRPr="00550146" w:rsidTr="00550146">
        <w:tc>
          <w:tcPr>
            <w:tcW w:w="3686" w:type="dxa"/>
          </w:tcPr>
          <w:p w:rsidR="00550146" w:rsidRPr="00550146" w:rsidRDefault="00550146" w:rsidP="005501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146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 земельного участка</w:t>
            </w:r>
          </w:p>
        </w:tc>
        <w:tc>
          <w:tcPr>
            <w:tcW w:w="6697" w:type="dxa"/>
          </w:tcPr>
          <w:p w:rsidR="00550146" w:rsidRPr="00550146" w:rsidRDefault="00550146" w:rsidP="005501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550146" w:rsidRPr="00550146" w:rsidTr="00550146">
        <w:tc>
          <w:tcPr>
            <w:tcW w:w="3686" w:type="dxa"/>
          </w:tcPr>
          <w:p w:rsidR="00550146" w:rsidRPr="00550146" w:rsidRDefault="00550146" w:rsidP="00550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Местоположение (ориентир)</w:t>
            </w:r>
          </w:p>
        </w:tc>
        <w:tc>
          <w:tcPr>
            <w:tcW w:w="6697" w:type="dxa"/>
          </w:tcPr>
          <w:p w:rsidR="00550146" w:rsidRPr="00550146" w:rsidRDefault="00550146" w:rsidP="00DF3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Костромская область, Галичский район, </w:t>
            </w:r>
            <w:r w:rsidR="00DF3781">
              <w:rPr>
                <w:rFonts w:ascii="Times New Roman" w:hAnsi="Times New Roman" w:cs="Times New Roman"/>
                <w:sz w:val="28"/>
                <w:szCs w:val="28"/>
              </w:rPr>
              <w:t xml:space="preserve">Дмитриевское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сельское поселение, </w:t>
            </w:r>
            <w:r w:rsidR="00E929E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F3781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F3781">
              <w:rPr>
                <w:rFonts w:ascii="Times New Roman" w:hAnsi="Times New Roman" w:cs="Times New Roman"/>
                <w:sz w:val="28"/>
                <w:szCs w:val="28"/>
              </w:rPr>
              <w:t>Логиново</w:t>
            </w:r>
          </w:p>
        </w:tc>
      </w:tr>
      <w:tr w:rsidR="00550146" w:rsidRPr="00550146" w:rsidTr="00550146">
        <w:tc>
          <w:tcPr>
            <w:tcW w:w="3686" w:type="dxa"/>
          </w:tcPr>
          <w:p w:rsidR="00550146" w:rsidRPr="00550146" w:rsidRDefault="00550146" w:rsidP="00550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(номер кадастрового квартала)</w:t>
            </w:r>
          </w:p>
        </w:tc>
        <w:tc>
          <w:tcPr>
            <w:tcW w:w="6697" w:type="dxa"/>
          </w:tcPr>
          <w:p w:rsidR="00550146" w:rsidRPr="00550146" w:rsidRDefault="00371BFF" w:rsidP="00DF3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установлен, кадастровый квартал 44:04:</w:t>
            </w:r>
            <w:r w:rsidR="00DF3781">
              <w:rPr>
                <w:rFonts w:ascii="Times New Roman" w:hAnsi="Times New Roman" w:cs="Times New Roman"/>
                <w:sz w:val="28"/>
                <w:szCs w:val="28"/>
              </w:rPr>
              <w:t>132903</w:t>
            </w:r>
          </w:p>
        </w:tc>
      </w:tr>
      <w:tr w:rsidR="00550146" w:rsidRPr="00550146" w:rsidTr="00550146">
        <w:tc>
          <w:tcPr>
            <w:tcW w:w="3686" w:type="dxa"/>
          </w:tcPr>
          <w:p w:rsidR="00550146" w:rsidRPr="00550146" w:rsidRDefault="00550146" w:rsidP="00550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Площадь,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proofErr w:type="gramEnd"/>
          </w:p>
        </w:tc>
        <w:tc>
          <w:tcPr>
            <w:tcW w:w="6697" w:type="dxa"/>
          </w:tcPr>
          <w:p w:rsidR="00550146" w:rsidRPr="00550146" w:rsidRDefault="00DF3781" w:rsidP="00550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550146" w:rsidRPr="00550146" w:rsidTr="00550146">
        <w:tc>
          <w:tcPr>
            <w:tcW w:w="3686" w:type="dxa"/>
          </w:tcPr>
          <w:p w:rsidR="00550146" w:rsidRPr="00550146" w:rsidRDefault="00550146" w:rsidP="00550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земель</w:t>
            </w:r>
          </w:p>
        </w:tc>
        <w:tc>
          <w:tcPr>
            <w:tcW w:w="6697" w:type="dxa"/>
          </w:tcPr>
          <w:p w:rsidR="00550146" w:rsidRPr="00550146" w:rsidRDefault="00371BFF" w:rsidP="00550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Земли сельскохозяйственного назначения</w:t>
            </w:r>
          </w:p>
        </w:tc>
      </w:tr>
      <w:tr w:rsidR="00550146" w:rsidRPr="00550146" w:rsidTr="00550146">
        <w:tc>
          <w:tcPr>
            <w:tcW w:w="3686" w:type="dxa"/>
          </w:tcPr>
          <w:p w:rsidR="00550146" w:rsidRPr="00550146" w:rsidRDefault="00550146" w:rsidP="00550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разрешенного использования</w:t>
            </w:r>
          </w:p>
        </w:tc>
        <w:tc>
          <w:tcPr>
            <w:tcW w:w="6697" w:type="dxa"/>
          </w:tcPr>
          <w:p w:rsidR="00550146" w:rsidRPr="00550146" w:rsidRDefault="00E929E2" w:rsidP="00DF3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производственных целей</w:t>
            </w:r>
            <w:r w:rsidR="00371BFF">
              <w:rPr>
                <w:rFonts w:ascii="Times New Roman" w:hAnsi="Times New Roman" w:cs="Times New Roman"/>
                <w:sz w:val="28"/>
                <w:szCs w:val="28"/>
              </w:rPr>
              <w:t xml:space="preserve"> (после перевода из категории земель сельскохозяйственного назначения в категорию – земли </w:t>
            </w:r>
            <w:r w:rsidR="00DF3781">
              <w:rPr>
                <w:rFonts w:ascii="Times New Roman" w:hAnsi="Times New Roman" w:cs="Times New Roman"/>
                <w:sz w:val="28"/>
                <w:szCs w:val="28"/>
              </w:rPr>
              <w:t>промышленности</w:t>
            </w:r>
            <w:r w:rsidR="00371BF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50146" w:rsidRPr="00550146" w:rsidTr="00550146">
        <w:tc>
          <w:tcPr>
            <w:tcW w:w="3686" w:type="dxa"/>
          </w:tcPr>
          <w:p w:rsidR="00550146" w:rsidRPr="00550146" w:rsidRDefault="00550146" w:rsidP="00550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Собственник (распорядитель)</w:t>
            </w:r>
          </w:p>
        </w:tc>
        <w:tc>
          <w:tcPr>
            <w:tcW w:w="6697" w:type="dxa"/>
          </w:tcPr>
          <w:p w:rsidR="00550146" w:rsidRPr="00371BFF" w:rsidRDefault="00371BFF" w:rsidP="00550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71BFF">
              <w:rPr>
                <w:rFonts w:ascii="Times New Roman" w:hAnsi="Times New Roman" w:cs="Times New Roman"/>
                <w:sz w:val="28"/>
                <w:szCs w:val="28"/>
              </w:rPr>
              <w:t>дминистрация Галичского муниципального района Костромской области</w:t>
            </w:r>
          </w:p>
        </w:tc>
      </w:tr>
      <w:tr w:rsidR="00550146" w:rsidRPr="00550146" w:rsidTr="00550146">
        <w:tc>
          <w:tcPr>
            <w:tcW w:w="3686" w:type="dxa"/>
          </w:tcPr>
          <w:p w:rsidR="00550146" w:rsidRPr="00550146" w:rsidRDefault="00550146" w:rsidP="005501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146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объекта недвижимости</w:t>
            </w:r>
          </w:p>
        </w:tc>
        <w:tc>
          <w:tcPr>
            <w:tcW w:w="6697" w:type="dxa"/>
          </w:tcPr>
          <w:p w:rsidR="00550146" w:rsidRPr="00371BFF" w:rsidRDefault="00371BFF" w:rsidP="00550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BF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50146" w:rsidRPr="00550146" w:rsidTr="00550146">
        <w:tc>
          <w:tcPr>
            <w:tcW w:w="3686" w:type="dxa"/>
          </w:tcPr>
          <w:p w:rsidR="00550146" w:rsidRPr="00550146" w:rsidRDefault="00550146" w:rsidP="005501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146">
              <w:rPr>
                <w:rFonts w:ascii="Times New Roman" w:hAnsi="Times New Roman" w:cs="Times New Roman"/>
                <w:b/>
                <w:sz w:val="28"/>
                <w:szCs w:val="28"/>
              </w:rPr>
              <w:t>Состояние объекта недвижимости</w:t>
            </w:r>
          </w:p>
        </w:tc>
        <w:tc>
          <w:tcPr>
            <w:tcW w:w="6697" w:type="dxa"/>
          </w:tcPr>
          <w:p w:rsidR="00550146" w:rsidRPr="00371BFF" w:rsidRDefault="00371BFF" w:rsidP="00550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BF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50146" w:rsidRPr="00550146" w:rsidTr="00550146">
        <w:tc>
          <w:tcPr>
            <w:tcW w:w="3686" w:type="dxa"/>
          </w:tcPr>
          <w:p w:rsidR="00550146" w:rsidRPr="00550146" w:rsidRDefault="00550146" w:rsidP="005501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146">
              <w:rPr>
                <w:rFonts w:ascii="Times New Roman" w:hAnsi="Times New Roman" w:cs="Times New Roman"/>
                <w:b/>
                <w:sz w:val="28"/>
                <w:szCs w:val="28"/>
              </w:rPr>
              <w:t>Транспортная инфраст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550146">
              <w:rPr>
                <w:rFonts w:ascii="Times New Roman" w:hAnsi="Times New Roman" w:cs="Times New Roman"/>
                <w:b/>
                <w:sz w:val="28"/>
                <w:szCs w:val="28"/>
              </w:rPr>
              <w:t>уктура</w:t>
            </w:r>
          </w:p>
        </w:tc>
        <w:tc>
          <w:tcPr>
            <w:tcW w:w="6697" w:type="dxa"/>
          </w:tcPr>
          <w:p w:rsidR="00550146" w:rsidRPr="00550146" w:rsidRDefault="00550146" w:rsidP="005501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0146" w:rsidRPr="00550146" w:rsidTr="00550146">
        <w:tc>
          <w:tcPr>
            <w:tcW w:w="3686" w:type="dxa"/>
          </w:tcPr>
          <w:p w:rsidR="00550146" w:rsidRPr="00550146" w:rsidRDefault="00550146" w:rsidP="00550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Обеспеченность подъездными путями (да/нет, если да, то добавить описание)</w:t>
            </w:r>
          </w:p>
        </w:tc>
        <w:tc>
          <w:tcPr>
            <w:tcW w:w="6697" w:type="dxa"/>
          </w:tcPr>
          <w:p w:rsidR="00550146" w:rsidRPr="00550146" w:rsidRDefault="00371BFF" w:rsidP="00DF3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Да, подъезд к участку осуществляется  по автодороге с асфальтовым покрытием Россолов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Галич</w:t>
            </w:r>
            <w:r w:rsidR="00DF3781">
              <w:rPr>
                <w:rFonts w:ascii="Times New Roman" w:hAnsi="Times New Roman" w:cs="Times New Roman"/>
                <w:sz w:val="28"/>
                <w:szCs w:val="28"/>
              </w:rPr>
              <w:t xml:space="preserve"> (80 метров), остальное расстояние – по дороге с грунтовым покрытием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Указанная автодорога имеет  выход на федеральную трассу Санкт-Петербург - Екатеринбург</w:t>
            </w:r>
          </w:p>
        </w:tc>
      </w:tr>
      <w:tr w:rsidR="00550146" w:rsidRPr="00550146" w:rsidTr="00550146">
        <w:tc>
          <w:tcPr>
            <w:tcW w:w="3686" w:type="dxa"/>
          </w:tcPr>
          <w:p w:rsidR="00550146" w:rsidRPr="00550146" w:rsidRDefault="00550146" w:rsidP="00550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ж/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путей в непосредственной близости (да/нет, если да, то добавить описание)</w:t>
            </w:r>
          </w:p>
        </w:tc>
        <w:tc>
          <w:tcPr>
            <w:tcW w:w="6697" w:type="dxa"/>
          </w:tcPr>
          <w:p w:rsidR="00550146" w:rsidRPr="00550146" w:rsidRDefault="00DF3781" w:rsidP="00550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непосредственной близости от главного хода Транссибирской магистрали Северной железной дороги – филиала ОАО «РЖД»</w:t>
            </w:r>
          </w:p>
        </w:tc>
      </w:tr>
      <w:tr w:rsidR="00550146" w:rsidRPr="00550146" w:rsidTr="00550146">
        <w:tc>
          <w:tcPr>
            <w:tcW w:w="3686" w:type="dxa"/>
          </w:tcPr>
          <w:p w:rsidR="00550146" w:rsidRPr="00550146" w:rsidRDefault="00550146" w:rsidP="00550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Расстояние до ж/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станции,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97" w:type="dxa"/>
          </w:tcPr>
          <w:p w:rsidR="00550146" w:rsidRPr="00550146" w:rsidRDefault="00DF3781" w:rsidP="00550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0,12</w:t>
            </w:r>
          </w:p>
        </w:tc>
      </w:tr>
      <w:tr w:rsidR="00550146" w:rsidRPr="00550146" w:rsidTr="00550146">
        <w:tc>
          <w:tcPr>
            <w:tcW w:w="3686" w:type="dxa"/>
          </w:tcPr>
          <w:p w:rsidR="00550146" w:rsidRPr="00550146" w:rsidRDefault="00550146" w:rsidP="005501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146">
              <w:rPr>
                <w:rFonts w:ascii="Times New Roman" w:hAnsi="Times New Roman" w:cs="Times New Roman"/>
                <w:b/>
                <w:sz w:val="28"/>
                <w:szCs w:val="28"/>
              </w:rPr>
              <w:t>Инженерная инфраструктура</w:t>
            </w:r>
          </w:p>
        </w:tc>
        <w:tc>
          <w:tcPr>
            <w:tcW w:w="6697" w:type="dxa"/>
          </w:tcPr>
          <w:p w:rsidR="00550146" w:rsidRPr="00550146" w:rsidRDefault="00550146" w:rsidP="005501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0146" w:rsidRPr="00550146" w:rsidTr="00550146">
        <w:tc>
          <w:tcPr>
            <w:tcW w:w="3686" w:type="dxa"/>
          </w:tcPr>
          <w:p w:rsidR="00550146" w:rsidRPr="00550146" w:rsidRDefault="00550146" w:rsidP="00550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Электроснабжение</w:t>
            </w:r>
          </w:p>
        </w:tc>
        <w:tc>
          <w:tcPr>
            <w:tcW w:w="6697" w:type="dxa"/>
          </w:tcPr>
          <w:p w:rsidR="00DF3781" w:rsidRDefault="00371BFF" w:rsidP="00DF3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Возможно</w:t>
            </w:r>
            <w:r w:rsidR="00DF3781">
              <w:rPr>
                <w:rFonts w:ascii="Times New Roman" w:hAnsi="Times New Roman" w:cs="Times New Roman"/>
                <w:sz w:val="28"/>
                <w:szCs w:val="28"/>
              </w:rPr>
              <w:t xml:space="preserve">, на расстоянии 900 метров от земельного участка проходят две линии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3781">
              <w:rPr>
                <w:rFonts w:ascii="Times New Roman" w:hAnsi="Times New Roman" w:cs="Times New Roman"/>
                <w:sz w:val="28"/>
                <w:szCs w:val="28"/>
              </w:rPr>
              <w:t>электропередач (110 кВ) «Борок-Галич», на расстоянии 8 км</w:t>
            </w:r>
            <w:proofErr w:type="gramStart"/>
            <w:r w:rsidR="00DF37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DF3781">
              <w:rPr>
                <w:rFonts w:ascii="Times New Roman" w:hAnsi="Times New Roman" w:cs="Times New Roman"/>
                <w:sz w:val="28"/>
                <w:szCs w:val="28"/>
              </w:rPr>
              <w:t xml:space="preserve">  – </w:t>
            </w:r>
            <w:proofErr w:type="gramStart"/>
            <w:r w:rsidR="00DF378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="00DF3781">
              <w:rPr>
                <w:rFonts w:ascii="Times New Roman" w:hAnsi="Times New Roman" w:cs="Times New Roman"/>
                <w:sz w:val="28"/>
                <w:szCs w:val="28"/>
              </w:rPr>
              <w:t>инии электропередач с напряжением 220 кВ и 50 кВ.</w:t>
            </w:r>
          </w:p>
          <w:p w:rsidR="00550146" w:rsidRPr="00550146" w:rsidRDefault="00550146" w:rsidP="00DF3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146" w:rsidRPr="00550146" w:rsidTr="00550146">
        <w:tc>
          <w:tcPr>
            <w:tcW w:w="3686" w:type="dxa"/>
          </w:tcPr>
          <w:p w:rsidR="00550146" w:rsidRPr="00550146" w:rsidRDefault="00550146" w:rsidP="00550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Газоснабжение</w:t>
            </w:r>
          </w:p>
        </w:tc>
        <w:tc>
          <w:tcPr>
            <w:tcW w:w="6697" w:type="dxa"/>
          </w:tcPr>
          <w:p w:rsidR="00550146" w:rsidRPr="00550146" w:rsidRDefault="00E929E2" w:rsidP="00550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50146" w:rsidRPr="00550146" w:rsidTr="00550146">
        <w:tc>
          <w:tcPr>
            <w:tcW w:w="3686" w:type="dxa"/>
          </w:tcPr>
          <w:p w:rsidR="00550146" w:rsidRPr="00550146" w:rsidRDefault="00550146" w:rsidP="00550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Водоснабжение</w:t>
            </w:r>
          </w:p>
        </w:tc>
        <w:tc>
          <w:tcPr>
            <w:tcW w:w="6697" w:type="dxa"/>
          </w:tcPr>
          <w:p w:rsidR="00550146" w:rsidRPr="00550146" w:rsidRDefault="009B0760" w:rsidP="00550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Возможно в существующие  водопроводные сети, в соответствии с техническими условиями</w:t>
            </w:r>
          </w:p>
        </w:tc>
      </w:tr>
      <w:tr w:rsidR="00550146" w:rsidRPr="00550146" w:rsidTr="00550146">
        <w:tc>
          <w:tcPr>
            <w:tcW w:w="3686" w:type="dxa"/>
          </w:tcPr>
          <w:p w:rsidR="00550146" w:rsidRPr="00550146" w:rsidRDefault="00550146" w:rsidP="00550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</w:tc>
        <w:tc>
          <w:tcPr>
            <w:tcW w:w="6697" w:type="dxa"/>
          </w:tcPr>
          <w:p w:rsidR="00550146" w:rsidRPr="00550146" w:rsidRDefault="00DF3781" w:rsidP="00DF3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Возможно в существующие  канализационные сети,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соответствии с техническими условиями</w:t>
            </w:r>
          </w:p>
        </w:tc>
      </w:tr>
      <w:tr w:rsidR="00550146" w:rsidRPr="00550146" w:rsidTr="00550146">
        <w:tc>
          <w:tcPr>
            <w:tcW w:w="3686" w:type="dxa"/>
          </w:tcPr>
          <w:p w:rsidR="00550146" w:rsidRPr="00550146" w:rsidRDefault="00550146" w:rsidP="005501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14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Максимально допустимый класс опасности</w:t>
            </w:r>
          </w:p>
        </w:tc>
        <w:tc>
          <w:tcPr>
            <w:tcW w:w="6697" w:type="dxa"/>
          </w:tcPr>
          <w:p w:rsidR="00550146" w:rsidRPr="009B0760" w:rsidRDefault="009B0760" w:rsidP="00E92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7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E929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="00E929E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B0760">
              <w:rPr>
                <w:rFonts w:ascii="Times New Roman" w:hAnsi="Times New Roman" w:cs="Times New Roman"/>
                <w:sz w:val="28"/>
                <w:szCs w:val="28"/>
              </w:rPr>
              <w:t>ласс опасности</w:t>
            </w:r>
          </w:p>
        </w:tc>
      </w:tr>
      <w:tr w:rsidR="00550146" w:rsidRPr="00550146" w:rsidTr="00550146">
        <w:tc>
          <w:tcPr>
            <w:tcW w:w="3686" w:type="dxa"/>
          </w:tcPr>
          <w:p w:rsidR="00550146" w:rsidRPr="00550146" w:rsidRDefault="00550146" w:rsidP="005501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146">
              <w:rPr>
                <w:rFonts w:ascii="Times New Roman" w:hAnsi="Times New Roman" w:cs="Times New Roman"/>
                <w:b/>
                <w:sz w:val="28"/>
                <w:szCs w:val="28"/>
              </w:rPr>
              <w:t>Особые отметки (охранные зоны,  особо охраняемые природные территории, скотомогильники, кладбища, сады и пр.)</w:t>
            </w:r>
          </w:p>
        </w:tc>
        <w:tc>
          <w:tcPr>
            <w:tcW w:w="6697" w:type="dxa"/>
          </w:tcPr>
          <w:p w:rsidR="00550146" w:rsidRPr="00550146" w:rsidRDefault="009B0760" w:rsidP="00550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50146" w:rsidRPr="00550146" w:rsidTr="00550146">
        <w:tc>
          <w:tcPr>
            <w:tcW w:w="3686" w:type="dxa"/>
          </w:tcPr>
          <w:p w:rsidR="00550146" w:rsidRPr="00550146" w:rsidRDefault="00550146" w:rsidP="005501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146">
              <w:rPr>
                <w:rFonts w:ascii="Times New Roman" w:hAnsi="Times New Roman" w:cs="Times New Roman"/>
                <w:b/>
                <w:sz w:val="28"/>
                <w:szCs w:val="28"/>
              </w:rPr>
              <w:t>Условия предоставления площадки</w:t>
            </w:r>
          </w:p>
        </w:tc>
        <w:tc>
          <w:tcPr>
            <w:tcW w:w="6697" w:type="dxa"/>
          </w:tcPr>
          <w:p w:rsidR="00550146" w:rsidRPr="00550146" w:rsidRDefault="009B0760" w:rsidP="00550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аренду, собственность при проведении открытого аукциона</w:t>
            </w:r>
          </w:p>
        </w:tc>
      </w:tr>
      <w:tr w:rsidR="00550146" w:rsidRPr="00550146" w:rsidTr="00550146">
        <w:tc>
          <w:tcPr>
            <w:tcW w:w="3686" w:type="dxa"/>
          </w:tcPr>
          <w:p w:rsidR="00550146" w:rsidRPr="00550146" w:rsidRDefault="00550146" w:rsidP="005501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Контакты</w:t>
            </w:r>
          </w:p>
        </w:tc>
        <w:tc>
          <w:tcPr>
            <w:tcW w:w="6697" w:type="dxa"/>
          </w:tcPr>
          <w:p w:rsidR="00550146" w:rsidRPr="009B0760" w:rsidRDefault="009B0760" w:rsidP="009B0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Титова Светлана Михайловна, заведующий отделом по экономике и охране труда, тел.8(49437)21028, адрес электронной почты: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economika</w:t>
            </w:r>
            <w:proofErr w:type="spellEnd"/>
            <w:r w:rsidRPr="009B0760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gal</w:t>
            </w:r>
            <w:r w:rsidRPr="009B07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mr</w:t>
            </w:r>
            <w:proofErr w:type="spellEnd"/>
            <w:r w:rsidRPr="009B07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550146" w:rsidRPr="00550146" w:rsidTr="00550146">
        <w:tc>
          <w:tcPr>
            <w:tcW w:w="3686" w:type="dxa"/>
          </w:tcPr>
          <w:p w:rsidR="00550146" w:rsidRPr="00550146" w:rsidRDefault="00550146" w:rsidP="005501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Примечания</w:t>
            </w:r>
          </w:p>
        </w:tc>
        <w:tc>
          <w:tcPr>
            <w:tcW w:w="6697" w:type="dxa"/>
          </w:tcPr>
          <w:p w:rsidR="00550146" w:rsidRPr="00550146" w:rsidRDefault="00550146" w:rsidP="00550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0146" w:rsidRPr="00550146" w:rsidRDefault="00550146" w:rsidP="005501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0146" w:rsidRDefault="00550146" w:rsidP="005501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0146" w:rsidRPr="00550146" w:rsidRDefault="00550146" w:rsidP="0055014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50146" w:rsidRPr="00550146" w:rsidSect="002D1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0146"/>
    <w:rsid w:val="00287B83"/>
    <w:rsid w:val="002D1F22"/>
    <w:rsid w:val="00371BFF"/>
    <w:rsid w:val="003B30FF"/>
    <w:rsid w:val="00434868"/>
    <w:rsid w:val="00550146"/>
    <w:rsid w:val="005B0057"/>
    <w:rsid w:val="00971FE8"/>
    <w:rsid w:val="009B0760"/>
    <w:rsid w:val="00DF3781"/>
    <w:rsid w:val="00E36F35"/>
    <w:rsid w:val="00E929E2"/>
    <w:rsid w:val="00E9766B"/>
    <w:rsid w:val="00F33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1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4</cp:revision>
  <dcterms:created xsi:type="dcterms:W3CDTF">2022-02-24T11:35:00Z</dcterms:created>
  <dcterms:modified xsi:type="dcterms:W3CDTF">2022-02-24T11:56:00Z</dcterms:modified>
</cp:coreProperties>
</file>