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06" w:rsidRPr="00FE610B" w:rsidRDefault="00876506" w:rsidP="00876506">
      <w:pPr>
        <w:pStyle w:val="2"/>
        <w:rPr>
          <w:rFonts w:ascii="Times New Roman" w:hAnsi="Times New Roman"/>
          <w:bCs/>
          <w:sz w:val="32"/>
          <w:szCs w:val="32"/>
        </w:rPr>
      </w:pPr>
      <w:r w:rsidRPr="00FE610B">
        <w:rPr>
          <w:rFonts w:ascii="Times New Roman" w:hAnsi="Times New Roman"/>
          <w:bCs/>
          <w:sz w:val="32"/>
          <w:szCs w:val="32"/>
        </w:rPr>
        <w:t>АДМИНИСТРАЦИЯ</w:t>
      </w:r>
    </w:p>
    <w:p w:rsidR="00876506" w:rsidRPr="00FE610B" w:rsidRDefault="00876506" w:rsidP="00876506">
      <w:pPr>
        <w:pStyle w:val="2"/>
        <w:rPr>
          <w:rFonts w:ascii="Times New Roman" w:hAnsi="Times New Roman"/>
          <w:bCs/>
          <w:sz w:val="32"/>
          <w:szCs w:val="32"/>
        </w:rPr>
      </w:pPr>
      <w:r w:rsidRPr="00FE610B">
        <w:rPr>
          <w:rFonts w:ascii="Times New Roman" w:hAnsi="Times New Roman"/>
          <w:bCs/>
          <w:sz w:val="32"/>
          <w:szCs w:val="32"/>
        </w:rPr>
        <w:t>ГАЛИЧСКОГО МУНИЦИПАЛЬНОГО РАЙОНА</w:t>
      </w:r>
    </w:p>
    <w:p w:rsidR="00876506" w:rsidRPr="00FE610B" w:rsidRDefault="00876506" w:rsidP="00876506">
      <w:pPr>
        <w:pStyle w:val="2"/>
        <w:rPr>
          <w:rFonts w:ascii="Times New Roman" w:hAnsi="Times New Roman"/>
          <w:bCs/>
          <w:sz w:val="32"/>
          <w:szCs w:val="32"/>
        </w:rPr>
      </w:pPr>
      <w:r w:rsidRPr="00FE610B">
        <w:rPr>
          <w:rFonts w:ascii="Times New Roman" w:hAnsi="Times New Roman"/>
          <w:bCs/>
          <w:sz w:val="32"/>
          <w:szCs w:val="32"/>
        </w:rPr>
        <w:t>КОСТРОМСКОЙ ОБЛАСТИ</w:t>
      </w:r>
    </w:p>
    <w:p w:rsidR="00876506" w:rsidRPr="00FE610B" w:rsidRDefault="00876506" w:rsidP="00876506">
      <w:pPr>
        <w:jc w:val="center"/>
        <w:rPr>
          <w:sz w:val="32"/>
          <w:szCs w:val="32"/>
        </w:rPr>
      </w:pPr>
    </w:p>
    <w:p w:rsidR="00876506" w:rsidRPr="00FE610B" w:rsidRDefault="00876506" w:rsidP="00876506">
      <w:pPr>
        <w:pStyle w:val="1"/>
        <w:rPr>
          <w:sz w:val="32"/>
          <w:szCs w:val="32"/>
        </w:rPr>
      </w:pPr>
      <w:proofErr w:type="gramStart"/>
      <w:r w:rsidRPr="00FE610B">
        <w:rPr>
          <w:sz w:val="32"/>
          <w:szCs w:val="32"/>
        </w:rPr>
        <w:t>П</w:t>
      </w:r>
      <w:proofErr w:type="gramEnd"/>
      <w:r w:rsidRPr="00FE610B">
        <w:rPr>
          <w:sz w:val="32"/>
          <w:szCs w:val="32"/>
        </w:rPr>
        <w:t xml:space="preserve"> О С Т А Н О В Л Е Н И Е</w:t>
      </w:r>
    </w:p>
    <w:p w:rsidR="00876506" w:rsidRPr="00FE610B" w:rsidRDefault="00876506" w:rsidP="00876506">
      <w:pPr>
        <w:jc w:val="center"/>
        <w:rPr>
          <w:sz w:val="28"/>
          <w:szCs w:val="28"/>
        </w:rPr>
      </w:pPr>
    </w:p>
    <w:p w:rsidR="00876506" w:rsidRPr="00FE610B" w:rsidRDefault="00876506" w:rsidP="00876506">
      <w:pPr>
        <w:pStyle w:val="1"/>
      </w:pPr>
      <w:r w:rsidRPr="00FE610B">
        <w:t>от 31 января 2022 года № 15</w:t>
      </w:r>
    </w:p>
    <w:p w:rsidR="00876506" w:rsidRPr="00FE610B" w:rsidRDefault="00876506" w:rsidP="00876506">
      <w:pPr>
        <w:jc w:val="center"/>
      </w:pPr>
    </w:p>
    <w:p w:rsidR="00876506" w:rsidRPr="00FE610B" w:rsidRDefault="00876506" w:rsidP="00876506">
      <w:pPr>
        <w:jc w:val="center"/>
        <w:rPr>
          <w:sz w:val="28"/>
          <w:szCs w:val="28"/>
        </w:rPr>
      </w:pPr>
      <w:r w:rsidRPr="00FE610B">
        <w:rPr>
          <w:sz w:val="28"/>
          <w:szCs w:val="28"/>
        </w:rPr>
        <w:t>г. Галич</w:t>
      </w:r>
    </w:p>
    <w:p w:rsidR="00876506" w:rsidRPr="00FE610B" w:rsidRDefault="00876506" w:rsidP="00876506">
      <w:pPr>
        <w:jc w:val="center"/>
        <w:rPr>
          <w:sz w:val="28"/>
          <w:szCs w:val="28"/>
        </w:rPr>
      </w:pPr>
    </w:p>
    <w:p w:rsidR="00876506" w:rsidRPr="00FE610B" w:rsidRDefault="00876506" w:rsidP="00876506">
      <w:pPr>
        <w:jc w:val="center"/>
        <w:rPr>
          <w:b/>
          <w:bCs/>
          <w:sz w:val="28"/>
          <w:lang w:bidi="ru-RU"/>
        </w:rPr>
      </w:pPr>
      <w:r w:rsidRPr="00FE610B">
        <w:rPr>
          <w:b/>
          <w:bCs/>
          <w:sz w:val="28"/>
          <w:lang w:bidi="ru-RU"/>
        </w:rPr>
        <w:t>Об утверждении стоимости и требований к качеству услуг, предоставляемых согласно гарантированному перечню услуг по погребению, на территории Галичского муниципального района Костромской области в 2022 году</w:t>
      </w:r>
    </w:p>
    <w:p w:rsidR="00876506" w:rsidRPr="00FE610B" w:rsidRDefault="00876506" w:rsidP="00876506">
      <w:pPr>
        <w:jc w:val="center"/>
        <w:rPr>
          <w:b/>
          <w:sz w:val="28"/>
          <w:szCs w:val="28"/>
        </w:rPr>
      </w:pPr>
    </w:p>
    <w:p w:rsidR="00876506" w:rsidRPr="00FE610B" w:rsidRDefault="00876506" w:rsidP="00876506">
      <w:pPr>
        <w:pStyle w:val="11"/>
        <w:shd w:val="clear" w:color="auto" w:fill="auto"/>
        <w:ind w:firstLine="760"/>
        <w:jc w:val="both"/>
      </w:pPr>
      <w:proofErr w:type="gramStart"/>
      <w:r w:rsidRPr="00FE610B">
        <w:rPr>
          <w:lang w:eastAsia="ru-RU" w:bidi="ru-RU"/>
        </w:rPr>
        <w:t>В соответствии со статьями 9 и 12 Федерального закона от 12 января 1</w:t>
      </w:r>
      <w:r w:rsidR="00FE610B" w:rsidRPr="00FE610B">
        <w:rPr>
          <w:lang w:eastAsia="ru-RU" w:bidi="ru-RU"/>
        </w:rPr>
        <w:t>9</w:t>
      </w:r>
      <w:r w:rsidRPr="00FE610B">
        <w:rPr>
          <w:lang w:eastAsia="ru-RU" w:bidi="ru-RU"/>
        </w:rPr>
        <w:t>96 года № 8-ФЗ «О погребении и похоронном деле», постановлением Правительства Российской Федерации от 27 января 2022 года № 57 «Об утверждении коэффициента индексации выплат, пособий и компенсаций в 2022 году», Законом Костромской области от 19 февраля 2018 года № 348- 6-ЗКО «О наделении органов местного самоуправления муниципальных районов и городских</w:t>
      </w:r>
      <w:proofErr w:type="gramEnd"/>
      <w:r w:rsidRPr="00FE610B">
        <w:rPr>
          <w:lang w:eastAsia="ru-RU" w:bidi="ru-RU"/>
        </w:rPr>
        <w:t xml:space="preserve"> округов Костромской области отдельными государственными полномочиями Костромской области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p w:rsidR="00876506" w:rsidRPr="00FE610B" w:rsidRDefault="00876506" w:rsidP="00FE610B">
      <w:pPr>
        <w:pStyle w:val="11"/>
        <w:shd w:val="clear" w:color="auto" w:fill="auto"/>
        <w:ind w:firstLine="760"/>
        <w:jc w:val="both"/>
      </w:pPr>
      <w:r w:rsidRPr="00FE610B">
        <w:rPr>
          <w:lang w:eastAsia="ru-RU" w:bidi="ru-RU"/>
        </w:rPr>
        <w:t>ПОСТАНОВЛЯЮ:</w:t>
      </w:r>
    </w:p>
    <w:p w:rsidR="00876506" w:rsidRPr="00FE610B" w:rsidRDefault="00876506" w:rsidP="00FE610B">
      <w:pPr>
        <w:pStyle w:val="11"/>
        <w:numPr>
          <w:ilvl w:val="0"/>
          <w:numId w:val="1"/>
        </w:numPr>
        <w:shd w:val="clear" w:color="auto" w:fill="auto"/>
        <w:tabs>
          <w:tab w:val="left" w:pos="1044"/>
        </w:tabs>
        <w:ind w:firstLine="760"/>
        <w:jc w:val="both"/>
      </w:pPr>
      <w:r w:rsidRPr="00FE610B">
        <w:rPr>
          <w:lang w:eastAsia="ru-RU" w:bidi="ru-RU"/>
        </w:rPr>
        <w:t>Утвердить с 1 февраля 2022 года:</w:t>
      </w:r>
    </w:p>
    <w:p w:rsidR="00876506" w:rsidRPr="00FE610B" w:rsidRDefault="00876506" w:rsidP="00FE610B">
      <w:pPr>
        <w:pStyle w:val="11"/>
        <w:numPr>
          <w:ilvl w:val="0"/>
          <w:numId w:val="2"/>
        </w:numPr>
        <w:shd w:val="clear" w:color="auto" w:fill="auto"/>
        <w:tabs>
          <w:tab w:val="left" w:pos="1402"/>
        </w:tabs>
        <w:ind w:firstLine="760"/>
        <w:jc w:val="both"/>
      </w:pPr>
      <w:proofErr w:type="gramStart"/>
      <w:r w:rsidRPr="00FE610B">
        <w:rPr>
          <w:lang w:eastAsia="ru-RU" w:bidi="ru-RU"/>
        </w:rPr>
        <w:t>стоимость услуг по погребению, предоставляемых специализированной службой по вопросам похоронного дела в соответствии со статьей 9 Федерального закона от 12 января 1996 года №8- 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размере 6 964 рубля 68 копеек (приложение 1);</w:t>
      </w:r>
      <w:proofErr w:type="gramEnd"/>
    </w:p>
    <w:p w:rsidR="00876506" w:rsidRPr="00FE610B" w:rsidRDefault="00876506" w:rsidP="00FE610B">
      <w:pPr>
        <w:pStyle w:val="11"/>
        <w:numPr>
          <w:ilvl w:val="0"/>
          <w:numId w:val="2"/>
        </w:numPr>
        <w:shd w:val="clear" w:color="auto" w:fill="auto"/>
        <w:tabs>
          <w:tab w:val="left" w:pos="1402"/>
        </w:tabs>
        <w:ind w:firstLine="760"/>
        <w:jc w:val="both"/>
      </w:pPr>
      <w:proofErr w:type="gramStart"/>
      <w:r w:rsidRPr="00FE610B">
        <w:rPr>
          <w:lang w:eastAsia="ru-RU" w:bidi="ru-RU"/>
        </w:rPr>
        <w:t>стоимость услуг, по погребению, предоставляемых специализированной службой по вопросам похоронного дела в соответствии со статьей 12 Федерального закона от 12 января 1996 года №8-ФЗ «О погребении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 в размере 6 964 рубля 68 копеек (приложение 2);</w:t>
      </w:r>
      <w:proofErr w:type="gramEnd"/>
    </w:p>
    <w:p w:rsidR="00876506" w:rsidRPr="00FE610B" w:rsidRDefault="00876506" w:rsidP="00FE610B">
      <w:pPr>
        <w:pStyle w:val="11"/>
        <w:numPr>
          <w:ilvl w:val="0"/>
          <w:numId w:val="2"/>
        </w:numPr>
        <w:shd w:val="clear" w:color="auto" w:fill="auto"/>
        <w:tabs>
          <w:tab w:val="left" w:pos="1187"/>
        </w:tabs>
        <w:ind w:firstLine="720"/>
      </w:pPr>
      <w:r w:rsidRPr="00FE610B">
        <w:rPr>
          <w:lang w:eastAsia="ru-RU" w:bidi="ru-RU"/>
        </w:rPr>
        <w:t>требования к качеству услуг, предоставляемых населению согласно гарантированному перечню услуг по погребению (приложение 3).</w:t>
      </w:r>
    </w:p>
    <w:p w:rsidR="00876506" w:rsidRPr="00FE610B" w:rsidRDefault="00876506" w:rsidP="00FE610B">
      <w:pPr>
        <w:pStyle w:val="11"/>
        <w:numPr>
          <w:ilvl w:val="0"/>
          <w:numId w:val="1"/>
        </w:numPr>
        <w:shd w:val="clear" w:color="auto" w:fill="auto"/>
        <w:tabs>
          <w:tab w:val="left" w:pos="1187"/>
        </w:tabs>
        <w:ind w:firstLine="720"/>
        <w:jc w:val="both"/>
      </w:pPr>
      <w:r w:rsidRPr="00FE610B">
        <w:rPr>
          <w:lang w:eastAsia="ru-RU" w:bidi="ru-RU"/>
        </w:rPr>
        <w:t xml:space="preserve">Признать утратившим силу постановление администрации Галичского муниципального района от </w:t>
      </w:r>
      <w:r w:rsidRPr="00FE610B">
        <w:rPr>
          <w:sz w:val="26"/>
          <w:szCs w:val="26"/>
          <w:lang w:eastAsia="ru-RU" w:bidi="ru-RU"/>
        </w:rPr>
        <w:t xml:space="preserve">1 </w:t>
      </w:r>
      <w:r w:rsidRPr="00FE610B">
        <w:rPr>
          <w:lang w:eastAsia="ru-RU" w:bidi="ru-RU"/>
        </w:rPr>
        <w:t>февраля 2021 года № 33 «Об утверждении стоимости и требований к качеству услуг, предоставляемых согласно гарантированному перечню услуг по погребению».</w:t>
      </w:r>
    </w:p>
    <w:p w:rsidR="00F47E17" w:rsidRPr="00FE610B" w:rsidRDefault="00876506" w:rsidP="00FE610B">
      <w:pPr>
        <w:pStyle w:val="11"/>
        <w:numPr>
          <w:ilvl w:val="0"/>
          <w:numId w:val="1"/>
        </w:numPr>
        <w:shd w:val="clear" w:color="auto" w:fill="auto"/>
        <w:tabs>
          <w:tab w:val="left" w:pos="1187"/>
        </w:tabs>
        <w:ind w:firstLine="720"/>
        <w:jc w:val="both"/>
      </w:pPr>
      <w:r w:rsidRPr="00FE610B">
        <w:rPr>
          <w:lang w:eastAsia="ru-RU" w:bidi="ru-RU"/>
        </w:rPr>
        <w:t xml:space="preserve">Настоящее постановление вступает в силу со дня его официального </w:t>
      </w:r>
      <w:r w:rsidRPr="00FE610B">
        <w:rPr>
          <w:lang w:eastAsia="ru-RU" w:bidi="ru-RU"/>
        </w:rPr>
        <w:lastRenderedPageBreak/>
        <w:t>опубликования и распространяет свое действие на правоотношения, возникшие с 01 февраля 2022 года.</w:t>
      </w:r>
    </w:p>
    <w:p w:rsidR="00876506" w:rsidRPr="00FE610B" w:rsidRDefault="00876506" w:rsidP="00876506">
      <w:pPr>
        <w:pStyle w:val="11"/>
        <w:shd w:val="clear" w:color="auto" w:fill="auto"/>
        <w:tabs>
          <w:tab w:val="left" w:pos="1187"/>
        </w:tabs>
        <w:rPr>
          <w:lang w:eastAsia="ru-RU" w:bidi="ru-RU"/>
        </w:rPr>
      </w:pPr>
    </w:p>
    <w:p w:rsidR="00876506" w:rsidRPr="00FE610B" w:rsidRDefault="00876506" w:rsidP="00876506">
      <w:pPr>
        <w:pStyle w:val="11"/>
        <w:shd w:val="clear" w:color="auto" w:fill="auto"/>
        <w:tabs>
          <w:tab w:val="left" w:pos="1187"/>
        </w:tabs>
      </w:pPr>
    </w:p>
    <w:p w:rsidR="00876506" w:rsidRPr="00FE610B" w:rsidRDefault="00876506" w:rsidP="00876506">
      <w:pPr>
        <w:pStyle w:val="a4"/>
        <w:ind w:right="-284"/>
        <w:jc w:val="both"/>
        <w:rPr>
          <w:sz w:val="28"/>
          <w:szCs w:val="28"/>
        </w:rPr>
      </w:pPr>
      <w:r w:rsidRPr="00FE610B">
        <w:rPr>
          <w:sz w:val="28"/>
          <w:szCs w:val="28"/>
        </w:rPr>
        <w:t>Глава муниципального района</w:t>
      </w:r>
      <w:r w:rsidRPr="00FE610B">
        <w:rPr>
          <w:sz w:val="28"/>
          <w:szCs w:val="28"/>
        </w:rPr>
        <w:tab/>
      </w:r>
      <w:r w:rsidRPr="00FE610B">
        <w:rPr>
          <w:sz w:val="28"/>
          <w:szCs w:val="28"/>
        </w:rPr>
        <w:tab/>
      </w:r>
      <w:r w:rsidRPr="00FE610B">
        <w:rPr>
          <w:sz w:val="28"/>
          <w:szCs w:val="28"/>
        </w:rPr>
        <w:tab/>
      </w:r>
      <w:r w:rsidRPr="00FE610B">
        <w:rPr>
          <w:sz w:val="28"/>
          <w:szCs w:val="28"/>
        </w:rPr>
        <w:tab/>
        <w:t>А.Н. Потехин</w:t>
      </w:r>
    </w:p>
    <w:p w:rsidR="00876506" w:rsidRPr="00FE610B" w:rsidRDefault="00876506" w:rsidP="00876506">
      <w:pPr>
        <w:pStyle w:val="a4"/>
        <w:ind w:right="-284"/>
        <w:jc w:val="both"/>
        <w:rPr>
          <w:sz w:val="28"/>
          <w:szCs w:val="28"/>
        </w:rPr>
      </w:pPr>
    </w:p>
    <w:p w:rsidR="00876506" w:rsidRPr="00FE610B" w:rsidRDefault="00876506" w:rsidP="00876506">
      <w:pPr>
        <w:pStyle w:val="a4"/>
        <w:ind w:right="-284"/>
        <w:jc w:val="both"/>
        <w:rPr>
          <w:sz w:val="28"/>
          <w:szCs w:val="28"/>
        </w:rPr>
      </w:pPr>
    </w:p>
    <w:p w:rsidR="00876506" w:rsidRPr="00FE610B" w:rsidRDefault="00876506" w:rsidP="00876506">
      <w:pPr>
        <w:pStyle w:val="a4"/>
        <w:ind w:right="-284"/>
        <w:jc w:val="both"/>
        <w:rPr>
          <w:sz w:val="28"/>
          <w:szCs w:val="28"/>
        </w:rPr>
      </w:pPr>
    </w:p>
    <w:p w:rsidR="00876506" w:rsidRPr="00FE610B" w:rsidRDefault="00876506" w:rsidP="00876506">
      <w:pPr>
        <w:pStyle w:val="22"/>
        <w:shd w:val="clear" w:color="auto" w:fill="auto"/>
        <w:jc w:val="right"/>
        <w:rPr>
          <w:sz w:val="28"/>
          <w:szCs w:val="28"/>
        </w:rPr>
      </w:pPr>
      <w:r w:rsidRPr="00FE610B">
        <w:rPr>
          <w:sz w:val="28"/>
          <w:szCs w:val="28"/>
          <w:lang w:eastAsia="ru-RU" w:bidi="ru-RU"/>
        </w:rPr>
        <w:t xml:space="preserve">Приложение </w:t>
      </w:r>
      <w:fldSimple w:instr=" PAGE \* MERGEFORMAT ">
        <w:r w:rsidRPr="00FE610B">
          <w:rPr>
            <w:noProof/>
            <w:sz w:val="28"/>
            <w:szCs w:val="28"/>
          </w:rPr>
          <w:t>1</w:t>
        </w:r>
      </w:fldSimple>
    </w:p>
    <w:p w:rsidR="00876506" w:rsidRPr="00FE610B" w:rsidRDefault="00876506" w:rsidP="00876506">
      <w:pPr>
        <w:pStyle w:val="22"/>
        <w:shd w:val="clear" w:color="auto" w:fill="auto"/>
        <w:jc w:val="right"/>
        <w:rPr>
          <w:sz w:val="28"/>
          <w:szCs w:val="28"/>
        </w:rPr>
      </w:pPr>
      <w:r w:rsidRPr="00FE610B">
        <w:rPr>
          <w:sz w:val="28"/>
          <w:szCs w:val="28"/>
          <w:lang w:eastAsia="ru-RU" w:bidi="ru-RU"/>
        </w:rPr>
        <w:t>к постановлению администрации</w:t>
      </w:r>
    </w:p>
    <w:p w:rsidR="00876506" w:rsidRPr="00FE610B" w:rsidRDefault="00876506" w:rsidP="00876506">
      <w:pPr>
        <w:pStyle w:val="22"/>
        <w:shd w:val="clear" w:color="auto" w:fill="auto"/>
        <w:jc w:val="right"/>
        <w:rPr>
          <w:sz w:val="28"/>
          <w:szCs w:val="28"/>
        </w:rPr>
      </w:pPr>
      <w:r w:rsidRPr="00FE610B">
        <w:rPr>
          <w:sz w:val="28"/>
          <w:szCs w:val="28"/>
          <w:lang w:eastAsia="ru-RU" w:bidi="ru-RU"/>
        </w:rPr>
        <w:t>муниципального района</w:t>
      </w:r>
    </w:p>
    <w:p w:rsidR="00876506" w:rsidRPr="00FE610B" w:rsidRDefault="00876506" w:rsidP="00876506">
      <w:pPr>
        <w:pStyle w:val="11"/>
        <w:shd w:val="clear" w:color="auto" w:fill="auto"/>
        <w:tabs>
          <w:tab w:val="left" w:pos="1187"/>
        </w:tabs>
        <w:ind w:left="720" w:firstLine="0"/>
        <w:jc w:val="right"/>
        <w:rPr>
          <w:lang w:eastAsia="ru-RU" w:bidi="ru-RU"/>
        </w:rPr>
      </w:pPr>
      <w:r w:rsidRPr="00FE610B">
        <w:rPr>
          <w:lang w:eastAsia="ru-RU" w:bidi="ru-RU"/>
        </w:rPr>
        <w:t xml:space="preserve">от </w:t>
      </w:r>
      <w:r w:rsidR="00FE610B" w:rsidRPr="00FE610B">
        <w:rPr>
          <w:lang w:eastAsia="ru-RU" w:bidi="ru-RU"/>
        </w:rPr>
        <w:t>31</w:t>
      </w:r>
      <w:r w:rsidRPr="00FE610B">
        <w:rPr>
          <w:lang w:eastAsia="ru-RU" w:bidi="ru-RU"/>
        </w:rPr>
        <w:t xml:space="preserve"> января 2022 года №</w:t>
      </w:r>
      <w:r w:rsidR="00FE610B" w:rsidRPr="00FE610B">
        <w:rPr>
          <w:lang w:eastAsia="ru-RU" w:bidi="ru-RU"/>
        </w:rPr>
        <w:t xml:space="preserve"> 15</w:t>
      </w:r>
    </w:p>
    <w:p w:rsidR="00876506" w:rsidRPr="00FE610B" w:rsidRDefault="00876506" w:rsidP="00876506">
      <w:pPr>
        <w:pStyle w:val="11"/>
        <w:shd w:val="clear" w:color="auto" w:fill="auto"/>
        <w:tabs>
          <w:tab w:val="left" w:pos="1187"/>
        </w:tabs>
        <w:ind w:left="720" w:firstLine="0"/>
        <w:jc w:val="right"/>
        <w:rPr>
          <w:lang w:eastAsia="ru-RU" w:bidi="ru-RU"/>
        </w:rPr>
      </w:pPr>
    </w:p>
    <w:p w:rsidR="00876506" w:rsidRPr="00FE610B" w:rsidRDefault="00876506" w:rsidP="00876506">
      <w:pPr>
        <w:pStyle w:val="11"/>
        <w:shd w:val="clear" w:color="auto" w:fill="auto"/>
        <w:spacing w:after="260"/>
        <w:ind w:firstLine="0"/>
        <w:jc w:val="center"/>
      </w:pPr>
      <w:r w:rsidRPr="00FE610B">
        <w:rPr>
          <w:b/>
          <w:bCs/>
          <w:lang w:eastAsia="ru-RU" w:bidi="ru-RU"/>
        </w:rPr>
        <w:t>Стоимость услуг по погребению, предоставляемых специализированной службой по вопросам похоронного дела в соответствии со статьей 9 Федерального закона от 12 января 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bl>
      <w:tblPr>
        <w:tblOverlap w:val="never"/>
        <w:tblW w:w="10052" w:type="dxa"/>
        <w:jc w:val="center"/>
        <w:tblLayout w:type="fixed"/>
        <w:tblCellMar>
          <w:left w:w="10" w:type="dxa"/>
          <w:right w:w="10" w:type="dxa"/>
        </w:tblCellMar>
        <w:tblLook w:val="04A0"/>
      </w:tblPr>
      <w:tblGrid>
        <w:gridCol w:w="5270"/>
        <w:gridCol w:w="15"/>
        <w:gridCol w:w="4767"/>
      </w:tblGrid>
      <w:tr w:rsidR="00876506" w:rsidRPr="00FE610B" w:rsidTr="00876506">
        <w:trPr>
          <w:trHeight w:hRule="exact" w:val="677"/>
          <w:jc w:val="center"/>
        </w:trPr>
        <w:tc>
          <w:tcPr>
            <w:tcW w:w="10052"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proofErr w:type="spellStart"/>
            <w:r w:rsidRPr="00FE610B">
              <w:rPr>
                <w:b/>
                <w:bCs/>
                <w:lang w:eastAsia="ru-RU" w:bidi="ru-RU"/>
              </w:rPr>
              <w:t>Берёзовское</w:t>
            </w:r>
            <w:proofErr w:type="spellEnd"/>
            <w:r w:rsidRPr="00FE610B">
              <w:rPr>
                <w:b/>
                <w:bCs/>
                <w:lang w:eastAsia="ru-RU" w:bidi="ru-RU"/>
              </w:rPr>
              <w:t xml:space="preserve"> сельское поселение Галичского муниципального района Костромской области</w:t>
            </w:r>
          </w:p>
        </w:tc>
      </w:tr>
      <w:tr w:rsidR="00876506" w:rsidRPr="00FE610B" w:rsidTr="00876506">
        <w:trPr>
          <w:trHeight w:hRule="exact" w:val="658"/>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ind w:firstLine="0"/>
              <w:jc w:val="center"/>
            </w:pPr>
            <w:r w:rsidRPr="00FE610B">
              <w:rPr>
                <w:lang w:eastAsia="ru-RU" w:bidi="ru-RU"/>
              </w:rPr>
              <w:t>Гарантированный перечень услуг по погребению</w:t>
            </w:r>
          </w:p>
        </w:tc>
        <w:tc>
          <w:tcPr>
            <w:tcW w:w="4767" w:type="dxa"/>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r w:rsidRPr="00FE610B">
              <w:rPr>
                <w:lang w:eastAsia="ru-RU" w:bidi="ru-RU"/>
              </w:rPr>
              <w:t>Стоимость гарантированных услуг по погребению (руб.)</w:t>
            </w:r>
          </w:p>
        </w:tc>
      </w:tr>
      <w:tr w:rsidR="00876506" w:rsidRPr="00FE610B" w:rsidTr="00876506">
        <w:trPr>
          <w:trHeight w:hRule="exact" w:val="667"/>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876506" w:rsidP="00876506">
            <w:pPr>
              <w:pStyle w:val="a6"/>
              <w:shd w:val="clear" w:color="auto" w:fill="auto"/>
              <w:tabs>
                <w:tab w:val="left" w:pos="1118"/>
                <w:tab w:val="left" w:pos="3600"/>
              </w:tabs>
              <w:ind w:firstLine="0"/>
              <w:jc w:val="both"/>
            </w:pPr>
            <w:r w:rsidRPr="00FE610B">
              <w:rPr>
                <w:lang w:eastAsia="ru-RU" w:bidi="ru-RU"/>
              </w:rPr>
              <w:t>1. Оформление документов,</w:t>
            </w:r>
            <w:r w:rsidRPr="00FE610B">
              <w:t xml:space="preserve"> </w:t>
            </w:r>
            <w:r w:rsidRPr="00FE610B">
              <w:rPr>
                <w:lang w:eastAsia="ru-RU" w:bidi="ru-RU"/>
              </w:rPr>
              <w:t>необходимых для погребения</w:t>
            </w:r>
          </w:p>
        </w:tc>
        <w:tc>
          <w:tcPr>
            <w:tcW w:w="4767"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бесплатно</w:t>
            </w:r>
          </w:p>
        </w:tc>
      </w:tr>
      <w:tr w:rsidR="00876506" w:rsidRPr="00FE610B" w:rsidTr="00876506">
        <w:trPr>
          <w:trHeight w:hRule="exact" w:val="984"/>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ind w:firstLine="0"/>
              <w:jc w:val="both"/>
            </w:pPr>
            <w:r w:rsidRPr="00FE610B">
              <w:rPr>
                <w:lang w:eastAsia="ru-RU" w:bidi="ru-RU"/>
              </w:rPr>
              <w:t>2. Предоставление и доставка гроба и других предметов, необходимых для погребения</w:t>
            </w:r>
          </w:p>
        </w:tc>
        <w:tc>
          <w:tcPr>
            <w:tcW w:w="4767" w:type="dxa"/>
            <w:tcBorders>
              <w:top w:val="single" w:sz="4" w:space="0" w:color="auto"/>
              <w:left w:val="single" w:sz="4" w:space="0" w:color="auto"/>
              <w:right w:val="single" w:sz="4" w:space="0" w:color="auto"/>
            </w:tcBorders>
            <w:shd w:val="clear" w:color="auto" w:fill="FFFFFF"/>
            <w:vAlign w:val="center"/>
          </w:tcPr>
          <w:p w:rsidR="00876506" w:rsidRPr="00FE610B" w:rsidRDefault="00876506" w:rsidP="00401F56">
            <w:pPr>
              <w:pStyle w:val="a6"/>
              <w:shd w:val="clear" w:color="auto" w:fill="auto"/>
              <w:ind w:firstLine="0"/>
              <w:jc w:val="center"/>
            </w:pPr>
            <w:r w:rsidRPr="00FE610B">
              <w:rPr>
                <w:sz w:val="26"/>
                <w:szCs w:val="26"/>
                <w:lang w:eastAsia="ru-RU" w:bidi="ru-RU"/>
              </w:rPr>
              <w:t xml:space="preserve">1 </w:t>
            </w:r>
            <w:r w:rsidRPr="00FE610B">
              <w:rPr>
                <w:lang w:eastAsia="ru-RU" w:bidi="ru-RU"/>
              </w:rPr>
              <w:t>964,68</w:t>
            </w:r>
          </w:p>
        </w:tc>
      </w:tr>
      <w:tr w:rsidR="00876506" w:rsidRPr="00FE610B" w:rsidTr="00876506">
        <w:trPr>
          <w:trHeight w:hRule="exact" w:val="667"/>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876506" w:rsidP="00876506">
            <w:pPr>
              <w:pStyle w:val="a6"/>
              <w:shd w:val="clear" w:color="auto" w:fill="auto"/>
              <w:tabs>
                <w:tab w:val="left" w:pos="830"/>
                <w:tab w:val="left" w:pos="2698"/>
                <w:tab w:val="left" w:pos="3845"/>
              </w:tabs>
              <w:ind w:firstLine="0"/>
              <w:jc w:val="both"/>
            </w:pPr>
            <w:r w:rsidRPr="00FE610B">
              <w:rPr>
                <w:lang w:eastAsia="ru-RU" w:bidi="ru-RU"/>
              </w:rPr>
              <w:t>3. Перевозка тела (останков)</w:t>
            </w:r>
            <w:r w:rsidRPr="00FE610B">
              <w:t xml:space="preserve"> </w:t>
            </w:r>
            <w:r w:rsidRPr="00FE610B">
              <w:rPr>
                <w:lang w:eastAsia="ru-RU" w:bidi="ru-RU"/>
              </w:rPr>
              <w:t>умершего на кладбище</w:t>
            </w:r>
          </w:p>
        </w:tc>
        <w:tc>
          <w:tcPr>
            <w:tcW w:w="4767"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1 400,00</w:t>
            </w:r>
          </w:p>
        </w:tc>
      </w:tr>
      <w:tr w:rsidR="00876506" w:rsidRPr="00FE610B" w:rsidTr="00D17AF1">
        <w:trPr>
          <w:trHeight w:hRule="exact" w:val="321"/>
          <w:jc w:val="center"/>
        </w:trPr>
        <w:tc>
          <w:tcPr>
            <w:tcW w:w="5285" w:type="dxa"/>
            <w:gridSpan w:val="2"/>
            <w:tcBorders>
              <w:top w:val="single" w:sz="4" w:space="0" w:color="auto"/>
              <w:left w:val="single" w:sz="4" w:space="0" w:color="auto"/>
            </w:tcBorders>
            <w:shd w:val="clear" w:color="auto" w:fill="FFFFFF"/>
          </w:tcPr>
          <w:p w:rsidR="00876506" w:rsidRPr="00FE610B" w:rsidRDefault="00876506" w:rsidP="00401F56">
            <w:pPr>
              <w:pStyle w:val="a6"/>
              <w:shd w:val="clear" w:color="auto" w:fill="auto"/>
              <w:ind w:firstLine="0"/>
            </w:pPr>
            <w:r w:rsidRPr="00FE610B">
              <w:rPr>
                <w:lang w:eastAsia="ru-RU" w:bidi="ru-RU"/>
              </w:rPr>
              <w:t>4. Погребение</w:t>
            </w:r>
          </w:p>
        </w:tc>
        <w:tc>
          <w:tcPr>
            <w:tcW w:w="4767"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3 600,00</w:t>
            </w:r>
          </w:p>
        </w:tc>
      </w:tr>
      <w:tr w:rsidR="00876506" w:rsidRPr="00FE610B" w:rsidTr="00876506">
        <w:trPr>
          <w:trHeight w:hRule="exact" w:val="658"/>
          <w:jc w:val="center"/>
        </w:trPr>
        <w:tc>
          <w:tcPr>
            <w:tcW w:w="10052"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r w:rsidRPr="00FE610B">
              <w:rPr>
                <w:b/>
                <w:bCs/>
                <w:lang w:eastAsia="ru-RU" w:bidi="ru-RU"/>
              </w:rPr>
              <w:t>Дмитриевское сельское поселение Галичского муниципального района Костромской области</w:t>
            </w:r>
          </w:p>
        </w:tc>
      </w:tr>
      <w:tr w:rsidR="00876506" w:rsidRPr="00FE610B" w:rsidTr="00876506">
        <w:trPr>
          <w:trHeight w:hRule="exact" w:val="662"/>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876506" w:rsidP="00876506">
            <w:pPr>
              <w:pStyle w:val="a6"/>
              <w:shd w:val="clear" w:color="auto" w:fill="auto"/>
              <w:tabs>
                <w:tab w:val="left" w:pos="1114"/>
                <w:tab w:val="left" w:pos="3595"/>
              </w:tabs>
              <w:ind w:firstLine="0"/>
            </w:pPr>
            <w:r w:rsidRPr="00FE610B">
              <w:rPr>
                <w:lang w:eastAsia="ru-RU" w:bidi="ru-RU"/>
              </w:rPr>
              <w:t>1. Оформление документов,</w:t>
            </w:r>
            <w:r w:rsidRPr="00FE610B">
              <w:t xml:space="preserve"> </w:t>
            </w:r>
            <w:r w:rsidRPr="00FE610B">
              <w:rPr>
                <w:lang w:eastAsia="ru-RU" w:bidi="ru-RU"/>
              </w:rPr>
              <w:t>необходимых для погребения</w:t>
            </w:r>
          </w:p>
        </w:tc>
        <w:tc>
          <w:tcPr>
            <w:tcW w:w="4767"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бесплатно</w:t>
            </w:r>
          </w:p>
        </w:tc>
      </w:tr>
      <w:tr w:rsidR="00876506" w:rsidRPr="00FE610B" w:rsidTr="00876506">
        <w:trPr>
          <w:trHeight w:hRule="exact" w:val="984"/>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ind w:firstLine="0"/>
              <w:jc w:val="both"/>
            </w:pPr>
            <w:r w:rsidRPr="00FE610B">
              <w:rPr>
                <w:lang w:eastAsia="ru-RU" w:bidi="ru-RU"/>
              </w:rPr>
              <w:t>2. Предоставление и доставка гроба и других предметов, необходимых для погребения</w:t>
            </w:r>
          </w:p>
        </w:tc>
        <w:tc>
          <w:tcPr>
            <w:tcW w:w="4767"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2 114,68</w:t>
            </w:r>
          </w:p>
        </w:tc>
      </w:tr>
      <w:tr w:rsidR="00876506" w:rsidRPr="00FE610B" w:rsidTr="00876506">
        <w:trPr>
          <w:trHeight w:hRule="exact" w:val="658"/>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876506" w:rsidP="00876506">
            <w:pPr>
              <w:pStyle w:val="a6"/>
              <w:shd w:val="clear" w:color="auto" w:fill="auto"/>
              <w:tabs>
                <w:tab w:val="left" w:pos="826"/>
                <w:tab w:val="left" w:pos="2693"/>
                <w:tab w:val="left" w:pos="3845"/>
              </w:tabs>
              <w:ind w:firstLine="0"/>
            </w:pPr>
            <w:r w:rsidRPr="00FE610B">
              <w:rPr>
                <w:lang w:eastAsia="ru-RU" w:bidi="ru-RU"/>
              </w:rPr>
              <w:t>3.Перевозка тела (останков)</w:t>
            </w:r>
            <w:r w:rsidRPr="00FE610B">
              <w:t xml:space="preserve"> </w:t>
            </w:r>
            <w:r w:rsidRPr="00FE610B">
              <w:rPr>
                <w:lang w:eastAsia="ru-RU" w:bidi="ru-RU"/>
              </w:rPr>
              <w:t>умершего на кладбище</w:t>
            </w:r>
          </w:p>
        </w:tc>
        <w:tc>
          <w:tcPr>
            <w:tcW w:w="4767"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sz w:val="26"/>
                <w:szCs w:val="26"/>
                <w:lang w:eastAsia="ru-RU" w:bidi="ru-RU"/>
              </w:rPr>
              <w:t xml:space="preserve">1 </w:t>
            </w:r>
            <w:r w:rsidRPr="00FE610B">
              <w:rPr>
                <w:lang w:eastAsia="ru-RU" w:bidi="ru-RU"/>
              </w:rPr>
              <w:t>250,00</w:t>
            </w:r>
          </w:p>
        </w:tc>
      </w:tr>
      <w:tr w:rsidR="00876506" w:rsidRPr="00FE610B" w:rsidTr="00D17AF1">
        <w:trPr>
          <w:trHeight w:hRule="exact" w:val="439"/>
          <w:jc w:val="center"/>
        </w:trPr>
        <w:tc>
          <w:tcPr>
            <w:tcW w:w="5285" w:type="dxa"/>
            <w:gridSpan w:val="2"/>
            <w:tcBorders>
              <w:top w:val="single" w:sz="4" w:space="0" w:color="auto"/>
              <w:left w:val="single" w:sz="4" w:space="0" w:color="auto"/>
            </w:tcBorders>
            <w:shd w:val="clear" w:color="auto" w:fill="FFFFFF"/>
          </w:tcPr>
          <w:p w:rsidR="00876506" w:rsidRPr="00FE610B" w:rsidRDefault="00876506" w:rsidP="00401F56">
            <w:pPr>
              <w:pStyle w:val="a6"/>
              <w:shd w:val="clear" w:color="auto" w:fill="auto"/>
              <w:ind w:firstLine="0"/>
            </w:pPr>
            <w:r w:rsidRPr="00FE610B">
              <w:rPr>
                <w:lang w:eastAsia="ru-RU" w:bidi="ru-RU"/>
              </w:rPr>
              <w:t>4. Погребение</w:t>
            </w:r>
          </w:p>
        </w:tc>
        <w:tc>
          <w:tcPr>
            <w:tcW w:w="4767"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3 600,00</w:t>
            </w:r>
          </w:p>
        </w:tc>
      </w:tr>
      <w:tr w:rsidR="00876506" w:rsidRPr="00FE610B" w:rsidTr="00876506">
        <w:trPr>
          <w:trHeight w:hRule="exact" w:val="667"/>
          <w:jc w:val="center"/>
        </w:trPr>
        <w:tc>
          <w:tcPr>
            <w:tcW w:w="10052"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proofErr w:type="spellStart"/>
            <w:r w:rsidRPr="00FE610B">
              <w:rPr>
                <w:b/>
                <w:bCs/>
                <w:lang w:eastAsia="ru-RU" w:bidi="ru-RU"/>
              </w:rPr>
              <w:t>Лопаревское</w:t>
            </w:r>
            <w:proofErr w:type="spellEnd"/>
            <w:r w:rsidRPr="00FE610B">
              <w:rPr>
                <w:b/>
                <w:bCs/>
                <w:lang w:eastAsia="ru-RU" w:bidi="ru-RU"/>
              </w:rPr>
              <w:t xml:space="preserve"> сельское поселение Галичского муниципального района Костромской области</w:t>
            </w:r>
          </w:p>
        </w:tc>
      </w:tr>
      <w:tr w:rsidR="00876506" w:rsidRPr="00FE610B" w:rsidTr="00876506">
        <w:trPr>
          <w:trHeight w:hRule="exact" w:val="648"/>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tabs>
                <w:tab w:val="left" w:pos="1114"/>
                <w:tab w:val="left" w:pos="3595"/>
              </w:tabs>
              <w:ind w:firstLine="0"/>
            </w:pPr>
            <w:r w:rsidRPr="00FE610B">
              <w:rPr>
                <w:lang w:eastAsia="ru-RU" w:bidi="ru-RU"/>
              </w:rPr>
              <w:lastRenderedPageBreak/>
              <w:t>1. Оформление документов,</w:t>
            </w:r>
            <w:r w:rsidRPr="00FE610B">
              <w:t xml:space="preserve"> </w:t>
            </w:r>
            <w:r w:rsidRPr="00FE610B">
              <w:rPr>
                <w:lang w:eastAsia="ru-RU" w:bidi="ru-RU"/>
              </w:rPr>
              <w:t>необходимых для погребения</w:t>
            </w:r>
          </w:p>
        </w:tc>
        <w:tc>
          <w:tcPr>
            <w:tcW w:w="4767"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бесплатно</w:t>
            </w:r>
          </w:p>
        </w:tc>
      </w:tr>
      <w:tr w:rsidR="00876506" w:rsidRPr="00FE610B" w:rsidTr="00876506">
        <w:trPr>
          <w:trHeight w:hRule="exact" w:val="1032"/>
          <w:jc w:val="center"/>
        </w:trPr>
        <w:tc>
          <w:tcPr>
            <w:tcW w:w="5285" w:type="dxa"/>
            <w:gridSpan w:val="2"/>
            <w:tcBorders>
              <w:top w:val="single" w:sz="4" w:space="0" w:color="auto"/>
              <w:left w:val="single" w:sz="4" w:space="0" w:color="auto"/>
              <w:bottom w:val="single" w:sz="4" w:space="0" w:color="auto"/>
            </w:tcBorders>
            <w:shd w:val="clear" w:color="auto" w:fill="FFFFFF"/>
            <w:vAlign w:val="bottom"/>
          </w:tcPr>
          <w:p w:rsidR="00876506" w:rsidRPr="00FE610B" w:rsidRDefault="00876506" w:rsidP="00401F56">
            <w:pPr>
              <w:pStyle w:val="a6"/>
              <w:shd w:val="clear" w:color="auto" w:fill="auto"/>
              <w:ind w:firstLine="0"/>
              <w:jc w:val="both"/>
            </w:pPr>
            <w:r w:rsidRPr="00FE610B">
              <w:rPr>
                <w:lang w:eastAsia="ru-RU" w:bidi="ru-RU"/>
              </w:rPr>
              <w:t>2. Предоставление и доставка гроба и других предметов, необходимых для погребения</w:t>
            </w:r>
          </w:p>
        </w:tc>
        <w:tc>
          <w:tcPr>
            <w:tcW w:w="4767" w:type="dxa"/>
            <w:tcBorders>
              <w:top w:val="single" w:sz="4" w:space="0" w:color="auto"/>
              <w:left w:val="single" w:sz="4" w:space="0" w:color="auto"/>
              <w:bottom w:val="single" w:sz="4" w:space="0" w:color="auto"/>
              <w:right w:val="single" w:sz="4" w:space="0" w:color="auto"/>
            </w:tcBorders>
            <w:shd w:val="clear" w:color="auto" w:fill="FFFFFF"/>
            <w:vAlign w:val="center"/>
          </w:tcPr>
          <w:p w:rsidR="00876506" w:rsidRPr="00FE610B" w:rsidRDefault="00876506" w:rsidP="00401F56">
            <w:pPr>
              <w:pStyle w:val="a6"/>
              <w:shd w:val="clear" w:color="auto" w:fill="auto"/>
              <w:ind w:firstLine="0"/>
              <w:jc w:val="center"/>
            </w:pPr>
            <w:r w:rsidRPr="00FE610B">
              <w:rPr>
                <w:lang w:eastAsia="ru-RU" w:bidi="ru-RU"/>
              </w:rPr>
              <w:t>1 864,68</w:t>
            </w:r>
          </w:p>
        </w:tc>
      </w:tr>
      <w:tr w:rsidR="00876506" w:rsidRPr="00FE610B" w:rsidTr="00876506">
        <w:trPr>
          <w:trHeight w:hRule="exact" w:val="691"/>
          <w:jc w:val="center"/>
        </w:trPr>
        <w:tc>
          <w:tcPr>
            <w:tcW w:w="5270" w:type="dxa"/>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tabs>
                <w:tab w:val="left" w:pos="826"/>
                <w:tab w:val="left" w:pos="2693"/>
                <w:tab w:val="left" w:pos="3845"/>
              </w:tabs>
              <w:ind w:firstLine="0"/>
            </w:pPr>
            <w:r w:rsidRPr="00FE610B">
              <w:rPr>
                <w:lang w:eastAsia="ru-RU" w:bidi="ru-RU"/>
              </w:rPr>
              <w:t>3.Перевозка тела (останков)</w:t>
            </w:r>
            <w:r w:rsidRPr="00FE610B">
              <w:t xml:space="preserve"> </w:t>
            </w:r>
            <w:r w:rsidRPr="00FE610B">
              <w:rPr>
                <w:lang w:eastAsia="ru-RU" w:bidi="ru-RU"/>
              </w:rPr>
              <w:t>умершего на кладбище</w:t>
            </w:r>
          </w:p>
        </w:tc>
        <w:tc>
          <w:tcPr>
            <w:tcW w:w="4782" w:type="dxa"/>
            <w:gridSpan w:val="2"/>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1 500,00</w:t>
            </w:r>
          </w:p>
        </w:tc>
      </w:tr>
      <w:tr w:rsidR="00876506" w:rsidRPr="00FE610B" w:rsidTr="00D17AF1">
        <w:trPr>
          <w:trHeight w:hRule="exact" w:val="340"/>
          <w:jc w:val="center"/>
        </w:trPr>
        <w:tc>
          <w:tcPr>
            <w:tcW w:w="5270" w:type="dxa"/>
            <w:tcBorders>
              <w:top w:val="single" w:sz="4" w:space="0" w:color="auto"/>
              <w:left w:val="single" w:sz="4" w:space="0" w:color="auto"/>
            </w:tcBorders>
            <w:shd w:val="clear" w:color="auto" w:fill="FFFFFF"/>
          </w:tcPr>
          <w:p w:rsidR="00876506" w:rsidRPr="00FE610B" w:rsidRDefault="00876506" w:rsidP="00401F56">
            <w:pPr>
              <w:pStyle w:val="a6"/>
              <w:shd w:val="clear" w:color="auto" w:fill="auto"/>
              <w:ind w:firstLine="0"/>
            </w:pPr>
            <w:r w:rsidRPr="00FE610B">
              <w:rPr>
                <w:lang w:eastAsia="ru-RU" w:bidi="ru-RU"/>
              </w:rPr>
              <w:t>4. Погребение</w:t>
            </w:r>
          </w:p>
        </w:tc>
        <w:tc>
          <w:tcPr>
            <w:tcW w:w="4782" w:type="dxa"/>
            <w:gridSpan w:val="2"/>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3 600,00</w:t>
            </w:r>
          </w:p>
        </w:tc>
      </w:tr>
      <w:tr w:rsidR="00876506" w:rsidRPr="00FE610B" w:rsidTr="00876506">
        <w:trPr>
          <w:trHeight w:hRule="exact" w:val="662"/>
          <w:jc w:val="center"/>
        </w:trPr>
        <w:tc>
          <w:tcPr>
            <w:tcW w:w="10052"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proofErr w:type="spellStart"/>
            <w:r w:rsidRPr="00FE610B">
              <w:rPr>
                <w:b/>
                <w:bCs/>
                <w:lang w:eastAsia="ru-RU" w:bidi="ru-RU"/>
              </w:rPr>
              <w:t>Ореховское</w:t>
            </w:r>
            <w:proofErr w:type="spellEnd"/>
            <w:r w:rsidRPr="00FE610B">
              <w:rPr>
                <w:b/>
                <w:bCs/>
                <w:lang w:eastAsia="ru-RU" w:bidi="ru-RU"/>
              </w:rPr>
              <w:t xml:space="preserve"> сельское поселение Галичского муниципального района Костромской области</w:t>
            </w:r>
          </w:p>
        </w:tc>
      </w:tr>
      <w:tr w:rsidR="00876506" w:rsidRPr="00FE610B" w:rsidTr="00876506">
        <w:trPr>
          <w:trHeight w:hRule="exact" w:val="662"/>
          <w:jc w:val="center"/>
        </w:trPr>
        <w:tc>
          <w:tcPr>
            <w:tcW w:w="5270" w:type="dxa"/>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tabs>
                <w:tab w:val="left" w:pos="1114"/>
                <w:tab w:val="left" w:pos="3595"/>
              </w:tabs>
              <w:ind w:firstLine="0"/>
            </w:pPr>
            <w:r w:rsidRPr="00FE610B">
              <w:rPr>
                <w:lang w:eastAsia="ru-RU" w:bidi="ru-RU"/>
              </w:rPr>
              <w:t>1. Оформление документов,</w:t>
            </w:r>
            <w:r w:rsidRPr="00FE610B">
              <w:t xml:space="preserve"> </w:t>
            </w:r>
            <w:r w:rsidRPr="00FE610B">
              <w:rPr>
                <w:lang w:eastAsia="ru-RU" w:bidi="ru-RU"/>
              </w:rPr>
              <w:t>необходимых для погребения</w:t>
            </w:r>
          </w:p>
        </w:tc>
        <w:tc>
          <w:tcPr>
            <w:tcW w:w="4782" w:type="dxa"/>
            <w:gridSpan w:val="2"/>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бесплатно</w:t>
            </w:r>
          </w:p>
        </w:tc>
      </w:tr>
      <w:tr w:rsidR="00876506" w:rsidRPr="00FE610B" w:rsidTr="00876506">
        <w:trPr>
          <w:trHeight w:hRule="exact" w:val="989"/>
          <w:jc w:val="center"/>
        </w:trPr>
        <w:tc>
          <w:tcPr>
            <w:tcW w:w="5270" w:type="dxa"/>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ind w:firstLine="0"/>
              <w:jc w:val="both"/>
            </w:pPr>
            <w:r w:rsidRPr="00FE610B">
              <w:rPr>
                <w:lang w:eastAsia="ru-RU" w:bidi="ru-RU"/>
              </w:rPr>
              <w:t>2. Предоставление и доставка гроба и других предметов, необходимых для погребения</w:t>
            </w:r>
          </w:p>
        </w:tc>
        <w:tc>
          <w:tcPr>
            <w:tcW w:w="4782" w:type="dxa"/>
            <w:gridSpan w:val="2"/>
            <w:tcBorders>
              <w:top w:val="single" w:sz="4" w:space="0" w:color="auto"/>
              <w:left w:val="single" w:sz="4" w:space="0" w:color="auto"/>
              <w:right w:val="single" w:sz="4" w:space="0" w:color="auto"/>
            </w:tcBorders>
            <w:shd w:val="clear" w:color="auto" w:fill="FFFFFF"/>
            <w:vAlign w:val="center"/>
          </w:tcPr>
          <w:p w:rsidR="00876506" w:rsidRPr="00FE610B" w:rsidRDefault="00876506" w:rsidP="00401F56">
            <w:pPr>
              <w:pStyle w:val="a6"/>
              <w:shd w:val="clear" w:color="auto" w:fill="auto"/>
              <w:ind w:firstLine="0"/>
              <w:jc w:val="center"/>
            </w:pPr>
            <w:r w:rsidRPr="00FE610B">
              <w:rPr>
                <w:lang w:eastAsia="ru-RU" w:bidi="ru-RU"/>
              </w:rPr>
              <w:t>2 164,68</w:t>
            </w:r>
          </w:p>
        </w:tc>
      </w:tr>
      <w:tr w:rsidR="00876506" w:rsidRPr="00FE610B" w:rsidTr="00876506">
        <w:trPr>
          <w:trHeight w:hRule="exact" w:val="667"/>
          <w:jc w:val="center"/>
        </w:trPr>
        <w:tc>
          <w:tcPr>
            <w:tcW w:w="5270" w:type="dxa"/>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tabs>
                <w:tab w:val="left" w:pos="826"/>
                <w:tab w:val="left" w:pos="2693"/>
                <w:tab w:val="left" w:pos="3845"/>
              </w:tabs>
              <w:ind w:firstLine="0"/>
            </w:pPr>
            <w:r w:rsidRPr="00FE610B">
              <w:rPr>
                <w:lang w:eastAsia="ru-RU" w:bidi="ru-RU"/>
              </w:rPr>
              <w:t>3.Перевозка тела (останков)</w:t>
            </w:r>
            <w:r w:rsidRPr="00FE610B">
              <w:t xml:space="preserve"> </w:t>
            </w:r>
            <w:r w:rsidRPr="00FE610B">
              <w:rPr>
                <w:lang w:eastAsia="ru-RU" w:bidi="ru-RU"/>
              </w:rPr>
              <w:t>умершего на кладбище</w:t>
            </w:r>
          </w:p>
        </w:tc>
        <w:tc>
          <w:tcPr>
            <w:tcW w:w="4782" w:type="dxa"/>
            <w:gridSpan w:val="2"/>
            <w:tcBorders>
              <w:top w:val="single" w:sz="4" w:space="0" w:color="auto"/>
              <w:left w:val="single" w:sz="4" w:space="0" w:color="auto"/>
              <w:right w:val="single" w:sz="4" w:space="0" w:color="auto"/>
            </w:tcBorders>
            <w:shd w:val="clear" w:color="auto" w:fill="FFFFFF"/>
            <w:vAlign w:val="center"/>
          </w:tcPr>
          <w:p w:rsidR="00876506" w:rsidRPr="00FE610B" w:rsidRDefault="00876506" w:rsidP="00401F56">
            <w:pPr>
              <w:pStyle w:val="a6"/>
              <w:shd w:val="clear" w:color="auto" w:fill="auto"/>
              <w:ind w:firstLine="0"/>
              <w:jc w:val="center"/>
            </w:pPr>
            <w:r w:rsidRPr="00FE610B">
              <w:rPr>
                <w:sz w:val="26"/>
                <w:szCs w:val="26"/>
                <w:lang w:eastAsia="ru-RU" w:bidi="ru-RU"/>
              </w:rPr>
              <w:t xml:space="preserve">1 </w:t>
            </w:r>
            <w:r w:rsidRPr="00FE610B">
              <w:rPr>
                <w:lang w:eastAsia="ru-RU" w:bidi="ru-RU"/>
              </w:rPr>
              <w:t>200,00</w:t>
            </w:r>
          </w:p>
        </w:tc>
      </w:tr>
      <w:tr w:rsidR="00876506" w:rsidRPr="00FE610B" w:rsidTr="00D17AF1">
        <w:trPr>
          <w:trHeight w:hRule="exact" w:val="416"/>
          <w:jc w:val="center"/>
        </w:trPr>
        <w:tc>
          <w:tcPr>
            <w:tcW w:w="5270" w:type="dxa"/>
            <w:tcBorders>
              <w:top w:val="single" w:sz="4" w:space="0" w:color="auto"/>
              <w:left w:val="single" w:sz="4" w:space="0" w:color="auto"/>
            </w:tcBorders>
            <w:shd w:val="clear" w:color="auto" w:fill="FFFFFF"/>
          </w:tcPr>
          <w:p w:rsidR="00876506" w:rsidRPr="00FE610B" w:rsidRDefault="00876506" w:rsidP="00401F56">
            <w:pPr>
              <w:pStyle w:val="a6"/>
              <w:shd w:val="clear" w:color="auto" w:fill="auto"/>
              <w:ind w:firstLine="0"/>
            </w:pPr>
            <w:r w:rsidRPr="00FE610B">
              <w:rPr>
                <w:lang w:eastAsia="ru-RU" w:bidi="ru-RU"/>
              </w:rPr>
              <w:t>4. Погребение</w:t>
            </w:r>
          </w:p>
        </w:tc>
        <w:tc>
          <w:tcPr>
            <w:tcW w:w="4782" w:type="dxa"/>
            <w:gridSpan w:val="2"/>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3 600,00</w:t>
            </w:r>
          </w:p>
        </w:tc>
      </w:tr>
      <w:tr w:rsidR="00876506" w:rsidRPr="00FE610B" w:rsidTr="00876506">
        <w:trPr>
          <w:trHeight w:hRule="exact" w:val="667"/>
          <w:jc w:val="center"/>
        </w:trPr>
        <w:tc>
          <w:tcPr>
            <w:tcW w:w="10052"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proofErr w:type="spellStart"/>
            <w:r w:rsidRPr="00FE610B">
              <w:rPr>
                <w:b/>
                <w:bCs/>
                <w:lang w:eastAsia="ru-RU" w:bidi="ru-RU"/>
              </w:rPr>
              <w:t>Степановское</w:t>
            </w:r>
            <w:proofErr w:type="spellEnd"/>
            <w:r w:rsidRPr="00FE610B">
              <w:rPr>
                <w:b/>
                <w:bCs/>
                <w:lang w:eastAsia="ru-RU" w:bidi="ru-RU"/>
              </w:rPr>
              <w:t xml:space="preserve"> сельское поселение Галичского муниципального района Костромской области</w:t>
            </w:r>
          </w:p>
        </w:tc>
      </w:tr>
      <w:tr w:rsidR="00876506" w:rsidRPr="00FE610B" w:rsidTr="00876506">
        <w:trPr>
          <w:trHeight w:hRule="exact" w:val="662"/>
          <w:jc w:val="center"/>
        </w:trPr>
        <w:tc>
          <w:tcPr>
            <w:tcW w:w="5270" w:type="dxa"/>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tabs>
                <w:tab w:val="left" w:pos="1114"/>
                <w:tab w:val="left" w:pos="3595"/>
              </w:tabs>
              <w:ind w:firstLine="0"/>
            </w:pPr>
            <w:r w:rsidRPr="00FE610B">
              <w:rPr>
                <w:lang w:eastAsia="ru-RU" w:bidi="ru-RU"/>
              </w:rPr>
              <w:t>1. Оформление документов,</w:t>
            </w:r>
            <w:r w:rsidRPr="00FE610B">
              <w:t xml:space="preserve"> </w:t>
            </w:r>
            <w:r w:rsidRPr="00FE610B">
              <w:rPr>
                <w:lang w:eastAsia="ru-RU" w:bidi="ru-RU"/>
              </w:rPr>
              <w:t>необходимых для погребения</w:t>
            </w:r>
          </w:p>
        </w:tc>
        <w:tc>
          <w:tcPr>
            <w:tcW w:w="4782" w:type="dxa"/>
            <w:gridSpan w:val="2"/>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бесплатно</w:t>
            </w:r>
          </w:p>
        </w:tc>
      </w:tr>
      <w:tr w:rsidR="00876506" w:rsidRPr="00FE610B" w:rsidTr="00876506">
        <w:trPr>
          <w:trHeight w:hRule="exact" w:val="979"/>
          <w:jc w:val="center"/>
        </w:trPr>
        <w:tc>
          <w:tcPr>
            <w:tcW w:w="5270" w:type="dxa"/>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ind w:firstLine="0"/>
              <w:jc w:val="both"/>
            </w:pPr>
            <w:r w:rsidRPr="00FE610B">
              <w:rPr>
                <w:lang w:eastAsia="ru-RU" w:bidi="ru-RU"/>
              </w:rPr>
              <w:t>2. Предоставление и доставка гроба и других предметов, необходимых для погребения</w:t>
            </w:r>
          </w:p>
        </w:tc>
        <w:tc>
          <w:tcPr>
            <w:tcW w:w="4782" w:type="dxa"/>
            <w:gridSpan w:val="2"/>
            <w:tcBorders>
              <w:top w:val="single" w:sz="4" w:space="0" w:color="auto"/>
              <w:left w:val="single" w:sz="4" w:space="0" w:color="auto"/>
              <w:right w:val="single" w:sz="4" w:space="0" w:color="auto"/>
            </w:tcBorders>
            <w:shd w:val="clear" w:color="auto" w:fill="FFFFFF"/>
            <w:vAlign w:val="center"/>
          </w:tcPr>
          <w:p w:rsidR="00876506" w:rsidRPr="00FE610B" w:rsidRDefault="00876506" w:rsidP="00401F56">
            <w:pPr>
              <w:pStyle w:val="a6"/>
              <w:shd w:val="clear" w:color="auto" w:fill="auto"/>
              <w:ind w:firstLine="0"/>
              <w:jc w:val="center"/>
            </w:pPr>
            <w:r w:rsidRPr="00FE610B">
              <w:rPr>
                <w:lang w:eastAsia="ru-RU" w:bidi="ru-RU"/>
              </w:rPr>
              <w:t>2 264,68</w:t>
            </w:r>
          </w:p>
        </w:tc>
      </w:tr>
      <w:tr w:rsidR="00876506" w:rsidRPr="00FE610B" w:rsidTr="00876506">
        <w:trPr>
          <w:trHeight w:hRule="exact" w:val="667"/>
          <w:jc w:val="center"/>
        </w:trPr>
        <w:tc>
          <w:tcPr>
            <w:tcW w:w="5270" w:type="dxa"/>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tabs>
                <w:tab w:val="left" w:pos="826"/>
                <w:tab w:val="left" w:pos="2693"/>
                <w:tab w:val="left" w:pos="3845"/>
              </w:tabs>
              <w:ind w:firstLine="0"/>
            </w:pPr>
            <w:r w:rsidRPr="00FE610B">
              <w:rPr>
                <w:lang w:eastAsia="ru-RU" w:bidi="ru-RU"/>
              </w:rPr>
              <w:t>3.Перевозка тела (останков)</w:t>
            </w:r>
            <w:r w:rsidRPr="00FE610B">
              <w:t xml:space="preserve"> </w:t>
            </w:r>
            <w:r w:rsidRPr="00FE610B">
              <w:rPr>
                <w:lang w:eastAsia="ru-RU" w:bidi="ru-RU"/>
              </w:rPr>
              <w:t>умершего на кладбище</w:t>
            </w:r>
          </w:p>
        </w:tc>
        <w:tc>
          <w:tcPr>
            <w:tcW w:w="4782" w:type="dxa"/>
            <w:gridSpan w:val="2"/>
            <w:tcBorders>
              <w:top w:val="single" w:sz="4" w:space="0" w:color="auto"/>
              <w:left w:val="single" w:sz="4" w:space="0" w:color="auto"/>
              <w:right w:val="single" w:sz="4" w:space="0" w:color="auto"/>
            </w:tcBorders>
            <w:shd w:val="clear" w:color="auto" w:fill="FFFFFF"/>
            <w:vAlign w:val="center"/>
          </w:tcPr>
          <w:p w:rsidR="00876506" w:rsidRPr="00FE610B" w:rsidRDefault="00876506" w:rsidP="00401F56">
            <w:pPr>
              <w:pStyle w:val="a6"/>
              <w:shd w:val="clear" w:color="auto" w:fill="auto"/>
              <w:ind w:firstLine="0"/>
              <w:jc w:val="center"/>
            </w:pPr>
            <w:r w:rsidRPr="00FE610B">
              <w:rPr>
                <w:sz w:val="26"/>
                <w:szCs w:val="26"/>
                <w:lang w:eastAsia="ru-RU" w:bidi="ru-RU"/>
              </w:rPr>
              <w:t xml:space="preserve">1 </w:t>
            </w:r>
            <w:r w:rsidRPr="00FE610B">
              <w:rPr>
                <w:lang w:eastAsia="ru-RU" w:bidi="ru-RU"/>
              </w:rPr>
              <w:t>100,00</w:t>
            </w:r>
          </w:p>
        </w:tc>
      </w:tr>
      <w:tr w:rsidR="00876506" w:rsidRPr="00FE610B" w:rsidTr="00D17AF1">
        <w:trPr>
          <w:trHeight w:hRule="exact" w:val="408"/>
          <w:jc w:val="center"/>
        </w:trPr>
        <w:tc>
          <w:tcPr>
            <w:tcW w:w="5270" w:type="dxa"/>
            <w:tcBorders>
              <w:top w:val="single" w:sz="4" w:space="0" w:color="auto"/>
              <w:left w:val="single" w:sz="4" w:space="0" w:color="auto"/>
              <w:bottom w:val="single" w:sz="4" w:space="0" w:color="auto"/>
            </w:tcBorders>
            <w:shd w:val="clear" w:color="auto" w:fill="FFFFFF"/>
          </w:tcPr>
          <w:p w:rsidR="00876506" w:rsidRPr="00FE610B" w:rsidRDefault="00876506" w:rsidP="00401F56">
            <w:pPr>
              <w:pStyle w:val="a6"/>
              <w:shd w:val="clear" w:color="auto" w:fill="auto"/>
              <w:ind w:firstLine="0"/>
            </w:pPr>
            <w:r w:rsidRPr="00FE610B">
              <w:rPr>
                <w:lang w:eastAsia="ru-RU" w:bidi="ru-RU"/>
              </w:rPr>
              <w:t>4. Погребение</w:t>
            </w:r>
          </w:p>
        </w:tc>
        <w:tc>
          <w:tcPr>
            <w:tcW w:w="4782" w:type="dxa"/>
            <w:gridSpan w:val="2"/>
            <w:tcBorders>
              <w:top w:val="single" w:sz="4" w:space="0" w:color="auto"/>
              <w:left w:val="single" w:sz="4" w:space="0" w:color="auto"/>
              <w:bottom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3 600,00</w:t>
            </w:r>
          </w:p>
        </w:tc>
      </w:tr>
    </w:tbl>
    <w:p w:rsidR="00876506" w:rsidRDefault="00876506" w:rsidP="00876506">
      <w:pPr>
        <w:pStyle w:val="11"/>
        <w:shd w:val="clear" w:color="auto" w:fill="auto"/>
        <w:tabs>
          <w:tab w:val="left" w:pos="1187"/>
        </w:tabs>
        <w:ind w:left="720" w:firstLine="0"/>
        <w:jc w:val="right"/>
      </w:pPr>
    </w:p>
    <w:p w:rsidR="00FE610B" w:rsidRPr="00FE610B" w:rsidRDefault="00FE610B" w:rsidP="00876506">
      <w:pPr>
        <w:pStyle w:val="11"/>
        <w:shd w:val="clear" w:color="auto" w:fill="auto"/>
        <w:tabs>
          <w:tab w:val="left" w:pos="1187"/>
        </w:tabs>
        <w:ind w:left="720" w:firstLine="0"/>
        <w:jc w:val="right"/>
      </w:pPr>
    </w:p>
    <w:p w:rsidR="00876506" w:rsidRPr="00FE610B" w:rsidRDefault="00876506" w:rsidP="00876506">
      <w:pPr>
        <w:pStyle w:val="11"/>
        <w:shd w:val="clear" w:color="auto" w:fill="auto"/>
        <w:tabs>
          <w:tab w:val="left" w:pos="1187"/>
        </w:tabs>
        <w:ind w:left="720" w:firstLine="0"/>
        <w:jc w:val="right"/>
      </w:pPr>
    </w:p>
    <w:p w:rsidR="00876506" w:rsidRPr="00FE610B" w:rsidRDefault="00876506" w:rsidP="00876506">
      <w:pPr>
        <w:pStyle w:val="22"/>
        <w:shd w:val="clear" w:color="auto" w:fill="auto"/>
        <w:jc w:val="right"/>
        <w:rPr>
          <w:sz w:val="28"/>
          <w:szCs w:val="28"/>
        </w:rPr>
      </w:pPr>
      <w:r w:rsidRPr="00FE610B">
        <w:rPr>
          <w:sz w:val="28"/>
          <w:szCs w:val="28"/>
          <w:lang w:eastAsia="ru-RU" w:bidi="ru-RU"/>
        </w:rPr>
        <w:t xml:space="preserve">Приложение </w:t>
      </w:r>
      <w:fldSimple w:instr=" PAGE \* MERGEFORMAT ">
        <w:r w:rsidRPr="00FE610B">
          <w:rPr>
            <w:noProof/>
            <w:sz w:val="28"/>
            <w:szCs w:val="28"/>
          </w:rPr>
          <w:t>2</w:t>
        </w:r>
      </w:fldSimple>
    </w:p>
    <w:p w:rsidR="00876506" w:rsidRPr="00FE610B" w:rsidRDefault="00876506" w:rsidP="00876506">
      <w:pPr>
        <w:pStyle w:val="22"/>
        <w:shd w:val="clear" w:color="auto" w:fill="auto"/>
        <w:jc w:val="right"/>
        <w:rPr>
          <w:sz w:val="28"/>
          <w:szCs w:val="28"/>
        </w:rPr>
      </w:pPr>
      <w:r w:rsidRPr="00FE610B">
        <w:rPr>
          <w:sz w:val="28"/>
          <w:szCs w:val="28"/>
          <w:lang w:eastAsia="ru-RU" w:bidi="ru-RU"/>
        </w:rPr>
        <w:t>к постановлению администрации</w:t>
      </w:r>
    </w:p>
    <w:p w:rsidR="00876506" w:rsidRPr="00FE610B" w:rsidRDefault="00876506" w:rsidP="00876506">
      <w:pPr>
        <w:pStyle w:val="22"/>
        <w:shd w:val="clear" w:color="auto" w:fill="auto"/>
        <w:jc w:val="right"/>
        <w:rPr>
          <w:sz w:val="28"/>
          <w:szCs w:val="28"/>
        </w:rPr>
      </w:pPr>
      <w:r w:rsidRPr="00FE610B">
        <w:rPr>
          <w:sz w:val="28"/>
          <w:szCs w:val="28"/>
          <w:lang w:eastAsia="ru-RU" w:bidi="ru-RU"/>
        </w:rPr>
        <w:t>муниципального района</w:t>
      </w:r>
    </w:p>
    <w:p w:rsidR="00FE610B" w:rsidRPr="00FE610B" w:rsidRDefault="00FE610B" w:rsidP="00FE610B">
      <w:pPr>
        <w:pStyle w:val="11"/>
        <w:shd w:val="clear" w:color="auto" w:fill="auto"/>
        <w:tabs>
          <w:tab w:val="left" w:pos="1187"/>
        </w:tabs>
        <w:ind w:left="720" w:firstLine="0"/>
        <w:jc w:val="right"/>
        <w:rPr>
          <w:lang w:eastAsia="ru-RU" w:bidi="ru-RU"/>
        </w:rPr>
      </w:pPr>
      <w:r w:rsidRPr="00FE610B">
        <w:rPr>
          <w:lang w:eastAsia="ru-RU" w:bidi="ru-RU"/>
        </w:rPr>
        <w:t>от 31 января 2022 года № 15</w:t>
      </w:r>
    </w:p>
    <w:p w:rsidR="00876506" w:rsidRPr="00FE610B" w:rsidRDefault="00876506" w:rsidP="00876506">
      <w:pPr>
        <w:pStyle w:val="22"/>
        <w:shd w:val="clear" w:color="auto" w:fill="auto"/>
        <w:tabs>
          <w:tab w:val="right" w:pos="3965"/>
        </w:tabs>
        <w:jc w:val="right"/>
        <w:rPr>
          <w:sz w:val="28"/>
          <w:szCs w:val="28"/>
        </w:rPr>
      </w:pPr>
    </w:p>
    <w:p w:rsidR="00876506" w:rsidRPr="00FE610B" w:rsidRDefault="00876506" w:rsidP="00876506">
      <w:pPr>
        <w:pStyle w:val="11"/>
        <w:shd w:val="clear" w:color="auto" w:fill="auto"/>
        <w:spacing w:after="260"/>
        <w:ind w:firstLine="0"/>
        <w:jc w:val="center"/>
      </w:pPr>
      <w:r w:rsidRPr="00FE610B">
        <w:rPr>
          <w:b/>
          <w:bCs/>
          <w:lang w:eastAsia="ru-RU" w:bidi="ru-RU"/>
        </w:rPr>
        <w:t>Стоимость услуг, по погребению, предоставляемых специализированной службой по вопросам похоронного дела в соответствии со статьей 12 Федерального закона от 12 января 1996 года № 8-ФЗ «О погребении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w:t>
      </w:r>
    </w:p>
    <w:tbl>
      <w:tblPr>
        <w:tblOverlap w:val="never"/>
        <w:tblW w:w="10050" w:type="dxa"/>
        <w:jc w:val="center"/>
        <w:tblLayout w:type="fixed"/>
        <w:tblCellMar>
          <w:left w:w="10" w:type="dxa"/>
          <w:right w:w="10" w:type="dxa"/>
        </w:tblCellMar>
        <w:tblLook w:val="04A0"/>
      </w:tblPr>
      <w:tblGrid>
        <w:gridCol w:w="5275"/>
        <w:gridCol w:w="10"/>
        <w:gridCol w:w="4765"/>
      </w:tblGrid>
      <w:tr w:rsidR="00876506" w:rsidRPr="00FE610B" w:rsidTr="00FE610B">
        <w:trPr>
          <w:trHeight w:hRule="exact" w:val="677"/>
          <w:jc w:val="center"/>
        </w:trPr>
        <w:tc>
          <w:tcPr>
            <w:tcW w:w="10050"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proofErr w:type="spellStart"/>
            <w:r w:rsidRPr="00FE610B">
              <w:rPr>
                <w:b/>
                <w:bCs/>
                <w:lang w:eastAsia="ru-RU" w:bidi="ru-RU"/>
              </w:rPr>
              <w:lastRenderedPageBreak/>
              <w:t>Берёзовское</w:t>
            </w:r>
            <w:proofErr w:type="spellEnd"/>
            <w:r w:rsidRPr="00FE610B">
              <w:rPr>
                <w:b/>
                <w:bCs/>
                <w:lang w:eastAsia="ru-RU" w:bidi="ru-RU"/>
              </w:rPr>
              <w:t xml:space="preserve"> сельское поселение Галичского муниципального района Костромской области</w:t>
            </w:r>
          </w:p>
        </w:tc>
      </w:tr>
      <w:tr w:rsidR="00876506" w:rsidRPr="00FE610B" w:rsidTr="00FE610B">
        <w:trPr>
          <w:trHeight w:hRule="exact" w:val="662"/>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ind w:firstLine="0"/>
              <w:jc w:val="center"/>
            </w:pPr>
            <w:r w:rsidRPr="00FE610B">
              <w:rPr>
                <w:lang w:eastAsia="ru-RU" w:bidi="ru-RU"/>
              </w:rPr>
              <w:t>Гарантированный перечень услуг по погребению</w:t>
            </w:r>
          </w:p>
        </w:tc>
        <w:tc>
          <w:tcPr>
            <w:tcW w:w="4765" w:type="dxa"/>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r w:rsidRPr="00FE610B">
              <w:rPr>
                <w:lang w:eastAsia="ru-RU" w:bidi="ru-RU"/>
              </w:rPr>
              <w:t>Стоимость гарантированных услуг по погребению (руб.)</w:t>
            </w:r>
          </w:p>
        </w:tc>
      </w:tr>
      <w:tr w:rsidR="00876506" w:rsidRPr="00FE610B" w:rsidTr="00FE610B">
        <w:trPr>
          <w:trHeight w:hRule="exact" w:val="672"/>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D17AF1" w:rsidP="00D17AF1">
            <w:pPr>
              <w:pStyle w:val="a6"/>
              <w:shd w:val="clear" w:color="auto" w:fill="auto"/>
              <w:tabs>
                <w:tab w:val="left" w:pos="1118"/>
                <w:tab w:val="left" w:pos="3595"/>
              </w:tabs>
              <w:ind w:firstLine="0"/>
            </w:pPr>
            <w:r w:rsidRPr="00FE610B">
              <w:rPr>
                <w:lang w:eastAsia="ru-RU" w:bidi="ru-RU"/>
              </w:rPr>
              <w:t xml:space="preserve">1. Оформление </w:t>
            </w:r>
            <w:r w:rsidR="00876506" w:rsidRPr="00FE610B">
              <w:rPr>
                <w:lang w:eastAsia="ru-RU" w:bidi="ru-RU"/>
              </w:rPr>
              <w:t>документов,</w:t>
            </w:r>
            <w:r w:rsidRPr="00FE610B">
              <w:t xml:space="preserve"> </w:t>
            </w:r>
            <w:r w:rsidR="00876506" w:rsidRPr="00FE610B">
              <w:rPr>
                <w:lang w:eastAsia="ru-RU" w:bidi="ru-RU"/>
              </w:rPr>
              <w:t>необходимых для погребения</w:t>
            </w:r>
          </w:p>
        </w:tc>
        <w:tc>
          <w:tcPr>
            <w:tcW w:w="4765"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бесплатно</w:t>
            </w:r>
          </w:p>
        </w:tc>
      </w:tr>
      <w:tr w:rsidR="00876506" w:rsidRPr="00FE610B" w:rsidTr="00FE610B">
        <w:trPr>
          <w:trHeight w:hRule="exact" w:val="979"/>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D17AF1" w:rsidP="00D17AF1">
            <w:pPr>
              <w:pStyle w:val="a6"/>
              <w:shd w:val="clear" w:color="auto" w:fill="auto"/>
              <w:tabs>
                <w:tab w:val="left" w:pos="782"/>
                <w:tab w:val="left" w:pos="3326"/>
                <w:tab w:val="left" w:pos="4056"/>
              </w:tabs>
              <w:ind w:firstLine="0"/>
            </w:pPr>
            <w:r w:rsidRPr="00FE610B">
              <w:rPr>
                <w:lang w:eastAsia="ru-RU" w:bidi="ru-RU"/>
              </w:rPr>
              <w:t xml:space="preserve">2. Предоставление и </w:t>
            </w:r>
            <w:r w:rsidR="00876506" w:rsidRPr="00FE610B">
              <w:rPr>
                <w:lang w:eastAsia="ru-RU" w:bidi="ru-RU"/>
              </w:rPr>
              <w:t>доставка</w:t>
            </w:r>
            <w:r w:rsidRPr="00FE610B">
              <w:t xml:space="preserve"> </w:t>
            </w:r>
            <w:r w:rsidRPr="00FE610B">
              <w:rPr>
                <w:lang w:eastAsia="ru-RU" w:bidi="ru-RU"/>
              </w:rPr>
              <w:t xml:space="preserve">гроба и других </w:t>
            </w:r>
            <w:r w:rsidR="00876506" w:rsidRPr="00FE610B">
              <w:rPr>
                <w:lang w:eastAsia="ru-RU" w:bidi="ru-RU"/>
              </w:rPr>
              <w:t>предметов,</w:t>
            </w:r>
            <w:r w:rsidRPr="00FE610B">
              <w:t xml:space="preserve"> </w:t>
            </w:r>
            <w:r w:rsidR="00876506" w:rsidRPr="00FE610B">
              <w:rPr>
                <w:lang w:eastAsia="ru-RU" w:bidi="ru-RU"/>
              </w:rPr>
              <w:t>необходимых для погребения</w:t>
            </w:r>
          </w:p>
        </w:tc>
        <w:tc>
          <w:tcPr>
            <w:tcW w:w="4765"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1 204,68</w:t>
            </w:r>
          </w:p>
        </w:tc>
      </w:tr>
      <w:tr w:rsidR="00876506" w:rsidRPr="00FE610B" w:rsidTr="00FE610B">
        <w:trPr>
          <w:trHeight w:hRule="exact" w:val="375"/>
          <w:jc w:val="center"/>
        </w:trPr>
        <w:tc>
          <w:tcPr>
            <w:tcW w:w="5285" w:type="dxa"/>
            <w:gridSpan w:val="2"/>
            <w:tcBorders>
              <w:top w:val="single" w:sz="4" w:space="0" w:color="auto"/>
              <w:left w:val="single" w:sz="4" w:space="0" w:color="auto"/>
            </w:tcBorders>
            <w:shd w:val="clear" w:color="auto" w:fill="FFFFFF"/>
          </w:tcPr>
          <w:p w:rsidR="00876506" w:rsidRPr="00FE610B" w:rsidRDefault="00876506" w:rsidP="00401F56">
            <w:pPr>
              <w:pStyle w:val="a6"/>
              <w:shd w:val="clear" w:color="auto" w:fill="auto"/>
              <w:ind w:firstLine="0"/>
            </w:pPr>
            <w:r w:rsidRPr="00FE610B">
              <w:rPr>
                <w:lang w:eastAsia="ru-RU" w:bidi="ru-RU"/>
              </w:rPr>
              <w:t>3.Облачение тела</w:t>
            </w:r>
          </w:p>
        </w:tc>
        <w:tc>
          <w:tcPr>
            <w:tcW w:w="4765"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960,00</w:t>
            </w:r>
          </w:p>
        </w:tc>
      </w:tr>
      <w:tr w:rsidR="00876506" w:rsidRPr="00FE610B" w:rsidTr="00FE610B">
        <w:trPr>
          <w:trHeight w:hRule="exact" w:val="662"/>
          <w:jc w:val="center"/>
        </w:trPr>
        <w:tc>
          <w:tcPr>
            <w:tcW w:w="5285" w:type="dxa"/>
            <w:gridSpan w:val="2"/>
            <w:tcBorders>
              <w:top w:val="single" w:sz="4" w:space="0" w:color="auto"/>
              <w:left w:val="single" w:sz="4" w:space="0" w:color="auto"/>
            </w:tcBorders>
            <w:shd w:val="clear" w:color="auto" w:fill="FFFFFF"/>
            <w:vAlign w:val="bottom"/>
          </w:tcPr>
          <w:p w:rsidR="00876506" w:rsidRPr="00FE610B" w:rsidRDefault="00D17AF1" w:rsidP="00D17AF1">
            <w:pPr>
              <w:pStyle w:val="a6"/>
              <w:shd w:val="clear" w:color="auto" w:fill="auto"/>
              <w:tabs>
                <w:tab w:val="left" w:pos="830"/>
                <w:tab w:val="left" w:pos="2702"/>
                <w:tab w:val="left" w:pos="3850"/>
              </w:tabs>
              <w:ind w:firstLine="0"/>
            </w:pPr>
            <w:r w:rsidRPr="00FE610B">
              <w:rPr>
                <w:lang w:eastAsia="ru-RU" w:bidi="ru-RU"/>
              </w:rPr>
              <w:t xml:space="preserve">4. Перевозка тела </w:t>
            </w:r>
            <w:r w:rsidR="00876506" w:rsidRPr="00FE610B">
              <w:rPr>
                <w:lang w:eastAsia="ru-RU" w:bidi="ru-RU"/>
              </w:rPr>
              <w:t>(останков)</w:t>
            </w:r>
            <w:r w:rsidRPr="00FE610B">
              <w:t xml:space="preserve"> </w:t>
            </w:r>
            <w:r w:rsidR="00876506" w:rsidRPr="00FE610B">
              <w:rPr>
                <w:lang w:eastAsia="ru-RU" w:bidi="ru-RU"/>
              </w:rPr>
              <w:t>умершего на кладбище</w:t>
            </w:r>
          </w:p>
        </w:tc>
        <w:tc>
          <w:tcPr>
            <w:tcW w:w="4765" w:type="dxa"/>
            <w:tcBorders>
              <w:top w:val="single" w:sz="4" w:space="0" w:color="auto"/>
              <w:left w:val="single" w:sz="4" w:space="0" w:color="auto"/>
              <w:right w:val="single" w:sz="4" w:space="0" w:color="auto"/>
            </w:tcBorders>
            <w:shd w:val="clear" w:color="auto" w:fill="FFFFFF"/>
            <w:vAlign w:val="center"/>
          </w:tcPr>
          <w:p w:rsidR="00876506" w:rsidRPr="00FE610B" w:rsidRDefault="00876506" w:rsidP="00401F56">
            <w:pPr>
              <w:pStyle w:val="a6"/>
              <w:shd w:val="clear" w:color="auto" w:fill="auto"/>
              <w:ind w:firstLine="0"/>
              <w:jc w:val="center"/>
            </w:pPr>
            <w:r w:rsidRPr="00FE610B">
              <w:rPr>
                <w:lang w:eastAsia="ru-RU" w:bidi="ru-RU"/>
              </w:rPr>
              <w:t>1 200,00</w:t>
            </w:r>
          </w:p>
        </w:tc>
      </w:tr>
      <w:tr w:rsidR="00876506" w:rsidRPr="00FE610B" w:rsidTr="00FE610B">
        <w:trPr>
          <w:trHeight w:hRule="exact" w:val="333"/>
          <w:jc w:val="center"/>
        </w:trPr>
        <w:tc>
          <w:tcPr>
            <w:tcW w:w="5285" w:type="dxa"/>
            <w:gridSpan w:val="2"/>
            <w:tcBorders>
              <w:top w:val="single" w:sz="4" w:space="0" w:color="auto"/>
              <w:left w:val="single" w:sz="4" w:space="0" w:color="auto"/>
            </w:tcBorders>
            <w:shd w:val="clear" w:color="auto" w:fill="FFFFFF"/>
          </w:tcPr>
          <w:p w:rsidR="00876506" w:rsidRPr="00FE610B" w:rsidRDefault="00876506" w:rsidP="00401F56">
            <w:pPr>
              <w:pStyle w:val="a6"/>
              <w:shd w:val="clear" w:color="auto" w:fill="auto"/>
              <w:ind w:firstLine="0"/>
            </w:pPr>
            <w:r w:rsidRPr="00FE610B">
              <w:rPr>
                <w:lang w:eastAsia="ru-RU" w:bidi="ru-RU"/>
              </w:rPr>
              <w:t>5. Погребение</w:t>
            </w:r>
          </w:p>
        </w:tc>
        <w:tc>
          <w:tcPr>
            <w:tcW w:w="4765"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pPr>
            <w:r w:rsidRPr="00FE610B">
              <w:rPr>
                <w:lang w:eastAsia="ru-RU" w:bidi="ru-RU"/>
              </w:rPr>
              <w:t>3 600,00</w:t>
            </w:r>
          </w:p>
        </w:tc>
      </w:tr>
      <w:tr w:rsidR="00876506" w:rsidRPr="00FE610B" w:rsidTr="00FE610B">
        <w:trPr>
          <w:trHeight w:hRule="exact" w:val="662"/>
          <w:jc w:val="center"/>
        </w:trPr>
        <w:tc>
          <w:tcPr>
            <w:tcW w:w="10050"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r w:rsidRPr="00FE610B">
              <w:rPr>
                <w:b/>
                <w:bCs/>
                <w:lang w:eastAsia="ru-RU" w:bidi="ru-RU"/>
              </w:rPr>
              <w:t>Дмитриевское сельское поселение Галичского муниципального района Костромской области</w:t>
            </w:r>
          </w:p>
        </w:tc>
      </w:tr>
      <w:tr w:rsidR="00D17AF1" w:rsidRPr="00FE610B" w:rsidTr="00FE610B">
        <w:trPr>
          <w:trHeight w:hRule="exact" w:val="667"/>
          <w:jc w:val="center"/>
        </w:trPr>
        <w:tc>
          <w:tcPr>
            <w:tcW w:w="5285" w:type="dxa"/>
            <w:gridSpan w:val="2"/>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1118"/>
                <w:tab w:val="left" w:pos="3595"/>
              </w:tabs>
              <w:ind w:firstLine="0"/>
            </w:pPr>
            <w:r w:rsidRPr="00FE610B">
              <w:rPr>
                <w:lang w:eastAsia="ru-RU" w:bidi="ru-RU"/>
              </w:rPr>
              <w:t>1. Оформление документов,</w:t>
            </w:r>
            <w:r w:rsidRPr="00FE610B">
              <w:t xml:space="preserve"> </w:t>
            </w:r>
            <w:r w:rsidRPr="00FE610B">
              <w:rPr>
                <w:lang w:eastAsia="ru-RU" w:bidi="ru-RU"/>
              </w:rPr>
              <w:t>необходимых для погребения</w:t>
            </w:r>
          </w:p>
        </w:tc>
        <w:tc>
          <w:tcPr>
            <w:tcW w:w="4765" w:type="dxa"/>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бесплатно</w:t>
            </w:r>
          </w:p>
        </w:tc>
      </w:tr>
      <w:tr w:rsidR="00D17AF1" w:rsidRPr="00FE610B" w:rsidTr="00FE610B">
        <w:trPr>
          <w:trHeight w:hRule="exact" w:val="979"/>
          <w:jc w:val="center"/>
        </w:trPr>
        <w:tc>
          <w:tcPr>
            <w:tcW w:w="5285" w:type="dxa"/>
            <w:gridSpan w:val="2"/>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782"/>
                <w:tab w:val="left" w:pos="3326"/>
                <w:tab w:val="left" w:pos="4056"/>
              </w:tabs>
              <w:ind w:firstLine="0"/>
            </w:pPr>
            <w:r w:rsidRPr="00FE610B">
              <w:rPr>
                <w:lang w:eastAsia="ru-RU" w:bidi="ru-RU"/>
              </w:rPr>
              <w:t>2. Предоставление и доставка</w:t>
            </w:r>
            <w:r w:rsidRPr="00FE610B">
              <w:t xml:space="preserve"> </w:t>
            </w:r>
            <w:r w:rsidRPr="00FE610B">
              <w:rPr>
                <w:lang w:eastAsia="ru-RU" w:bidi="ru-RU"/>
              </w:rPr>
              <w:t>гроба и других предметов,</w:t>
            </w:r>
            <w:r w:rsidRPr="00FE610B">
              <w:t xml:space="preserve"> </w:t>
            </w:r>
            <w:r w:rsidRPr="00FE610B">
              <w:rPr>
                <w:lang w:eastAsia="ru-RU" w:bidi="ru-RU"/>
              </w:rPr>
              <w:t>необходимых для погребения</w:t>
            </w:r>
          </w:p>
        </w:tc>
        <w:tc>
          <w:tcPr>
            <w:tcW w:w="4765" w:type="dxa"/>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1 254,68</w:t>
            </w:r>
          </w:p>
        </w:tc>
      </w:tr>
      <w:tr w:rsidR="00D17AF1" w:rsidRPr="00FE610B" w:rsidTr="00FE610B">
        <w:trPr>
          <w:trHeight w:hRule="exact" w:val="415"/>
          <w:jc w:val="center"/>
        </w:trPr>
        <w:tc>
          <w:tcPr>
            <w:tcW w:w="5285" w:type="dxa"/>
            <w:gridSpan w:val="2"/>
            <w:tcBorders>
              <w:top w:val="single" w:sz="4" w:space="0" w:color="auto"/>
              <w:left w:val="single" w:sz="4" w:space="0" w:color="auto"/>
            </w:tcBorders>
            <w:shd w:val="clear" w:color="auto" w:fill="FFFFFF"/>
          </w:tcPr>
          <w:p w:rsidR="00D17AF1" w:rsidRPr="00FE610B" w:rsidRDefault="00D17AF1" w:rsidP="00401F56">
            <w:pPr>
              <w:pStyle w:val="a6"/>
              <w:shd w:val="clear" w:color="auto" w:fill="auto"/>
              <w:ind w:firstLine="0"/>
            </w:pPr>
            <w:r w:rsidRPr="00FE610B">
              <w:rPr>
                <w:lang w:eastAsia="ru-RU" w:bidi="ru-RU"/>
              </w:rPr>
              <w:t>3.Облачение тела</w:t>
            </w:r>
          </w:p>
        </w:tc>
        <w:tc>
          <w:tcPr>
            <w:tcW w:w="4765" w:type="dxa"/>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960,00</w:t>
            </w:r>
          </w:p>
        </w:tc>
      </w:tr>
      <w:tr w:rsidR="00D17AF1" w:rsidRPr="00FE610B" w:rsidTr="00FE610B">
        <w:trPr>
          <w:trHeight w:hRule="exact" w:val="658"/>
          <w:jc w:val="center"/>
        </w:trPr>
        <w:tc>
          <w:tcPr>
            <w:tcW w:w="5285" w:type="dxa"/>
            <w:gridSpan w:val="2"/>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830"/>
                <w:tab w:val="left" w:pos="2702"/>
                <w:tab w:val="left" w:pos="3850"/>
              </w:tabs>
              <w:ind w:firstLine="0"/>
            </w:pPr>
            <w:r w:rsidRPr="00FE610B">
              <w:rPr>
                <w:lang w:eastAsia="ru-RU" w:bidi="ru-RU"/>
              </w:rPr>
              <w:t>4. Перевозка тела (останков)</w:t>
            </w:r>
            <w:r w:rsidRPr="00FE610B">
              <w:t xml:space="preserve"> </w:t>
            </w:r>
            <w:r w:rsidRPr="00FE610B">
              <w:rPr>
                <w:lang w:eastAsia="ru-RU" w:bidi="ru-RU"/>
              </w:rPr>
              <w:t>умершего на кладбище</w:t>
            </w:r>
          </w:p>
        </w:tc>
        <w:tc>
          <w:tcPr>
            <w:tcW w:w="4765" w:type="dxa"/>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1 150,00</w:t>
            </w:r>
          </w:p>
        </w:tc>
      </w:tr>
      <w:tr w:rsidR="00D17AF1" w:rsidRPr="00FE610B" w:rsidTr="00FE610B">
        <w:trPr>
          <w:trHeight w:hRule="exact" w:val="331"/>
          <w:jc w:val="center"/>
        </w:trPr>
        <w:tc>
          <w:tcPr>
            <w:tcW w:w="5285" w:type="dxa"/>
            <w:gridSpan w:val="2"/>
            <w:tcBorders>
              <w:top w:val="single" w:sz="4" w:space="0" w:color="auto"/>
              <w:left w:val="single" w:sz="4" w:space="0" w:color="auto"/>
            </w:tcBorders>
            <w:shd w:val="clear" w:color="auto" w:fill="FFFFFF"/>
          </w:tcPr>
          <w:p w:rsidR="00D17AF1" w:rsidRPr="00FE610B" w:rsidRDefault="00D17AF1" w:rsidP="00401F56">
            <w:pPr>
              <w:pStyle w:val="a6"/>
              <w:shd w:val="clear" w:color="auto" w:fill="auto"/>
              <w:ind w:firstLine="0"/>
            </w:pPr>
            <w:r w:rsidRPr="00FE610B">
              <w:rPr>
                <w:lang w:eastAsia="ru-RU" w:bidi="ru-RU"/>
              </w:rPr>
              <w:t>5. Погребение</w:t>
            </w:r>
          </w:p>
        </w:tc>
        <w:tc>
          <w:tcPr>
            <w:tcW w:w="4765" w:type="dxa"/>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3 600,00</w:t>
            </w:r>
          </w:p>
        </w:tc>
      </w:tr>
      <w:tr w:rsidR="00876506" w:rsidRPr="00FE610B" w:rsidTr="00FE610B">
        <w:trPr>
          <w:trHeight w:hRule="exact" w:val="662"/>
          <w:jc w:val="center"/>
        </w:trPr>
        <w:tc>
          <w:tcPr>
            <w:tcW w:w="10050"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proofErr w:type="spellStart"/>
            <w:r w:rsidRPr="00FE610B">
              <w:rPr>
                <w:b/>
                <w:bCs/>
                <w:lang w:eastAsia="ru-RU" w:bidi="ru-RU"/>
              </w:rPr>
              <w:t>Лопаревское</w:t>
            </w:r>
            <w:proofErr w:type="spellEnd"/>
            <w:r w:rsidRPr="00FE610B">
              <w:rPr>
                <w:b/>
                <w:bCs/>
                <w:lang w:eastAsia="ru-RU" w:bidi="ru-RU"/>
              </w:rPr>
              <w:t xml:space="preserve"> сельское поселение Галичского муниципального района Костромской области</w:t>
            </w:r>
          </w:p>
        </w:tc>
      </w:tr>
      <w:tr w:rsidR="00D17AF1" w:rsidRPr="00FE610B" w:rsidTr="00FE610B">
        <w:trPr>
          <w:trHeight w:hRule="exact" w:val="706"/>
          <w:jc w:val="center"/>
        </w:trPr>
        <w:tc>
          <w:tcPr>
            <w:tcW w:w="5285" w:type="dxa"/>
            <w:gridSpan w:val="2"/>
            <w:tcBorders>
              <w:top w:val="single" w:sz="4" w:space="0" w:color="auto"/>
              <w:left w:val="single" w:sz="4" w:space="0" w:color="auto"/>
              <w:bottom w:val="single" w:sz="4" w:space="0" w:color="auto"/>
            </w:tcBorders>
            <w:shd w:val="clear" w:color="auto" w:fill="FFFFFF"/>
            <w:vAlign w:val="bottom"/>
          </w:tcPr>
          <w:p w:rsidR="00D17AF1" w:rsidRPr="00FE610B" w:rsidRDefault="00D17AF1" w:rsidP="00401F56">
            <w:pPr>
              <w:pStyle w:val="a6"/>
              <w:shd w:val="clear" w:color="auto" w:fill="auto"/>
              <w:tabs>
                <w:tab w:val="left" w:pos="1118"/>
                <w:tab w:val="left" w:pos="3595"/>
              </w:tabs>
              <w:ind w:firstLine="0"/>
            </w:pPr>
            <w:r w:rsidRPr="00FE610B">
              <w:rPr>
                <w:lang w:eastAsia="ru-RU" w:bidi="ru-RU"/>
              </w:rPr>
              <w:t>1. Оформление документов,</w:t>
            </w:r>
            <w:r w:rsidRPr="00FE610B">
              <w:t xml:space="preserve"> </w:t>
            </w:r>
            <w:r w:rsidRPr="00FE610B">
              <w:rPr>
                <w:lang w:eastAsia="ru-RU" w:bidi="ru-RU"/>
              </w:rPr>
              <w:t>необходимых для погребения</w:t>
            </w:r>
          </w:p>
        </w:tc>
        <w:tc>
          <w:tcPr>
            <w:tcW w:w="4765" w:type="dxa"/>
            <w:tcBorders>
              <w:top w:val="single" w:sz="4" w:space="0" w:color="auto"/>
              <w:left w:val="single" w:sz="4" w:space="0" w:color="auto"/>
              <w:bottom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бесплатно</w:t>
            </w:r>
          </w:p>
        </w:tc>
      </w:tr>
      <w:tr w:rsidR="00D17AF1" w:rsidRPr="00FE610B" w:rsidTr="00FE610B">
        <w:trPr>
          <w:trHeight w:hRule="exact" w:val="1008"/>
          <w:jc w:val="center"/>
        </w:trPr>
        <w:tc>
          <w:tcPr>
            <w:tcW w:w="5275" w:type="dxa"/>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782"/>
                <w:tab w:val="left" w:pos="3326"/>
                <w:tab w:val="left" w:pos="4056"/>
              </w:tabs>
              <w:ind w:firstLine="0"/>
            </w:pPr>
            <w:r w:rsidRPr="00FE610B">
              <w:rPr>
                <w:lang w:eastAsia="ru-RU" w:bidi="ru-RU"/>
              </w:rPr>
              <w:t>2. Предоставление и доставка</w:t>
            </w:r>
            <w:r w:rsidRPr="00FE610B">
              <w:t xml:space="preserve"> </w:t>
            </w:r>
            <w:r w:rsidRPr="00FE610B">
              <w:rPr>
                <w:lang w:eastAsia="ru-RU" w:bidi="ru-RU"/>
              </w:rPr>
              <w:t>гроба и других предметов,</w:t>
            </w:r>
            <w:r w:rsidRPr="00FE610B">
              <w:t xml:space="preserve"> </w:t>
            </w:r>
            <w:r w:rsidRPr="00FE610B">
              <w:rPr>
                <w:lang w:eastAsia="ru-RU" w:bidi="ru-RU"/>
              </w:rPr>
              <w:t>необходимых для погребения</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sz w:val="26"/>
                <w:szCs w:val="26"/>
                <w:lang w:eastAsia="ru-RU" w:bidi="ru-RU"/>
              </w:rPr>
              <w:t xml:space="preserve">1 </w:t>
            </w:r>
            <w:r w:rsidRPr="00FE610B">
              <w:rPr>
                <w:lang w:eastAsia="ru-RU" w:bidi="ru-RU"/>
              </w:rPr>
              <w:t>004,68</w:t>
            </w:r>
          </w:p>
        </w:tc>
      </w:tr>
      <w:tr w:rsidR="00D17AF1" w:rsidRPr="00FE610B" w:rsidTr="00FE610B">
        <w:trPr>
          <w:trHeight w:hRule="exact" w:val="314"/>
          <w:jc w:val="center"/>
        </w:trPr>
        <w:tc>
          <w:tcPr>
            <w:tcW w:w="5275" w:type="dxa"/>
            <w:tcBorders>
              <w:top w:val="single" w:sz="4" w:space="0" w:color="auto"/>
              <w:left w:val="single" w:sz="4" w:space="0" w:color="auto"/>
            </w:tcBorders>
            <w:shd w:val="clear" w:color="auto" w:fill="FFFFFF"/>
          </w:tcPr>
          <w:p w:rsidR="00D17AF1" w:rsidRPr="00FE610B" w:rsidRDefault="00D17AF1" w:rsidP="00401F56">
            <w:pPr>
              <w:pStyle w:val="a6"/>
              <w:shd w:val="clear" w:color="auto" w:fill="auto"/>
              <w:ind w:firstLine="0"/>
            </w:pPr>
            <w:r w:rsidRPr="00FE610B">
              <w:rPr>
                <w:lang w:eastAsia="ru-RU" w:bidi="ru-RU"/>
              </w:rPr>
              <w:t>3.Облачение тела</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960,00</w:t>
            </w:r>
          </w:p>
        </w:tc>
      </w:tr>
      <w:tr w:rsidR="00D17AF1" w:rsidRPr="00FE610B" w:rsidTr="00FE610B">
        <w:trPr>
          <w:trHeight w:hRule="exact" w:val="662"/>
          <w:jc w:val="center"/>
        </w:trPr>
        <w:tc>
          <w:tcPr>
            <w:tcW w:w="5275" w:type="dxa"/>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830"/>
                <w:tab w:val="left" w:pos="2702"/>
                <w:tab w:val="left" w:pos="3850"/>
              </w:tabs>
              <w:ind w:firstLine="0"/>
            </w:pPr>
            <w:r w:rsidRPr="00FE610B">
              <w:rPr>
                <w:lang w:eastAsia="ru-RU" w:bidi="ru-RU"/>
              </w:rPr>
              <w:t>4. Перевозка тела (останков)</w:t>
            </w:r>
            <w:r w:rsidRPr="00FE610B">
              <w:t xml:space="preserve"> </w:t>
            </w:r>
            <w:r w:rsidRPr="00FE610B">
              <w:rPr>
                <w:lang w:eastAsia="ru-RU" w:bidi="ru-RU"/>
              </w:rPr>
              <w:t>умершего на кладбище</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1 400,00</w:t>
            </w:r>
          </w:p>
        </w:tc>
      </w:tr>
      <w:tr w:rsidR="00D17AF1" w:rsidRPr="00FE610B" w:rsidTr="00FE610B">
        <w:trPr>
          <w:trHeight w:hRule="exact" w:val="329"/>
          <w:jc w:val="center"/>
        </w:trPr>
        <w:tc>
          <w:tcPr>
            <w:tcW w:w="5275" w:type="dxa"/>
            <w:tcBorders>
              <w:top w:val="single" w:sz="4" w:space="0" w:color="auto"/>
              <w:left w:val="single" w:sz="4" w:space="0" w:color="auto"/>
            </w:tcBorders>
            <w:shd w:val="clear" w:color="auto" w:fill="FFFFFF"/>
          </w:tcPr>
          <w:p w:rsidR="00D17AF1" w:rsidRPr="00FE610B" w:rsidRDefault="00D17AF1" w:rsidP="00401F56">
            <w:pPr>
              <w:pStyle w:val="a6"/>
              <w:shd w:val="clear" w:color="auto" w:fill="auto"/>
              <w:ind w:firstLine="0"/>
            </w:pPr>
            <w:r w:rsidRPr="00FE610B">
              <w:rPr>
                <w:lang w:eastAsia="ru-RU" w:bidi="ru-RU"/>
              </w:rPr>
              <w:t>5. Погребение</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3 600,00</w:t>
            </w:r>
          </w:p>
        </w:tc>
      </w:tr>
      <w:tr w:rsidR="00876506" w:rsidRPr="00FE610B" w:rsidTr="00FE610B">
        <w:trPr>
          <w:trHeight w:hRule="exact" w:val="662"/>
          <w:jc w:val="center"/>
        </w:trPr>
        <w:tc>
          <w:tcPr>
            <w:tcW w:w="10050"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proofErr w:type="spellStart"/>
            <w:r w:rsidRPr="00FE610B">
              <w:rPr>
                <w:b/>
                <w:bCs/>
                <w:lang w:eastAsia="ru-RU" w:bidi="ru-RU"/>
              </w:rPr>
              <w:t>Ореховское</w:t>
            </w:r>
            <w:proofErr w:type="spellEnd"/>
            <w:r w:rsidRPr="00FE610B">
              <w:rPr>
                <w:b/>
                <w:bCs/>
                <w:lang w:eastAsia="ru-RU" w:bidi="ru-RU"/>
              </w:rPr>
              <w:t xml:space="preserve"> сельское поселение Галичского муниципального района Костромской области</w:t>
            </w:r>
          </w:p>
        </w:tc>
      </w:tr>
      <w:tr w:rsidR="00D17AF1" w:rsidRPr="00FE610B" w:rsidTr="00FE610B">
        <w:trPr>
          <w:trHeight w:hRule="exact" w:val="658"/>
          <w:jc w:val="center"/>
        </w:trPr>
        <w:tc>
          <w:tcPr>
            <w:tcW w:w="5275" w:type="dxa"/>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1118"/>
                <w:tab w:val="left" w:pos="3595"/>
              </w:tabs>
              <w:ind w:firstLine="0"/>
            </w:pPr>
            <w:r w:rsidRPr="00FE610B">
              <w:rPr>
                <w:lang w:eastAsia="ru-RU" w:bidi="ru-RU"/>
              </w:rPr>
              <w:t>1. Оформление документов,</w:t>
            </w:r>
            <w:r w:rsidRPr="00FE610B">
              <w:t xml:space="preserve"> </w:t>
            </w:r>
            <w:r w:rsidRPr="00FE610B">
              <w:rPr>
                <w:lang w:eastAsia="ru-RU" w:bidi="ru-RU"/>
              </w:rPr>
              <w:t>необходимых для погребения</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бесплатно</w:t>
            </w:r>
          </w:p>
        </w:tc>
      </w:tr>
      <w:tr w:rsidR="00D17AF1" w:rsidRPr="00FE610B" w:rsidTr="00FE610B">
        <w:trPr>
          <w:trHeight w:hRule="exact" w:val="994"/>
          <w:jc w:val="center"/>
        </w:trPr>
        <w:tc>
          <w:tcPr>
            <w:tcW w:w="5275" w:type="dxa"/>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782"/>
                <w:tab w:val="left" w:pos="3326"/>
                <w:tab w:val="left" w:pos="4056"/>
              </w:tabs>
              <w:ind w:firstLine="0"/>
            </w:pPr>
            <w:r w:rsidRPr="00FE610B">
              <w:rPr>
                <w:lang w:eastAsia="ru-RU" w:bidi="ru-RU"/>
              </w:rPr>
              <w:t>2. Предоставление и доставка</w:t>
            </w:r>
            <w:r w:rsidRPr="00FE610B">
              <w:t xml:space="preserve"> </w:t>
            </w:r>
            <w:r w:rsidRPr="00FE610B">
              <w:rPr>
                <w:lang w:eastAsia="ru-RU" w:bidi="ru-RU"/>
              </w:rPr>
              <w:t>гроба и других предметов,</w:t>
            </w:r>
            <w:r w:rsidRPr="00FE610B">
              <w:t xml:space="preserve"> </w:t>
            </w:r>
            <w:r w:rsidRPr="00FE610B">
              <w:rPr>
                <w:lang w:eastAsia="ru-RU" w:bidi="ru-RU"/>
              </w:rPr>
              <w:t>необходимых для погребения</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1 304,68</w:t>
            </w:r>
          </w:p>
        </w:tc>
      </w:tr>
      <w:tr w:rsidR="00D17AF1" w:rsidRPr="00FE610B" w:rsidTr="00FE610B">
        <w:trPr>
          <w:trHeight w:hRule="exact" w:val="306"/>
          <w:jc w:val="center"/>
        </w:trPr>
        <w:tc>
          <w:tcPr>
            <w:tcW w:w="5275" w:type="dxa"/>
            <w:tcBorders>
              <w:top w:val="single" w:sz="4" w:space="0" w:color="auto"/>
              <w:left w:val="single" w:sz="4" w:space="0" w:color="auto"/>
            </w:tcBorders>
            <w:shd w:val="clear" w:color="auto" w:fill="FFFFFF"/>
          </w:tcPr>
          <w:p w:rsidR="00D17AF1" w:rsidRPr="00FE610B" w:rsidRDefault="00D17AF1" w:rsidP="00401F56">
            <w:pPr>
              <w:pStyle w:val="a6"/>
              <w:shd w:val="clear" w:color="auto" w:fill="auto"/>
              <w:ind w:firstLine="0"/>
            </w:pPr>
            <w:r w:rsidRPr="00FE610B">
              <w:rPr>
                <w:lang w:eastAsia="ru-RU" w:bidi="ru-RU"/>
              </w:rPr>
              <w:t>3.Облачение тела</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960,00</w:t>
            </w:r>
          </w:p>
        </w:tc>
      </w:tr>
      <w:tr w:rsidR="00D17AF1" w:rsidRPr="00FE610B" w:rsidTr="00FE610B">
        <w:trPr>
          <w:trHeight w:hRule="exact" w:val="662"/>
          <w:jc w:val="center"/>
        </w:trPr>
        <w:tc>
          <w:tcPr>
            <w:tcW w:w="5275" w:type="dxa"/>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830"/>
                <w:tab w:val="left" w:pos="2702"/>
                <w:tab w:val="left" w:pos="3850"/>
              </w:tabs>
              <w:ind w:firstLine="0"/>
            </w:pPr>
            <w:r w:rsidRPr="00FE610B">
              <w:rPr>
                <w:lang w:eastAsia="ru-RU" w:bidi="ru-RU"/>
              </w:rPr>
              <w:lastRenderedPageBreak/>
              <w:t>4. Перевозка тела (останков)</w:t>
            </w:r>
            <w:r w:rsidRPr="00FE610B">
              <w:t xml:space="preserve"> </w:t>
            </w:r>
            <w:r w:rsidRPr="00FE610B">
              <w:rPr>
                <w:lang w:eastAsia="ru-RU" w:bidi="ru-RU"/>
              </w:rPr>
              <w:t>умершего на кладбище</w:t>
            </w:r>
          </w:p>
        </w:tc>
        <w:tc>
          <w:tcPr>
            <w:tcW w:w="4775" w:type="dxa"/>
            <w:gridSpan w:val="2"/>
            <w:tcBorders>
              <w:top w:val="single" w:sz="4" w:space="0" w:color="auto"/>
              <w:left w:val="single" w:sz="4" w:space="0" w:color="auto"/>
              <w:right w:val="single" w:sz="4" w:space="0" w:color="auto"/>
            </w:tcBorders>
            <w:shd w:val="clear" w:color="auto" w:fill="FFFFFF"/>
            <w:vAlign w:val="center"/>
          </w:tcPr>
          <w:p w:rsidR="00D17AF1" w:rsidRPr="00FE610B" w:rsidRDefault="00D17AF1" w:rsidP="00401F56">
            <w:pPr>
              <w:pStyle w:val="a6"/>
              <w:shd w:val="clear" w:color="auto" w:fill="auto"/>
              <w:ind w:firstLine="0"/>
              <w:jc w:val="center"/>
            </w:pPr>
            <w:r w:rsidRPr="00FE610B">
              <w:rPr>
                <w:lang w:eastAsia="ru-RU" w:bidi="ru-RU"/>
              </w:rPr>
              <w:t>1 100,00</w:t>
            </w:r>
          </w:p>
        </w:tc>
      </w:tr>
      <w:tr w:rsidR="00D17AF1" w:rsidRPr="00FE610B" w:rsidTr="00FE610B">
        <w:trPr>
          <w:trHeight w:hRule="exact" w:val="331"/>
          <w:jc w:val="center"/>
        </w:trPr>
        <w:tc>
          <w:tcPr>
            <w:tcW w:w="5275" w:type="dxa"/>
            <w:tcBorders>
              <w:top w:val="single" w:sz="4" w:space="0" w:color="auto"/>
              <w:left w:val="single" w:sz="4" w:space="0" w:color="auto"/>
            </w:tcBorders>
            <w:shd w:val="clear" w:color="auto" w:fill="FFFFFF"/>
          </w:tcPr>
          <w:p w:rsidR="00D17AF1" w:rsidRPr="00FE610B" w:rsidRDefault="00D17AF1" w:rsidP="00401F56">
            <w:pPr>
              <w:pStyle w:val="a6"/>
              <w:shd w:val="clear" w:color="auto" w:fill="auto"/>
              <w:ind w:firstLine="0"/>
            </w:pPr>
            <w:r w:rsidRPr="00FE610B">
              <w:rPr>
                <w:lang w:eastAsia="ru-RU" w:bidi="ru-RU"/>
              </w:rPr>
              <w:t>5. Погребение</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3 600,00</w:t>
            </w:r>
          </w:p>
        </w:tc>
      </w:tr>
      <w:tr w:rsidR="00876506" w:rsidRPr="00FE610B" w:rsidTr="00FE610B">
        <w:trPr>
          <w:trHeight w:hRule="exact" w:val="667"/>
          <w:jc w:val="center"/>
        </w:trPr>
        <w:tc>
          <w:tcPr>
            <w:tcW w:w="10050" w:type="dxa"/>
            <w:gridSpan w:val="3"/>
            <w:tcBorders>
              <w:top w:val="single" w:sz="4" w:space="0" w:color="auto"/>
              <w:left w:val="single" w:sz="4" w:space="0" w:color="auto"/>
              <w:right w:val="single" w:sz="4" w:space="0" w:color="auto"/>
            </w:tcBorders>
            <w:shd w:val="clear" w:color="auto" w:fill="FFFFFF"/>
            <w:vAlign w:val="bottom"/>
          </w:tcPr>
          <w:p w:rsidR="00876506" w:rsidRPr="00FE610B" w:rsidRDefault="00876506" w:rsidP="00401F56">
            <w:pPr>
              <w:pStyle w:val="a6"/>
              <w:shd w:val="clear" w:color="auto" w:fill="auto"/>
              <w:ind w:firstLine="0"/>
              <w:jc w:val="center"/>
            </w:pPr>
            <w:proofErr w:type="spellStart"/>
            <w:r w:rsidRPr="00FE610B">
              <w:rPr>
                <w:b/>
                <w:bCs/>
                <w:lang w:eastAsia="ru-RU" w:bidi="ru-RU"/>
              </w:rPr>
              <w:t>Степановское</w:t>
            </w:r>
            <w:proofErr w:type="spellEnd"/>
            <w:r w:rsidRPr="00FE610B">
              <w:rPr>
                <w:b/>
                <w:bCs/>
                <w:lang w:eastAsia="ru-RU" w:bidi="ru-RU"/>
              </w:rPr>
              <w:t xml:space="preserve"> сельское поселение Галичского муниципального района Костромской области</w:t>
            </w:r>
          </w:p>
        </w:tc>
      </w:tr>
      <w:tr w:rsidR="00D17AF1" w:rsidRPr="00FE610B" w:rsidTr="00FE610B">
        <w:trPr>
          <w:trHeight w:hRule="exact" w:val="653"/>
          <w:jc w:val="center"/>
        </w:trPr>
        <w:tc>
          <w:tcPr>
            <w:tcW w:w="5275" w:type="dxa"/>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1118"/>
                <w:tab w:val="left" w:pos="3595"/>
              </w:tabs>
              <w:ind w:firstLine="0"/>
            </w:pPr>
            <w:r w:rsidRPr="00FE610B">
              <w:rPr>
                <w:lang w:eastAsia="ru-RU" w:bidi="ru-RU"/>
              </w:rPr>
              <w:t>1. Оформление документов,</w:t>
            </w:r>
            <w:r w:rsidRPr="00FE610B">
              <w:t xml:space="preserve"> </w:t>
            </w:r>
            <w:r w:rsidRPr="00FE610B">
              <w:rPr>
                <w:lang w:eastAsia="ru-RU" w:bidi="ru-RU"/>
              </w:rPr>
              <w:t>необходимых для погребения</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бесплатно</w:t>
            </w:r>
          </w:p>
        </w:tc>
      </w:tr>
      <w:tr w:rsidR="00D17AF1" w:rsidRPr="00FE610B" w:rsidTr="00FE610B">
        <w:trPr>
          <w:trHeight w:hRule="exact" w:val="994"/>
          <w:jc w:val="center"/>
        </w:trPr>
        <w:tc>
          <w:tcPr>
            <w:tcW w:w="5275" w:type="dxa"/>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782"/>
                <w:tab w:val="left" w:pos="3326"/>
                <w:tab w:val="left" w:pos="4056"/>
              </w:tabs>
              <w:ind w:firstLine="0"/>
            </w:pPr>
            <w:r w:rsidRPr="00FE610B">
              <w:rPr>
                <w:lang w:eastAsia="ru-RU" w:bidi="ru-RU"/>
              </w:rPr>
              <w:t>2. Предоставление и доставка</w:t>
            </w:r>
            <w:r w:rsidRPr="00FE610B">
              <w:t xml:space="preserve"> </w:t>
            </w:r>
            <w:r w:rsidRPr="00FE610B">
              <w:rPr>
                <w:lang w:eastAsia="ru-RU" w:bidi="ru-RU"/>
              </w:rPr>
              <w:t>гроба и других предметов,</w:t>
            </w:r>
            <w:r w:rsidRPr="00FE610B">
              <w:t xml:space="preserve"> </w:t>
            </w:r>
            <w:r w:rsidRPr="00FE610B">
              <w:rPr>
                <w:lang w:eastAsia="ru-RU" w:bidi="ru-RU"/>
              </w:rPr>
              <w:t>необходимых для погребения</w:t>
            </w:r>
          </w:p>
        </w:tc>
        <w:tc>
          <w:tcPr>
            <w:tcW w:w="4775" w:type="dxa"/>
            <w:gridSpan w:val="2"/>
            <w:tcBorders>
              <w:top w:val="single" w:sz="4" w:space="0" w:color="auto"/>
              <w:left w:val="single" w:sz="4" w:space="0" w:color="auto"/>
              <w:right w:val="single" w:sz="4" w:space="0" w:color="auto"/>
            </w:tcBorders>
            <w:shd w:val="clear" w:color="auto" w:fill="FFFFFF"/>
            <w:vAlign w:val="center"/>
          </w:tcPr>
          <w:p w:rsidR="00D17AF1" w:rsidRPr="00FE610B" w:rsidRDefault="00D17AF1" w:rsidP="00401F56">
            <w:pPr>
              <w:pStyle w:val="a6"/>
              <w:shd w:val="clear" w:color="auto" w:fill="auto"/>
              <w:ind w:firstLine="0"/>
              <w:jc w:val="center"/>
            </w:pPr>
            <w:r w:rsidRPr="00FE610B">
              <w:rPr>
                <w:lang w:eastAsia="ru-RU" w:bidi="ru-RU"/>
              </w:rPr>
              <w:t>1 404,68</w:t>
            </w:r>
          </w:p>
        </w:tc>
      </w:tr>
      <w:tr w:rsidR="00D17AF1" w:rsidRPr="00FE610B" w:rsidTr="00FE610B">
        <w:trPr>
          <w:trHeight w:hRule="exact" w:val="381"/>
          <w:jc w:val="center"/>
        </w:trPr>
        <w:tc>
          <w:tcPr>
            <w:tcW w:w="5275" w:type="dxa"/>
            <w:tcBorders>
              <w:top w:val="single" w:sz="4" w:space="0" w:color="auto"/>
              <w:left w:val="single" w:sz="4" w:space="0" w:color="auto"/>
            </w:tcBorders>
            <w:shd w:val="clear" w:color="auto" w:fill="FFFFFF"/>
          </w:tcPr>
          <w:p w:rsidR="00D17AF1" w:rsidRPr="00FE610B" w:rsidRDefault="00D17AF1" w:rsidP="00401F56">
            <w:pPr>
              <w:pStyle w:val="a6"/>
              <w:shd w:val="clear" w:color="auto" w:fill="auto"/>
              <w:ind w:firstLine="0"/>
            </w:pPr>
            <w:r w:rsidRPr="00FE610B">
              <w:rPr>
                <w:lang w:eastAsia="ru-RU" w:bidi="ru-RU"/>
              </w:rPr>
              <w:t>3.Облачение тела</w:t>
            </w:r>
          </w:p>
        </w:tc>
        <w:tc>
          <w:tcPr>
            <w:tcW w:w="4775" w:type="dxa"/>
            <w:gridSpan w:val="2"/>
            <w:tcBorders>
              <w:top w:val="single" w:sz="4" w:space="0" w:color="auto"/>
              <w:left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960,00</w:t>
            </w:r>
          </w:p>
        </w:tc>
      </w:tr>
      <w:tr w:rsidR="00D17AF1" w:rsidRPr="00FE610B" w:rsidTr="00FE610B">
        <w:trPr>
          <w:trHeight w:hRule="exact" w:val="662"/>
          <w:jc w:val="center"/>
        </w:trPr>
        <w:tc>
          <w:tcPr>
            <w:tcW w:w="5275" w:type="dxa"/>
            <w:tcBorders>
              <w:top w:val="single" w:sz="4" w:space="0" w:color="auto"/>
              <w:left w:val="single" w:sz="4" w:space="0" w:color="auto"/>
            </w:tcBorders>
            <w:shd w:val="clear" w:color="auto" w:fill="FFFFFF"/>
            <w:vAlign w:val="bottom"/>
          </w:tcPr>
          <w:p w:rsidR="00D17AF1" w:rsidRPr="00FE610B" w:rsidRDefault="00D17AF1" w:rsidP="00401F56">
            <w:pPr>
              <w:pStyle w:val="a6"/>
              <w:shd w:val="clear" w:color="auto" w:fill="auto"/>
              <w:tabs>
                <w:tab w:val="left" w:pos="830"/>
                <w:tab w:val="left" w:pos="2702"/>
                <w:tab w:val="left" w:pos="3850"/>
              </w:tabs>
              <w:ind w:firstLine="0"/>
            </w:pPr>
            <w:r w:rsidRPr="00FE610B">
              <w:rPr>
                <w:lang w:eastAsia="ru-RU" w:bidi="ru-RU"/>
              </w:rPr>
              <w:t>4. Перевозка тела (останков)</w:t>
            </w:r>
            <w:r w:rsidRPr="00FE610B">
              <w:t xml:space="preserve"> </w:t>
            </w:r>
            <w:r w:rsidRPr="00FE610B">
              <w:rPr>
                <w:lang w:eastAsia="ru-RU" w:bidi="ru-RU"/>
              </w:rPr>
              <w:t>умершего на кладбище</w:t>
            </w:r>
          </w:p>
        </w:tc>
        <w:tc>
          <w:tcPr>
            <w:tcW w:w="4775" w:type="dxa"/>
            <w:gridSpan w:val="2"/>
            <w:tcBorders>
              <w:top w:val="single" w:sz="4" w:space="0" w:color="auto"/>
              <w:left w:val="single" w:sz="4" w:space="0" w:color="auto"/>
              <w:right w:val="single" w:sz="4" w:space="0" w:color="auto"/>
            </w:tcBorders>
            <w:shd w:val="clear" w:color="auto" w:fill="FFFFFF"/>
            <w:vAlign w:val="center"/>
          </w:tcPr>
          <w:p w:rsidR="00D17AF1" w:rsidRPr="00FE610B" w:rsidRDefault="00D17AF1" w:rsidP="00401F56">
            <w:pPr>
              <w:pStyle w:val="a6"/>
              <w:shd w:val="clear" w:color="auto" w:fill="auto"/>
              <w:ind w:firstLine="0"/>
              <w:jc w:val="center"/>
            </w:pPr>
            <w:r w:rsidRPr="00FE610B">
              <w:rPr>
                <w:lang w:eastAsia="ru-RU" w:bidi="ru-RU"/>
              </w:rPr>
              <w:t>1 000,00</w:t>
            </w:r>
          </w:p>
        </w:tc>
      </w:tr>
      <w:tr w:rsidR="00D17AF1" w:rsidRPr="00FE610B" w:rsidTr="00FE610B">
        <w:trPr>
          <w:trHeight w:hRule="exact" w:val="325"/>
          <w:jc w:val="center"/>
        </w:trPr>
        <w:tc>
          <w:tcPr>
            <w:tcW w:w="5275" w:type="dxa"/>
            <w:tcBorders>
              <w:top w:val="single" w:sz="4" w:space="0" w:color="auto"/>
              <w:left w:val="single" w:sz="4" w:space="0" w:color="auto"/>
              <w:bottom w:val="single" w:sz="4" w:space="0" w:color="auto"/>
            </w:tcBorders>
            <w:shd w:val="clear" w:color="auto" w:fill="FFFFFF"/>
          </w:tcPr>
          <w:p w:rsidR="00D17AF1" w:rsidRPr="00FE610B" w:rsidRDefault="00D17AF1" w:rsidP="00401F56">
            <w:pPr>
              <w:pStyle w:val="a6"/>
              <w:shd w:val="clear" w:color="auto" w:fill="auto"/>
              <w:ind w:firstLine="0"/>
            </w:pPr>
            <w:r w:rsidRPr="00FE610B">
              <w:rPr>
                <w:lang w:eastAsia="ru-RU" w:bidi="ru-RU"/>
              </w:rPr>
              <w:t>5. Погребение</w:t>
            </w:r>
          </w:p>
        </w:tc>
        <w:tc>
          <w:tcPr>
            <w:tcW w:w="4775" w:type="dxa"/>
            <w:gridSpan w:val="2"/>
            <w:tcBorders>
              <w:top w:val="single" w:sz="4" w:space="0" w:color="auto"/>
              <w:left w:val="single" w:sz="4" w:space="0" w:color="auto"/>
              <w:bottom w:val="single" w:sz="4" w:space="0" w:color="auto"/>
              <w:right w:val="single" w:sz="4" w:space="0" w:color="auto"/>
            </w:tcBorders>
            <w:shd w:val="clear" w:color="auto" w:fill="FFFFFF"/>
          </w:tcPr>
          <w:p w:rsidR="00D17AF1" w:rsidRPr="00FE610B" w:rsidRDefault="00D17AF1" w:rsidP="00401F56">
            <w:pPr>
              <w:pStyle w:val="a6"/>
              <w:shd w:val="clear" w:color="auto" w:fill="auto"/>
              <w:ind w:firstLine="0"/>
              <w:jc w:val="center"/>
            </w:pPr>
            <w:r w:rsidRPr="00FE610B">
              <w:rPr>
                <w:lang w:eastAsia="ru-RU" w:bidi="ru-RU"/>
              </w:rPr>
              <w:t>3 600,00</w:t>
            </w:r>
          </w:p>
        </w:tc>
      </w:tr>
    </w:tbl>
    <w:p w:rsidR="00876506" w:rsidRPr="00FE610B" w:rsidRDefault="00876506" w:rsidP="00876506">
      <w:pPr>
        <w:pStyle w:val="11"/>
        <w:shd w:val="clear" w:color="auto" w:fill="auto"/>
        <w:tabs>
          <w:tab w:val="left" w:pos="1187"/>
        </w:tabs>
        <w:ind w:left="720" w:firstLine="0"/>
        <w:jc w:val="right"/>
      </w:pPr>
    </w:p>
    <w:p w:rsidR="00876506" w:rsidRPr="00FE610B" w:rsidRDefault="00876506" w:rsidP="00876506">
      <w:pPr>
        <w:pStyle w:val="11"/>
        <w:shd w:val="clear" w:color="auto" w:fill="auto"/>
        <w:tabs>
          <w:tab w:val="left" w:pos="1187"/>
        </w:tabs>
        <w:ind w:left="720" w:firstLine="0"/>
        <w:jc w:val="right"/>
      </w:pPr>
    </w:p>
    <w:p w:rsidR="00876506" w:rsidRPr="00FE610B" w:rsidRDefault="00876506" w:rsidP="00876506">
      <w:pPr>
        <w:pStyle w:val="22"/>
        <w:shd w:val="clear" w:color="auto" w:fill="auto"/>
        <w:jc w:val="right"/>
        <w:rPr>
          <w:sz w:val="28"/>
          <w:szCs w:val="28"/>
        </w:rPr>
      </w:pPr>
      <w:r w:rsidRPr="00FE610B">
        <w:rPr>
          <w:sz w:val="28"/>
          <w:szCs w:val="28"/>
          <w:lang w:eastAsia="ru-RU" w:bidi="ru-RU"/>
        </w:rPr>
        <w:t>Приложение 3</w:t>
      </w:r>
    </w:p>
    <w:p w:rsidR="00876506" w:rsidRPr="00FE610B" w:rsidRDefault="00876506" w:rsidP="00876506">
      <w:pPr>
        <w:pStyle w:val="22"/>
        <w:shd w:val="clear" w:color="auto" w:fill="auto"/>
        <w:jc w:val="right"/>
        <w:rPr>
          <w:sz w:val="28"/>
          <w:szCs w:val="28"/>
        </w:rPr>
      </w:pPr>
      <w:r w:rsidRPr="00FE610B">
        <w:rPr>
          <w:sz w:val="28"/>
          <w:szCs w:val="28"/>
          <w:lang w:eastAsia="ru-RU" w:bidi="ru-RU"/>
        </w:rPr>
        <w:t>к постановлению администрации</w:t>
      </w:r>
    </w:p>
    <w:p w:rsidR="00876506" w:rsidRPr="00FE610B" w:rsidRDefault="00876506" w:rsidP="00876506">
      <w:pPr>
        <w:pStyle w:val="22"/>
        <w:shd w:val="clear" w:color="auto" w:fill="auto"/>
        <w:jc w:val="right"/>
        <w:rPr>
          <w:sz w:val="28"/>
          <w:szCs w:val="28"/>
        </w:rPr>
      </w:pPr>
      <w:r w:rsidRPr="00FE610B">
        <w:rPr>
          <w:sz w:val="28"/>
          <w:szCs w:val="28"/>
          <w:lang w:eastAsia="ru-RU" w:bidi="ru-RU"/>
        </w:rPr>
        <w:t>муниципального района</w:t>
      </w:r>
    </w:p>
    <w:p w:rsidR="00FE610B" w:rsidRPr="00FE610B" w:rsidRDefault="00FE610B" w:rsidP="00FE610B">
      <w:pPr>
        <w:pStyle w:val="11"/>
        <w:shd w:val="clear" w:color="auto" w:fill="auto"/>
        <w:tabs>
          <w:tab w:val="left" w:pos="1187"/>
        </w:tabs>
        <w:ind w:left="720" w:firstLine="0"/>
        <w:jc w:val="right"/>
        <w:rPr>
          <w:lang w:eastAsia="ru-RU" w:bidi="ru-RU"/>
        </w:rPr>
      </w:pPr>
      <w:r w:rsidRPr="00FE610B">
        <w:rPr>
          <w:lang w:eastAsia="ru-RU" w:bidi="ru-RU"/>
        </w:rPr>
        <w:t>от 31 января 2022 года № 15</w:t>
      </w:r>
    </w:p>
    <w:p w:rsidR="00876506" w:rsidRPr="00FE610B" w:rsidRDefault="00876506" w:rsidP="00876506">
      <w:pPr>
        <w:pStyle w:val="11"/>
        <w:shd w:val="clear" w:color="auto" w:fill="auto"/>
        <w:tabs>
          <w:tab w:val="left" w:pos="1187"/>
        </w:tabs>
        <w:ind w:left="720" w:firstLine="0"/>
        <w:jc w:val="right"/>
      </w:pPr>
    </w:p>
    <w:p w:rsidR="00876506" w:rsidRPr="00FE610B" w:rsidRDefault="00876506" w:rsidP="00876506">
      <w:pPr>
        <w:pStyle w:val="11"/>
        <w:shd w:val="clear" w:color="auto" w:fill="auto"/>
        <w:ind w:firstLine="0"/>
        <w:jc w:val="center"/>
      </w:pPr>
      <w:r w:rsidRPr="00FE610B">
        <w:rPr>
          <w:b/>
          <w:bCs/>
          <w:lang w:eastAsia="ru-RU" w:bidi="ru-RU"/>
        </w:rPr>
        <w:t>ТРЕБОВАНИЯ</w:t>
      </w:r>
    </w:p>
    <w:p w:rsidR="00876506" w:rsidRPr="00FE610B" w:rsidRDefault="00876506" w:rsidP="00876506">
      <w:pPr>
        <w:pStyle w:val="11"/>
        <w:shd w:val="clear" w:color="auto" w:fill="auto"/>
        <w:spacing w:after="320"/>
        <w:ind w:firstLine="0"/>
        <w:jc w:val="center"/>
      </w:pPr>
      <w:r w:rsidRPr="00FE610B">
        <w:rPr>
          <w:b/>
          <w:bCs/>
          <w:lang w:eastAsia="ru-RU" w:bidi="ru-RU"/>
        </w:rPr>
        <w:t>к качеству услуг, пре</w:t>
      </w:r>
      <w:r w:rsidR="00D17AF1" w:rsidRPr="00FE610B">
        <w:rPr>
          <w:b/>
          <w:bCs/>
          <w:lang w:eastAsia="ru-RU" w:bidi="ru-RU"/>
        </w:rPr>
        <w:t xml:space="preserve">доставляемых населению согласно </w:t>
      </w:r>
      <w:r w:rsidRPr="00FE610B">
        <w:rPr>
          <w:b/>
          <w:bCs/>
          <w:lang w:eastAsia="ru-RU" w:bidi="ru-RU"/>
        </w:rPr>
        <w:t>гарантированному перечню услуг по погребению</w:t>
      </w:r>
    </w:p>
    <w:p w:rsidR="00876506" w:rsidRPr="00FE610B" w:rsidRDefault="00876506" w:rsidP="00876506">
      <w:pPr>
        <w:pStyle w:val="11"/>
        <w:numPr>
          <w:ilvl w:val="0"/>
          <w:numId w:val="3"/>
        </w:numPr>
        <w:shd w:val="clear" w:color="auto" w:fill="auto"/>
        <w:tabs>
          <w:tab w:val="left" w:pos="1069"/>
        </w:tabs>
        <w:ind w:firstLine="720"/>
        <w:jc w:val="both"/>
      </w:pPr>
      <w:r w:rsidRPr="00FE610B">
        <w:rPr>
          <w:lang w:eastAsia="ru-RU" w:bidi="ru-RU"/>
        </w:rPr>
        <w:t>Оформление документов, необходимых для погребения.</w:t>
      </w:r>
    </w:p>
    <w:p w:rsidR="00876506" w:rsidRPr="00FE610B" w:rsidRDefault="00876506" w:rsidP="00876506">
      <w:pPr>
        <w:pStyle w:val="11"/>
        <w:shd w:val="clear" w:color="auto" w:fill="auto"/>
        <w:ind w:firstLine="720"/>
        <w:jc w:val="both"/>
      </w:pPr>
      <w:r w:rsidRPr="00FE610B">
        <w:rPr>
          <w:lang w:eastAsia="ru-RU" w:bidi="ru-RU"/>
        </w:rPr>
        <w:t>Оформляется государственное свидетельство о смерти, справка для получения возмещения на погребение.</w:t>
      </w:r>
    </w:p>
    <w:p w:rsidR="00876506" w:rsidRPr="00FE610B" w:rsidRDefault="00876506" w:rsidP="00876506">
      <w:pPr>
        <w:pStyle w:val="11"/>
        <w:numPr>
          <w:ilvl w:val="0"/>
          <w:numId w:val="3"/>
        </w:numPr>
        <w:shd w:val="clear" w:color="auto" w:fill="auto"/>
        <w:tabs>
          <w:tab w:val="left" w:pos="1200"/>
        </w:tabs>
        <w:ind w:firstLine="720"/>
        <w:jc w:val="both"/>
      </w:pPr>
      <w:r w:rsidRPr="00FE610B">
        <w:rPr>
          <w:lang w:eastAsia="ru-RU" w:bidi="ru-RU"/>
        </w:rPr>
        <w:t>Предоставление и доставка гроба и других предметов, необходимых для погребения.</w:t>
      </w:r>
    </w:p>
    <w:p w:rsidR="00876506" w:rsidRPr="00FE610B" w:rsidRDefault="00876506" w:rsidP="00876506">
      <w:pPr>
        <w:pStyle w:val="11"/>
        <w:shd w:val="clear" w:color="auto" w:fill="auto"/>
        <w:ind w:firstLine="720"/>
        <w:jc w:val="both"/>
      </w:pPr>
      <w:r w:rsidRPr="00FE610B">
        <w:rPr>
          <w:lang w:eastAsia="ru-RU" w:bidi="ru-RU"/>
        </w:rPr>
        <w:t xml:space="preserve">Предоставляется необитый гроб, изготовленный из </w:t>
      </w:r>
      <w:proofErr w:type="spellStart"/>
      <w:r w:rsidRPr="00FE610B">
        <w:rPr>
          <w:lang w:eastAsia="ru-RU" w:bidi="ru-RU"/>
        </w:rPr>
        <w:t>необрезного</w:t>
      </w:r>
      <w:proofErr w:type="spellEnd"/>
      <w:r w:rsidRPr="00FE610B">
        <w:rPr>
          <w:lang w:eastAsia="ru-RU" w:bidi="ru-RU"/>
        </w:rPr>
        <w:t xml:space="preserve"> нестандартного пиломатериала и намогильный регистрационный знак, выполненный из деревянных или металлических материалов,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876506" w:rsidRPr="00FE610B" w:rsidRDefault="00876506" w:rsidP="00876506">
      <w:pPr>
        <w:pStyle w:val="11"/>
        <w:shd w:val="clear" w:color="auto" w:fill="auto"/>
        <w:ind w:firstLine="720"/>
        <w:jc w:val="both"/>
      </w:pPr>
      <w:r w:rsidRPr="00FE610B">
        <w:rPr>
          <w:lang w:eastAsia="ru-RU" w:bidi="ru-RU"/>
        </w:rPr>
        <w:t>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876506" w:rsidRPr="00FE610B" w:rsidRDefault="00876506" w:rsidP="00876506">
      <w:pPr>
        <w:pStyle w:val="11"/>
        <w:numPr>
          <w:ilvl w:val="0"/>
          <w:numId w:val="3"/>
        </w:numPr>
        <w:shd w:val="clear" w:color="auto" w:fill="auto"/>
        <w:tabs>
          <w:tab w:val="left" w:pos="1102"/>
        </w:tabs>
        <w:ind w:firstLine="720"/>
        <w:jc w:val="both"/>
      </w:pPr>
      <w:r w:rsidRPr="00FE610B">
        <w:rPr>
          <w:lang w:eastAsia="ru-RU" w:bidi="ru-RU"/>
        </w:rPr>
        <w:t>Перевозка тела (останков) умершего на кладбище.</w:t>
      </w:r>
    </w:p>
    <w:p w:rsidR="00876506" w:rsidRPr="00FE610B" w:rsidRDefault="00876506" w:rsidP="00876506">
      <w:pPr>
        <w:pStyle w:val="11"/>
        <w:shd w:val="clear" w:color="auto" w:fill="auto"/>
        <w:ind w:firstLine="720"/>
        <w:jc w:val="both"/>
      </w:pPr>
      <w:r w:rsidRPr="00FE610B">
        <w:rPr>
          <w:lang w:eastAsia="ru-RU" w:bidi="ru-RU"/>
        </w:rPr>
        <w:t>Перевозка тела (останков) умершего из дома (морга) до кладбища осуществляется автокатафалком с соблюдением скорости, не превышающей 40 км/час.</w:t>
      </w:r>
    </w:p>
    <w:p w:rsidR="00876506" w:rsidRPr="00FE610B" w:rsidRDefault="00876506" w:rsidP="00876506">
      <w:pPr>
        <w:pStyle w:val="11"/>
        <w:numPr>
          <w:ilvl w:val="0"/>
          <w:numId w:val="3"/>
        </w:numPr>
        <w:shd w:val="clear" w:color="auto" w:fill="auto"/>
        <w:tabs>
          <w:tab w:val="left" w:pos="1102"/>
        </w:tabs>
        <w:ind w:firstLine="720"/>
      </w:pPr>
      <w:r w:rsidRPr="00FE610B">
        <w:rPr>
          <w:lang w:eastAsia="ru-RU" w:bidi="ru-RU"/>
        </w:rPr>
        <w:t>Погребение.</w:t>
      </w:r>
    </w:p>
    <w:p w:rsidR="00876506" w:rsidRPr="00FE610B" w:rsidRDefault="00876506" w:rsidP="00876506">
      <w:pPr>
        <w:pStyle w:val="11"/>
        <w:shd w:val="clear" w:color="auto" w:fill="auto"/>
        <w:ind w:firstLine="720"/>
      </w:pPr>
      <w:r w:rsidRPr="00FE610B">
        <w:rPr>
          <w:lang w:eastAsia="ru-RU" w:bidi="ru-RU"/>
        </w:rPr>
        <w:t>Погребение включает в себя:</w:t>
      </w:r>
    </w:p>
    <w:p w:rsidR="00876506" w:rsidRPr="00FE610B" w:rsidRDefault="00876506" w:rsidP="00876506">
      <w:pPr>
        <w:pStyle w:val="11"/>
        <w:numPr>
          <w:ilvl w:val="0"/>
          <w:numId w:val="4"/>
        </w:numPr>
        <w:shd w:val="clear" w:color="auto" w:fill="auto"/>
        <w:tabs>
          <w:tab w:val="left" w:pos="968"/>
        </w:tabs>
        <w:ind w:firstLine="720"/>
      </w:pPr>
      <w:r w:rsidRPr="00FE610B">
        <w:rPr>
          <w:lang w:eastAsia="ru-RU" w:bidi="ru-RU"/>
        </w:rPr>
        <w:lastRenderedPageBreak/>
        <w:t>копку могилы установленного размера на отведенном участке кладбища вручную;</w:t>
      </w:r>
    </w:p>
    <w:p w:rsidR="00876506" w:rsidRPr="00FE610B" w:rsidRDefault="00876506" w:rsidP="00876506">
      <w:pPr>
        <w:pStyle w:val="11"/>
        <w:numPr>
          <w:ilvl w:val="0"/>
          <w:numId w:val="4"/>
        </w:numPr>
        <w:shd w:val="clear" w:color="auto" w:fill="auto"/>
        <w:tabs>
          <w:tab w:val="left" w:pos="992"/>
        </w:tabs>
        <w:ind w:firstLine="720"/>
      </w:pPr>
      <w:r w:rsidRPr="00FE610B">
        <w:rPr>
          <w:lang w:eastAsia="ru-RU" w:bidi="ru-RU"/>
        </w:rPr>
        <w:t>зачистку могилы вручную;</w:t>
      </w:r>
    </w:p>
    <w:p w:rsidR="00876506" w:rsidRPr="00FE610B" w:rsidRDefault="00876506" w:rsidP="00876506">
      <w:pPr>
        <w:pStyle w:val="11"/>
        <w:numPr>
          <w:ilvl w:val="0"/>
          <w:numId w:val="4"/>
        </w:numPr>
        <w:shd w:val="clear" w:color="auto" w:fill="auto"/>
        <w:tabs>
          <w:tab w:val="left" w:pos="992"/>
        </w:tabs>
        <w:ind w:firstLine="720"/>
      </w:pPr>
      <w:r w:rsidRPr="00FE610B">
        <w:rPr>
          <w:lang w:eastAsia="ru-RU" w:bidi="ru-RU"/>
        </w:rPr>
        <w:t>перемещение гроба в могилу;</w:t>
      </w:r>
    </w:p>
    <w:p w:rsidR="00876506" w:rsidRPr="00FE610B" w:rsidRDefault="00876506" w:rsidP="00876506">
      <w:pPr>
        <w:pStyle w:val="11"/>
        <w:numPr>
          <w:ilvl w:val="0"/>
          <w:numId w:val="4"/>
        </w:numPr>
        <w:shd w:val="clear" w:color="auto" w:fill="auto"/>
        <w:tabs>
          <w:tab w:val="left" w:pos="992"/>
        </w:tabs>
        <w:ind w:firstLine="720"/>
      </w:pPr>
      <w:r w:rsidRPr="00FE610B">
        <w:rPr>
          <w:lang w:eastAsia="ru-RU" w:bidi="ru-RU"/>
        </w:rPr>
        <w:t>засыпание могилы;</w:t>
      </w:r>
    </w:p>
    <w:p w:rsidR="00D17AF1" w:rsidRPr="00FE610B" w:rsidRDefault="00876506" w:rsidP="00D17AF1">
      <w:pPr>
        <w:pStyle w:val="11"/>
        <w:numPr>
          <w:ilvl w:val="0"/>
          <w:numId w:val="4"/>
        </w:numPr>
        <w:shd w:val="clear" w:color="auto" w:fill="auto"/>
        <w:tabs>
          <w:tab w:val="left" w:pos="992"/>
        </w:tabs>
        <w:ind w:firstLine="720"/>
      </w:pPr>
      <w:r w:rsidRPr="00FE610B">
        <w:rPr>
          <w:lang w:eastAsia="ru-RU" w:bidi="ru-RU"/>
        </w:rPr>
        <w:t>формирование надмогильного холма;</w:t>
      </w:r>
    </w:p>
    <w:p w:rsidR="00D17AF1" w:rsidRPr="00FE610B" w:rsidRDefault="00876506" w:rsidP="00D17AF1">
      <w:pPr>
        <w:pStyle w:val="11"/>
        <w:numPr>
          <w:ilvl w:val="0"/>
          <w:numId w:val="4"/>
        </w:numPr>
        <w:shd w:val="clear" w:color="auto" w:fill="auto"/>
        <w:tabs>
          <w:tab w:val="left" w:pos="992"/>
        </w:tabs>
        <w:ind w:firstLine="720"/>
      </w:pPr>
      <w:r w:rsidRPr="00FE610B">
        <w:rPr>
          <w:lang w:eastAsia="ru-RU" w:bidi="ru-RU"/>
        </w:rPr>
        <w:t>установку намогильного регистрационного знака.</w:t>
      </w:r>
    </w:p>
    <w:p w:rsidR="00D17AF1" w:rsidRPr="00FE610B" w:rsidRDefault="00D17AF1" w:rsidP="00D17AF1">
      <w:pPr>
        <w:pStyle w:val="11"/>
        <w:shd w:val="clear" w:color="auto" w:fill="auto"/>
        <w:tabs>
          <w:tab w:val="left" w:pos="992"/>
        </w:tabs>
        <w:rPr>
          <w:lang w:eastAsia="ru-RU" w:bidi="ru-RU"/>
        </w:rPr>
      </w:pPr>
    </w:p>
    <w:p w:rsidR="00D17AF1" w:rsidRPr="00FE610B" w:rsidRDefault="00D17AF1" w:rsidP="00D17AF1">
      <w:pPr>
        <w:pStyle w:val="11"/>
        <w:shd w:val="clear" w:color="auto" w:fill="auto"/>
        <w:tabs>
          <w:tab w:val="left" w:pos="992"/>
        </w:tabs>
        <w:rPr>
          <w:lang w:eastAsia="ru-RU" w:bidi="ru-RU"/>
        </w:rPr>
      </w:pPr>
    </w:p>
    <w:p w:rsidR="00D17AF1" w:rsidRPr="00FE610B" w:rsidRDefault="00D17AF1" w:rsidP="00D17AF1">
      <w:pPr>
        <w:pStyle w:val="11"/>
        <w:shd w:val="clear" w:color="auto" w:fill="auto"/>
        <w:tabs>
          <w:tab w:val="left" w:pos="992"/>
        </w:tabs>
      </w:pPr>
    </w:p>
    <w:p w:rsidR="00876506" w:rsidRPr="00FE610B" w:rsidRDefault="00876506" w:rsidP="00D17AF1">
      <w:pPr>
        <w:pStyle w:val="11"/>
        <w:shd w:val="clear" w:color="auto" w:fill="auto"/>
        <w:tabs>
          <w:tab w:val="left" w:pos="992"/>
        </w:tabs>
        <w:spacing w:after="300"/>
        <w:ind w:firstLine="0"/>
        <w:jc w:val="center"/>
      </w:pPr>
      <w:r w:rsidRPr="00FE610B">
        <w:rPr>
          <w:b/>
          <w:bCs/>
          <w:lang w:eastAsia="ru-RU" w:bidi="ru-RU"/>
        </w:rPr>
        <w:t>Контрольный лист</w:t>
      </w:r>
      <w:r w:rsidRPr="00FE610B">
        <w:rPr>
          <w:b/>
          <w:bCs/>
          <w:lang w:eastAsia="ru-RU" w:bidi="ru-RU"/>
        </w:rPr>
        <w:br/>
      </w:r>
      <w:proofErr w:type="gramStart"/>
      <w:r w:rsidRPr="00FE610B">
        <w:rPr>
          <w:b/>
          <w:bCs/>
          <w:lang w:eastAsia="ru-RU" w:bidi="ru-RU"/>
        </w:rPr>
        <w:t>определения необходимости проведения оценки регулирующего</w:t>
      </w:r>
      <w:r w:rsidRPr="00FE610B">
        <w:rPr>
          <w:b/>
          <w:bCs/>
          <w:lang w:eastAsia="ru-RU" w:bidi="ru-RU"/>
        </w:rPr>
        <w:br/>
        <w:t>воздействия проекта муниципального нормативного правового акта</w:t>
      </w:r>
      <w:proofErr w:type="gramEnd"/>
    </w:p>
    <w:p w:rsidR="00876506" w:rsidRPr="00FE610B" w:rsidRDefault="00876506" w:rsidP="00876506">
      <w:pPr>
        <w:pStyle w:val="11"/>
        <w:shd w:val="clear" w:color="auto" w:fill="auto"/>
        <w:spacing w:after="300"/>
        <w:ind w:firstLine="0"/>
        <w:jc w:val="center"/>
      </w:pPr>
      <w:r w:rsidRPr="00FE610B">
        <w:rPr>
          <w:lang w:eastAsia="ru-RU" w:bidi="ru-RU"/>
        </w:rPr>
        <w:t>проекта постановления администрации Галичского муниципального</w:t>
      </w:r>
      <w:r w:rsidRPr="00FE610B">
        <w:rPr>
          <w:lang w:eastAsia="ru-RU" w:bidi="ru-RU"/>
        </w:rPr>
        <w:br/>
        <w:t>района Костромской области «Об утверждении стоимости и требований к</w:t>
      </w:r>
      <w:r w:rsidRPr="00FE610B">
        <w:rPr>
          <w:lang w:eastAsia="ru-RU" w:bidi="ru-RU"/>
        </w:rPr>
        <w:br/>
        <w:t>качеству услуг, предоставляемых согласно гарантированному перечню</w:t>
      </w:r>
      <w:r w:rsidRPr="00FE610B">
        <w:rPr>
          <w:lang w:eastAsia="ru-RU" w:bidi="ru-RU"/>
        </w:rPr>
        <w:br/>
        <w:t>услуг по погребению, на территории Галичского муниципального района</w:t>
      </w:r>
      <w:r w:rsidRPr="00FE610B">
        <w:rPr>
          <w:lang w:eastAsia="ru-RU" w:bidi="ru-RU"/>
        </w:rPr>
        <w:br/>
        <w:t>Костромской области в 2022 году»</w:t>
      </w:r>
    </w:p>
    <w:tbl>
      <w:tblPr>
        <w:tblOverlap w:val="never"/>
        <w:tblW w:w="0" w:type="auto"/>
        <w:jc w:val="center"/>
        <w:tblLayout w:type="fixed"/>
        <w:tblCellMar>
          <w:left w:w="10" w:type="dxa"/>
          <w:right w:w="10" w:type="dxa"/>
        </w:tblCellMar>
        <w:tblLook w:val="04A0"/>
      </w:tblPr>
      <w:tblGrid>
        <w:gridCol w:w="571"/>
        <w:gridCol w:w="7810"/>
        <w:gridCol w:w="1464"/>
      </w:tblGrid>
      <w:tr w:rsidR="00876506" w:rsidRPr="00FE610B" w:rsidTr="00401F56">
        <w:trPr>
          <w:trHeight w:hRule="exact" w:val="571"/>
          <w:jc w:val="center"/>
        </w:trPr>
        <w:tc>
          <w:tcPr>
            <w:tcW w:w="571" w:type="dxa"/>
            <w:tcBorders>
              <w:top w:val="single" w:sz="4" w:space="0" w:color="auto"/>
              <w:left w:val="single" w:sz="4" w:space="0" w:color="auto"/>
            </w:tcBorders>
            <w:shd w:val="clear" w:color="auto" w:fill="FFFFFF"/>
          </w:tcPr>
          <w:p w:rsidR="00876506" w:rsidRPr="00FE610B" w:rsidRDefault="00876506" w:rsidP="00401F56">
            <w:pPr>
              <w:pStyle w:val="a6"/>
              <w:shd w:val="clear" w:color="auto" w:fill="auto"/>
              <w:ind w:firstLine="0"/>
              <w:jc w:val="center"/>
              <w:rPr>
                <w:sz w:val="24"/>
                <w:szCs w:val="24"/>
              </w:rPr>
            </w:pPr>
            <w:r w:rsidRPr="00FE610B">
              <w:rPr>
                <w:b/>
                <w:bCs/>
                <w:sz w:val="24"/>
                <w:szCs w:val="24"/>
                <w:lang w:eastAsia="ru-RU" w:bidi="ru-RU"/>
              </w:rPr>
              <w:t xml:space="preserve">№ </w:t>
            </w:r>
            <w:proofErr w:type="spellStart"/>
            <w:proofErr w:type="gramStart"/>
            <w:r w:rsidRPr="00FE610B">
              <w:rPr>
                <w:b/>
                <w:bCs/>
                <w:sz w:val="24"/>
                <w:szCs w:val="24"/>
                <w:lang w:eastAsia="ru-RU" w:bidi="ru-RU"/>
              </w:rPr>
              <w:t>п</w:t>
            </w:r>
            <w:proofErr w:type="spellEnd"/>
            <w:proofErr w:type="gramEnd"/>
            <w:r w:rsidRPr="00FE610B">
              <w:rPr>
                <w:b/>
                <w:bCs/>
                <w:sz w:val="24"/>
                <w:szCs w:val="24"/>
                <w:lang w:eastAsia="ru-RU" w:bidi="ru-RU"/>
              </w:rPr>
              <w:t>/</w:t>
            </w:r>
            <w:proofErr w:type="spellStart"/>
            <w:r w:rsidRPr="00FE610B">
              <w:rPr>
                <w:b/>
                <w:bCs/>
                <w:sz w:val="24"/>
                <w:szCs w:val="24"/>
                <w:lang w:eastAsia="ru-RU" w:bidi="ru-RU"/>
              </w:rPr>
              <w:t>п</w:t>
            </w:r>
            <w:proofErr w:type="spellEnd"/>
          </w:p>
        </w:tc>
        <w:tc>
          <w:tcPr>
            <w:tcW w:w="7810" w:type="dxa"/>
            <w:tcBorders>
              <w:top w:val="single" w:sz="4" w:space="0" w:color="auto"/>
              <w:left w:val="single" w:sz="4" w:space="0" w:color="auto"/>
            </w:tcBorders>
            <w:shd w:val="clear" w:color="auto" w:fill="FFFFFF"/>
            <w:vAlign w:val="center"/>
          </w:tcPr>
          <w:p w:rsidR="00876506" w:rsidRPr="00FE610B" w:rsidRDefault="00876506" w:rsidP="00401F56">
            <w:pPr>
              <w:pStyle w:val="a6"/>
              <w:shd w:val="clear" w:color="auto" w:fill="auto"/>
              <w:ind w:firstLine="0"/>
              <w:jc w:val="center"/>
              <w:rPr>
                <w:sz w:val="24"/>
                <w:szCs w:val="24"/>
              </w:rPr>
            </w:pPr>
            <w:r w:rsidRPr="00FE610B">
              <w:rPr>
                <w:b/>
                <w:bCs/>
                <w:sz w:val="24"/>
                <w:szCs w:val="24"/>
                <w:lang w:eastAsia="ru-RU" w:bidi="ru-RU"/>
              </w:rPr>
              <w:t>Предполагает ли проект нормативного правового акта</w:t>
            </w:r>
          </w:p>
        </w:tc>
        <w:tc>
          <w:tcPr>
            <w:tcW w:w="1464" w:type="dxa"/>
            <w:tcBorders>
              <w:top w:val="single" w:sz="4" w:space="0" w:color="auto"/>
              <w:left w:val="single" w:sz="4" w:space="0" w:color="auto"/>
              <w:right w:val="single" w:sz="4" w:space="0" w:color="auto"/>
            </w:tcBorders>
            <w:shd w:val="clear" w:color="auto" w:fill="FFFFFF"/>
            <w:vAlign w:val="center"/>
          </w:tcPr>
          <w:p w:rsidR="00876506" w:rsidRPr="00FE610B" w:rsidRDefault="00876506" w:rsidP="00401F56">
            <w:pPr>
              <w:pStyle w:val="a6"/>
              <w:shd w:val="clear" w:color="auto" w:fill="auto"/>
              <w:ind w:firstLine="0"/>
              <w:jc w:val="center"/>
              <w:rPr>
                <w:sz w:val="24"/>
                <w:szCs w:val="24"/>
              </w:rPr>
            </w:pPr>
            <w:r w:rsidRPr="00FE610B">
              <w:rPr>
                <w:b/>
                <w:bCs/>
                <w:sz w:val="24"/>
                <w:szCs w:val="24"/>
                <w:lang w:eastAsia="ru-RU" w:bidi="ru-RU"/>
              </w:rPr>
              <w:t>ДА/НЕТ</w:t>
            </w:r>
          </w:p>
        </w:tc>
      </w:tr>
      <w:tr w:rsidR="00876506" w:rsidRPr="00FE610B" w:rsidTr="00401F56">
        <w:trPr>
          <w:trHeight w:hRule="exact" w:val="1949"/>
          <w:jc w:val="center"/>
        </w:trPr>
        <w:tc>
          <w:tcPr>
            <w:tcW w:w="571" w:type="dxa"/>
            <w:tcBorders>
              <w:top w:val="single" w:sz="4" w:space="0" w:color="auto"/>
              <w:left w:val="single" w:sz="4" w:space="0" w:color="auto"/>
            </w:tcBorders>
            <w:shd w:val="clear" w:color="auto" w:fill="FFFFFF"/>
          </w:tcPr>
          <w:p w:rsidR="00876506" w:rsidRPr="00FE610B" w:rsidRDefault="00876506" w:rsidP="00401F56">
            <w:pPr>
              <w:pStyle w:val="a6"/>
              <w:shd w:val="clear" w:color="auto" w:fill="auto"/>
              <w:ind w:firstLine="0"/>
              <w:rPr>
                <w:sz w:val="24"/>
                <w:szCs w:val="24"/>
              </w:rPr>
            </w:pPr>
            <w:r w:rsidRPr="00FE610B">
              <w:rPr>
                <w:sz w:val="24"/>
                <w:szCs w:val="24"/>
                <w:lang w:eastAsia="ru-RU" w:bidi="ru-RU"/>
              </w:rPr>
              <w:t>1</w:t>
            </w:r>
          </w:p>
        </w:tc>
        <w:tc>
          <w:tcPr>
            <w:tcW w:w="7810" w:type="dxa"/>
            <w:tcBorders>
              <w:top w:val="single" w:sz="4" w:space="0" w:color="auto"/>
              <w:left w:val="single" w:sz="4" w:space="0" w:color="auto"/>
            </w:tcBorders>
            <w:shd w:val="clear" w:color="auto" w:fill="FFFFFF"/>
            <w:vAlign w:val="bottom"/>
          </w:tcPr>
          <w:p w:rsidR="00876506" w:rsidRPr="00FE610B" w:rsidRDefault="00876506" w:rsidP="00401F56">
            <w:pPr>
              <w:pStyle w:val="a6"/>
              <w:shd w:val="clear" w:color="auto" w:fill="auto"/>
              <w:ind w:firstLine="0"/>
              <w:jc w:val="both"/>
              <w:rPr>
                <w:sz w:val="24"/>
                <w:szCs w:val="24"/>
              </w:rPr>
            </w:pPr>
            <w:r w:rsidRPr="00FE610B">
              <w:rPr>
                <w:sz w:val="24"/>
                <w:szCs w:val="24"/>
                <w:lang w:eastAsia="ru-RU" w:bidi="ru-RU"/>
              </w:rPr>
              <w:t>установление новых или изменение ранее предусмотренных обязанностей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1464" w:type="dxa"/>
            <w:tcBorders>
              <w:top w:val="single" w:sz="4" w:space="0" w:color="auto"/>
              <w:left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rPr>
                <w:sz w:val="24"/>
                <w:szCs w:val="24"/>
              </w:rPr>
            </w:pPr>
            <w:r w:rsidRPr="00FE610B">
              <w:rPr>
                <w:b/>
                <w:bCs/>
                <w:sz w:val="24"/>
                <w:szCs w:val="24"/>
                <w:lang w:eastAsia="ru-RU" w:bidi="ru-RU"/>
              </w:rPr>
              <w:t>НЕТ</w:t>
            </w:r>
          </w:p>
        </w:tc>
      </w:tr>
      <w:tr w:rsidR="00876506" w:rsidRPr="00FE610B" w:rsidTr="00401F56">
        <w:trPr>
          <w:trHeight w:hRule="exact" w:val="2544"/>
          <w:jc w:val="center"/>
        </w:trPr>
        <w:tc>
          <w:tcPr>
            <w:tcW w:w="571" w:type="dxa"/>
            <w:tcBorders>
              <w:top w:val="single" w:sz="4" w:space="0" w:color="auto"/>
              <w:left w:val="single" w:sz="4" w:space="0" w:color="auto"/>
              <w:bottom w:val="single" w:sz="4" w:space="0" w:color="auto"/>
            </w:tcBorders>
            <w:shd w:val="clear" w:color="auto" w:fill="FFFFFF"/>
          </w:tcPr>
          <w:p w:rsidR="00876506" w:rsidRPr="00FE610B" w:rsidRDefault="00876506" w:rsidP="00401F56">
            <w:pPr>
              <w:pStyle w:val="a6"/>
              <w:shd w:val="clear" w:color="auto" w:fill="auto"/>
              <w:ind w:firstLine="0"/>
              <w:rPr>
                <w:sz w:val="24"/>
                <w:szCs w:val="24"/>
              </w:rPr>
            </w:pPr>
            <w:r w:rsidRPr="00FE610B">
              <w:rPr>
                <w:sz w:val="24"/>
                <w:szCs w:val="24"/>
                <w:lang w:eastAsia="ru-RU" w:bidi="ru-RU"/>
              </w:rPr>
              <w:t>2</w:t>
            </w:r>
          </w:p>
        </w:tc>
        <w:tc>
          <w:tcPr>
            <w:tcW w:w="7810" w:type="dxa"/>
            <w:tcBorders>
              <w:top w:val="single" w:sz="4" w:space="0" w:color="auto"/>
              <w:left w:val="single" w:sz="4" w:space="0" w:color="auto"/>
              <w:bottom w:val="single" w:sz="4" w:space="0" w:color="auto"/>
            </w:tcBorders>
            <w:shd w:val="clear" w:color="auto" w:fill="FFFFFF"/>
            <w:vAlign w:val="bottom"/>
          </w:tcPr>
          <w:p w:rsidR="00876506" w:rsidRPr="00FE610B" w:rsidRDefault="00876506" w:rsidP="00401F56">
            <w:pPr>
              <w:pStyle w:val="a6"/>
              <w:shd w:val="clear" w:color="auto" w:fill="auto"/>
              <w:ind w:firstLine="0"/>
              <w:jc w:val="both"/>
              <w:rPr>
                <w:sz w:val="24"/>
                <w:szCs w:val="24"/>
              </w:rPr>
            </w:pPr>
            <w:proofErr w:type="gramStart"/>
            <w:r w:rsidRPr="00FE610B">
              <w:rPr>
                <w:sz w:val="24"/>
                <w:szCs w:val="24"/>
                <w:lang w:eastAsia="ru-RU" w:bidi="ru-RU"/>
              </w:rPr>
              <w:t>установление новых или изменение ранее предусмотренных обязанностей для субъектов инвестиционной деятельности, исходя из того, что инвестиционной является деятельность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w:t>
            </w:r>
            <w:proofErr w:type="gramEnd"/>
            <w:r w:rsidRPr="00FE610B">
              <w:rPr>
                <w:sz w:val="24"/>
                <w:szCs w:val="24"/>
                <w:lang w:eastAsia="ru-RU" w:bidi="ru-RU"/>
              </w:rPr>
              <w:t xml:space="preserve"> получения прибыли и (или) достижения иного полезного эффекта</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876506" w:rsidRPr="00FE610B" w:rsidRDefault="00876506" w:rsidP="00401F56">
            <w:pPr>
              <w:pStyle w:val="a6"/>
              <w:shd w:val="clear" w:color="auto" w:fill="auto"/>
              <w:ind w:firstLine="0"/>
              <w:jc w:val="center"/>
              <w:rPr>
                <w:sz w:val="24"/>
                <w:szCs w:val="24"/>
              </w:rPr>
            </w:pPr>
            <w:r w:rsidRPr="00FE610B">
              <w:rPr>
                <w:b/>
                <w:bCs/>
                <w:sz w:val="24"/>
                <w:szCs w:val="24"/>
                <w:lang w:eastAsia="ru-RU" w:bidi="ru-RU"/>
              </w:rPr>
              <w:t>НЕТ</w:t>
            </w:r>
          </w:p>
        </w:tc>
      </w:tr>
    </w:tbl>
    <w:p w:rsidR="00876506" w:rsidRPr="00FE610B" w:rsidRDefault="00876506" w:rsidP="00876506">
      <w:pPr>
        <w:spacing w:after="299" w:line="1" w:lineRule="exact"/>
      </w:pPr>
    </w:p>
    <w:p w:rsidR="00876506" w:rsidRPr="00FE610B" w:rsidRDefault="00876506" w:rsidP="00D17AF1">
      <w:pPr>
        <w:pStyle w:val="11"/>
        <w:shd w:val="clear" w:color="auto" w:fill="auto"/>
        <w:ind w:firstLine="0"/>
        <w:rPr>
          <w:b/>
          <w:bCs/>
          <w:lang w:eastAsia="ru-RU" w:bidi="ru-RU"/>
        </w:rPr>
      </w:pPr>
      <w:r w:rsidRPr="00FE610B">
        <w:rPr>
          <w:lang w:eastAsia="ru-RU" w:bidi="ru-RU"/>
        </w:rPr>
        <w:t xml:space="preserve">Требуется проведение оценки регулирующего воздействия проекта муниципального нормативного правового акта: </w:t>
      </w:r>
      <w:r w:rsidRPr="00FE610B">
        <w:rPr>
          <w:b/>
          <w:bCs/>
          <w:lang w:eastAsia="ru-RU" w:bidi="ru-RU"/>
        </w:rPr>
        <w:t>НЕТ</w:t>
      </w:r>
    </w:p>
    <w:p w:rsidR="00D17AF1" w:rsidRPr="00FE610B" w:rsidRDefault="00D17AF1" w:rsidP="00D17AF1">
      <w:pPr>
        <w:pStyle w:val="11"/>
        <w:shd w:val="clear" w:color="auto" w:fill="auto"/>
        <w:ind w:firstLine="0"/>
      </w:pPr>
    </w:p>
    <w:p w:rsidR="00876506" w:rsidRPr="00FE610B" w:rsidRDefault="00114A6F" w:rsidP="00D17AF1">
      <w:pPr>
        <w:pStyle w:val="11"/>
        <w:shd w:val="clear" w:color="auto" w:fill="auto"/>
        <w:ind w:firstLine="0"/>
      </w:pPr>
      <w:r w:rsidRPr="00FE610B">
        <w:rPr>
          <w:lang w:bidi="ru-RU"/>
        </w:rPr>
        <w:pict>
          <v:shapetype id="_x0000_t202" coordsize="21600,21600" o:spt="202" path="m,l,21600r21600,l21600,xe">
            <v:stroke joinstyle="miter"/>
            <v:path gradientshapeok="t" o:connecttype="rect"/>
          </v:shapetype>
          <v:shape id="_x0000_s1027" type="#_x0000_t202" style="position:absolute;margin-left:452.2pt;margin-top:18.35pt;width:85.2pt;height:18.25pt;z-index:-251658752;mso-wrap-distance-left:118.2pt;mso-wrap-distance-top:15.35pt;mso-wrap-distance-bottom:6.7pt;mso-position-horizontal-relative:page" filled="f" stroked="f">
            <v:textbox style="mso-next-textbox:#_x0000_s1027" inset="0,0,0,0">
              <w:txbxContent>
                <w:p w:rsidR="00876506" w:rsidRDefault="00876506" w:rsidP="00876506">
                  <w:pPr>
                    <w:pStyle w:val="11"/>
                    <w:shd w:val="clear" w:color="auto" w:fill="auto"/>
                    <w:ind w:firstLine="0"/>
                  </w:pPr>
                  <w:r>
                    <w:rPr>
                      <w:color w:val="000000"/>
                      <w:lang w:eastAsia="ru-RU" w:bidi="ru-RU"/>
                    </w:rPr>
                    <w:t>Е.Б. Гришина</w:t>
                  </w:r>
                </w:p>
              </w:txbxContent>
            </v:textbox>
            <w10:wrap type="square" side="left" anchorx="page"/>
          </v:shape>
        </w:pict>
      </w:r>
      <w:r w:rsidR="00876506" w:rsidRPr="00FE610B">
        <w:rPr>
          <w:lang w:eastAsia="ru-RU" w:bidi="ru-RU"/>
        </w:rPr>
        <w:t>Управляющий делами администрации муниципального района 28 января 2022 года</w:t>
      </w:r>
    </w:p>
    <w:sectPr w:rsidR="00876506" w:rsidRPr="00FE610B" w:rsidSect="00D17AF1">
      <w:headerReference w:type="default" r:id="rId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2E" w:rsidRDefault="0000332E" w:rsidP="00876506">
      <w:r>
        <w:separator/>
      </w:r>
    </w:p>
  </w:endnote>
  <w:endnote w:type="continuationSeparator" w:id="0">
    <w:p w:rsidR="0000332E" w:rsidRDefault="0000332E" w:rsidP="00876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2E" w:rsidRDefault="0000332E" w:rsidP="00876506">
      <w:r>
        <w:separator/>
      </w:r>
    </w:p>
  </w:footnote>
  <w:footnote w:type="continuationSeparator" w:id="0">
    <w:p w:rsidR="0000332E" w:rsidRDefault="0000332E" w:rsidP="00876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C9" w:rsidRDefault="0000332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866"/>
    <w:multiLevelType w:val="multilevel"/>
    <w:tmpl w:val="F2149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A514B3"/>
    <w:multiLevelType w:val="multilevel"/>
    <w:tmpl w:val="BD2A7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FF3893"/>
    <w:multiLevelType w:val="multilevel"/>
    <w:tmpl w:val="47923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D03E21"/>
    <w:multiLevelType w:val="multilevel"/>
    <w:tmpl w:val="F2149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76506"/>
    <w:rsid w:val="0000332E"/>
    <w:rsid w:val="0008363A"/>
    <w:rsid w:val="00114A6F"/>
    <w:rsid w:val="00876506"/>
    <w:rsid w:val="00925EFC"/>
    <w:rsid w:val="00C64B6C"/>
    <w:rsid w:val="00D17AF1"/>
    <w:rsid w:val="00F47E17"/>
    <w:rsid w:val="00FE6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6506"/>
    <w:pPr>
      <w:keepNext/>
      <w:jc w:val="center"/>
      <w:outlineLvl w:val="0"/>
    </w:pPr>
    <w:rPr>
      <w:sz w:val="28"/>
      <w:szCs w:val="20"/>
    </w:rPr>
  </w:style>
  <w:style w:type="paragraph" w:styleId="2">
    <w:name w:val="heading 2"/>
    <w:basedOn w:val="a"/>
    <w:next w:val="a"/>
    <w:link w:val="20"/>
    <w:qFormat/>
    <w:rsid w:val="00876506"/>
    <w:pPr>
      <w:keepNext/>
      <w:jc w:val="center"/>
      <w:outlineLvl w:val="1"/>
    </w:pPr>
    <w:rPr>
      <w:rFonts w:ascii="Arial Narrow" w:hAnsi="Arial Narrow"/>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76506"/>
    <w:rPr>
      <w:rFonts w:ascii="Arial Narrow" w:eastAsia="Times New Roman" w:hAnsi="Arial Narrow" w:cs="Times New Roman"/>
      <w:b/>
      <w:sz w:val="28"/>
      <w:szCs w:val="20"/>
      <w:lang w:eastAsia="ru-RU"/>
    </w:rPr>
  </w:style>
  <w:style w:type="character" w:customStyle="1" w:styleId="a3">
    <w:name w:val="Основной текст_"/>
    <w:basedOn w:val="a0"/>
    <w:link w:val="11"/>
    <w:rsid w:val="0087650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876506"/>
    <w:pPr>
      <w:widowControl w:val="0"/>
      <w:shd w:val="clear" w:color="auto" w:fill="FFFFFF"/>
      <w:ind w:firstLine="400"/>
    </w:pPr>
    <w:rPr>
      <w:sz w:val="28"/>
      <w:szCs w:val="28"/>
      <w:lang w:eastAsia="en-US"/>
    </w:rPr>
  </w:style>
  <w:style w:type="paragraph" w:styleId="a4">
    <w:name w:val="List Paragraph"/>
    <w:basedOn w:val="a"/>
    <w:uiPriority w:val="34"/>
    <w:qFormat/>
    <w:rsid w:val="00876506"/>
    <w:pPr>
      <w:ind w:left="720"/>
      <w:contextualSpacing/>
    </w:pPr>
  </w:style>
  <w:style w:type="character" w:customStyle="1" w:styleId="21">
    <w:name w:val="Колонтитул (2)_"/>
    <w:basedOn w:val="a0"/>
    <w:link w:val="22"/>
    <w:rsid w:val="00876506"/>
    <w:rPr>
      <w:rFonts w:ascii="Times New Roman" w:eastAsia="Times New Roman" w:hAnsi="Times New Roman" w:cs="Times New Roman"/>
      <w:sz w:val="20"/>
      <w:szCs w:val="20"/>
      <w:shd w:val="clear" w:color="auto" w:fill="FFFFFF"/>
    </w:rPr>
  </w:style>
  <w:style w:type="character" w:customStyle="1" w:styleId="a5">
    <w:name w:val="Другое_"/>
    <w:basedOn w:val="a0"/>
    <w:link w:val="a6"/>
    <w:rsid w:val="00876506"/>
    <w:rPr>
      <w:rFonts w:ascii="Times New Roman" w:eastAsia="Times New Roman" w:hAnsi="Times New Roman" w:cs="Times New Roman"/>
      <w:sz w:val="28"/>
      <w:szCs w:val="28"/>
      <w:shd w:val="clear" w:color="auto" w:fill="FFFFFF"/>
    </w:rPr>
  </w:style>
  <w:style w:type="paragraph" w:customStyle="1" w:styleId="22">
    <w:name w:val="Колонтитул (2)"/>
    <w:basedOn w:val="a"/>
    <w:link w:val="21"/>
    <w:rsid w:val="00876506"/>
    <w:pPr>
      <w:widowControl w:val="0"/>
      <w:shd w:val="clear" w:color="auto" w:fill="FFFFFF"/>
    </w:pPr>
    <w:rPr>
      <w:sz w:val="20"/>
      <w:szCs w:val="20"/>
      <w:lang w:eastAsia="en-US"/>
    </w:rPr>
  </w:style>
  <w:style w:type="paragraph" w:customStyle="1" w:styleId="a6">
    <w:name w:val="Другое"/>
    <w:basedOn w:val="a"/>
    <w:link w:val="a5"/>
    <w:rsid w:val="00876506"/>
    <w:pPr>
      <w:widowControl w:val="0"/>
      <w:shd w:val="clear" w:color="auto" w:fill="FFFFFF"/>
      <w:ind w:firstLine="400"/>
    </w:pPr>
    <w:rPr>
      <w:sz w:val="28"/>
      <w:szCs w:val="28"/>
      <w:lang w:eastAsia="en-US"/>
    </w:rPr>
  </w:style>
  <w:style w:type="paragraph" w:styleId="a7">
    <w:name w:val="header"/>
    <w:basedOn w:val="a"/>
    <w:link w:val="a8"/>
    <w:uiPriority w:val="99"/>
    <w:semiHidden/>
    <w:unhideWhenUsed/>
    <w:rsid w:val="00876506"/>
    <w:pPr>
      <w:tabs>
        <w:tab w:val="center" w:pos="4677"/>
        <w:tab w:val="right" w:pos="9355"/>
      </w:tabs>
    </w:pPr>
  </w:style>
  <w:style w:type="character" w:customStyle="1" w:styleId="a8">
    <w:name w:val="Верхний колонтитул Знак"/>
    <w:basedOn w:val="a0"/>
    <w:link w:val="a7"/>
    <w:uiPriority w:val="99"/>
    <w:semiHidden/>
    <w:rsid w:val="00876506"/>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76506"/>
    <w:pPr>
      <w:tabs>
        <w:tab w:val="center" w:pos="4677"/>
        <w:tab w:val="right" w:pos="9355"/>
      </w:tabs>
    </w:pPr>
  </w:style>
  <w:style w:type="character" w:customStyle="1" w:styleId="aa">
    <w:name w:val="Нижний колонтитул Знак"/>
    <w:basedOn w:val="a0"/>
    <w:link w:val="a9"/>
    <w:uiPriority w:val="99"/>
    <w:semiHidden/>
    <w:rsid w:val="008765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ЕБ</dc:creator>
  <cp:keywords/>
  <dc:description/>
  <cp:lastModifiedBy>Гришина ЕБ</cp:lastModifiedBy>
  <cp:revision>3</cp:revision>
  <dcterms:created xsi:type="dcterms:W3CDTF">2022-02-03T10:12:00Z</dcterms:created>
  <dcterms:modified xsi:type="dcterms:W3CDTF">2022-02-03T10:30:00Z</dcterms:modified>
</cp:coreProperties>
</file>