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62028B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2028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2028B" w:rsidRPr="0048752B" w:rsidRDefault="0048752B" w:rsidP="0048752B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8752B">
        <w:rPr>
          <w:rFonts w:ascii="Times New Roman" w:hAnsi="Times New Roman" w:cs="Times New Roman"/>
          <w:sz w:val="26"/>
          <w:szCs w:val="26"/>
        </w:rPr>
        <w:t>В соответствии с разделом 5</w:t>
      </w:r>
      <w:r>
        <w:rPr>
          <w:rFonts w:ascii="Times New Roman" w:hAnsi="Times New Roman" w:cs="Times New Roman"/>
          <w:sz w:val="26"/>
          <w:szCs w:val="26"/>
        </w:rPr>
        <w:t xml:space="preserve"> Решения собрания депутатов</w:t>
      </w:r>
      <w:r w:rsidR="0062028B" w:rsidRPr="004875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376F">
        <w:rPr>
          <w:rFonts w:ascii="Times New Roman" w:hAnsi="Times New Roman"/>
          <w:sz w:val="26"/>
          <w:szCs w:val="26"/>
        </w:rPr>
        <w:t xml:space="preserve">О внесении изменений в  решение « Об утверждении Положения о </w:t>
      </w:r>
      <w:bookmarkStart w:id="0" w:name="_Hlk73706793"/>
      <w:r w:rsidRPr="00F1376F">
        <w:rPr>
          <w:rFonts w:ascii="Times New Roman" w:hAnsi="Times New Roman"/>
          <w:sz w:val="26"/>
          <w:szCs w:val="26"/>
        </w:rPr>
        <w:t xml:space="preserve">муниципальном </w:t>
      </w:r>
      <w:bookmarkEnd w:id="0"/>
      <w:r w:rsidRPr="00F1376F">
        <w:rPr>
          <w:rFonts w:ascii="Times New Roman" w:hAnsi="Times New Roman"/>
          <w:sz w:val="26"/>
          <w:szCs w:val="26"/>
        </w:rPr>
        <w:t>земельном контроле в границах Галичского муниципального района  Костромской области»</w:t>
      </w:r>
      <w:r>
        <w:rPr>
          <w:rFonts w:ascii="Times New Roman" w:hAnsi="Times New Roman"/>
          <w:sz w:val="26"/>
          <w:szCs w:val="26"/>
        </w:rPr>
        <w:t xml:space="preserve"> </w:t>
      </w:r>
      <w:r w:rsidR="0062028B" w:rsidRPr="0048752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62028B" w:rsidRPr="004875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 2021 года №85</w:t>
      </w:r>
      <w:r w:rsidR="0062028B" w:rsidRPr="0048752B">
        <w:rPr>
          <w:rFonts w:ascii="Times New Roman" w:hAnsi="Times New Roman" w:cs="Times New Roman"/>
          <w:sz w:val="26"/>
          <w:szCs w:val="26"/>
        </w:rPr>
        <w:t xml:space="preserve"> </w:t>
      </w:r>
      <w:r w:rsidRPr="0048752B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земельного контроля не применяется, если иное не установлено федеральным законом о виде контроля, общими</w:t>
      </w:r>
      <w:proofErr w:type="gramEnd"/>
      <w:r w:rsidRPr="0048752B">
        <w:rPr>
          <w:rFonts w:ascii="Times New Roman" w:hAnsi="Times New Roman" w:cs="Times New Roman"/>
          <w:sz w:val="26"/>
          <w:szCs w:val="26"/>
        </w:rPr>
        <w:t xml:space="preserve">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sectPr w:rsidR="0062028B" w:rsidRPr="0048752B" w:rsidSect="00D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2028B"/>
    <w:rsid w:val="00281640"/>
    <w:rsid w:val="0048752B"/>
    <w:rsid w:val="00547256"/>
    <w:rsid w:val="0062028B"/>
    <w:rsid w:val="006A714C"/>
    <w:rsid w:val="007E76C9"/>
    <w:rsid w:val="00854F20"/>
    <w:rsid w:val="00BB7B4B"/>
    <w:rsid w:val="00D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A"/>
  </w:style>
  <w:style w:type="paragraph" w:styleId="1">
    <w:name w:val="heading 1"/>
    <w:basedOn w:val="a"/>
    <w:link w:val="10"/>
    <w:uiPriority w:val="9"/>
    <w:qFormat/>
    <w:rsid w:val="0062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854">
          <w:marLeft w:val="-275"/>
          <w:marRight w:val="-275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00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082">
                          <w:marLeft w:val="-169"/>
                          <w:marRight w:val="-16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65579893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2022-02-08T13:42:00Z</dcterms:created>
  <dcterms:modified xsi:type="dcterms:W3CDTF">2022-02-09T05:21:00Z</dcterms:modified>
</cp:coreProperties>
</file>