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63">
        <w:rPr>
          <w:rFonts w:ascii="Times New Roman" w:hAnsi="Times New Roman" w:cs="Times New Roman"/>
          <w:sz w:val="28"/>
          <w:szCs w:val="28"/>
        </w:rPr>
        <w:t xml:space="preserve">Биржа </w:t>
      </w:r>
      <w:proofErr w:type="spellStart"/>
      <w:r w:rsidRPr="00176E6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76E63">
        <w:rPr>
          <w:rFonts w:ascii="Times New Roman" w:hAnsi="Times New Roman" w:cs="Times New Roman"/>
          <w:sz w:val="28"/>
          <w:szCs w:val="28"/>
        </w:rPr>
        <w:t>» — это</w:t>
      </w:r>
    </w:p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6E63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76E63">
        <w:rPr>
          <w:rFonts w:ascii="Times New Roman" w:hAnsi="Times New Roman" w:cs="Times New Roman"/>
          <w:sz w:val="28"/>
          <w:szCs w:val="28"/>
        </w:rPr>
        <w:t xml:space="preserve"> для российских компаний. Здесь заказчики оставляют запросы на покупку промышленной продукции, а поставщики предлагают аналоги импортным товарам. На ресурсе представлены продукты, лекарства и стройматериалы.</w:t>
      </w:r>
    </w:p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63">
        <w:rPr>
          <w:rFonts w:ascii="Times New Roman" w:hAnsi="Times New Roman" w:cs="Times New Roman"/>
          <w:sz w:val="28"/>
          <w:szCs w:val="28"/>
        </w:rPr>
        <w:t xml:space="preserve">Директор по развитию электронной торговой площадки </w:t>
      </w:r>
      <w:proofErr w:type="spellStart"/>
      <w:r w:rsidRPr="00176E63">
        <w:rPr>
          <w:rFonts w:ascii="Times New Roman" w:hAnsi="Times New Roman" w:cs="Times New Roman"/>
          <w:sz w:val="28"/>
          <w:szCs w:val="28"/>
        </w:rPr>
        <w:t>Газпромбанка</w:t>
      </w:r>
      <w:proofErr w:type="spellEnd"/>
      <w:r w:rsidRPr="00176E63">
        <w:rPr>
          <w:rFonts w:ascii="Times New Roman" w:hAnsi="Times New Roman" w:cs="Times New Roman"/>
          <w:sz w:val="28"/>
          <w:szCs w:val="28"/>
        </w:rPr>
        <w:t xml:space="preserve"> Сергей Калинин объясняет, что стать заказчиком или поставщиком может любое юридическое лицо, зарегистрированное в России.</w:t>
      </w:r>
    </w:p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63">
        <w:rPr>
          <w:rFonts w:ascii="Times New Roman" w:hAnsi="Times New Roman" w:cs="Times New Roman"/>
          <w:sz w:val="28"/>
          <w:szCs w:val="28"/>
        </w:rPr>
        <w:t>Участие в проекте не является обязательным, но создаёт широкие возможности для взаимодействия заказчиков и поставщиков.</w:t>
      </w:r>
    </w:p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63">
        <w:rPr>
          <w:rFonts w:ascii="Times New Roman" w:hAnsi="Times New Roman" w:cs="Times New Roman"/>
          <w:sz w:val="28"/>
          <w:szCs w:val="28"/>
        </w:rPr>
        <w:t xml:space="preserve">С сервисом уже работают 20 тысяч поставщиков, а также зарегистрировано 205 тысяч ценовых запросов между поставщиками и заказчиками по товарам, поставки которых попали под ограничения. Сумма сделок за неделю работы «Биржи» составила почти 300 </w:t>
      </w:r>
      <w:proofErr w:type="spellStart"/>
      <w:proofErr w:type="gramStart"/>
      <w:r w:rsidRPr="00176E6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76E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6E63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E6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176E63">
        <w:rPr>
          <w:rFonts w:ascii="Times New Roman" w:hAnsi="Times New Roman" w:cs="Times New Roman"/>
          <w:sz w:val="28"/>
          <w:szCs w:val="28"/>
        </w:rPr>
        <w:t>объясняемрф</w:t>
      </w:r>
      <w:proofErr w:type="spellEnd"/>
    </w:p>
    <w:p w:rsidR="006133D0" w:rsidRPr="00176E63" w:rsidRDefault="00176E63" w:rsidP="00176E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176E63" w:rsidSect="001B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76E63"/>
    <w:rsid w:val="00176E63"/>
    <w:rsid w:val="001B0C0E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2022-03-29T08:37:00Z</dcterms:created>
  <dcterms:modified xsi:type="dcterms:W3CDTF">2022-03-29T08:38:00Z</dcterms:modified>
</cp:coreProperties>
</file>