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F67D3C" w:rsidRPr="00EE4105" w:rsidRDefault="00701449" w:rsidP="00F67D3C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5D2AE5">
        <w:rPr>
          <w:sz w:val="28"/>
          <w:szCs w:val="28"/>
        </w:rPr>
        <w:t>«</w:t>
      </w:r>
      <w:r w:rsidR="00F67D3C" w:rsidRPr="00F67D3C">
        <w:rPr>
          <w:sz w:val="28"/>
          <w:szCs w:val="28"/>
        </w:rPr>
        <w:t>Об утверждении Положения о п</w:t>
      </w:r>
      <w:r w:rsidR="00F67D3C" w:rsidRPr="00F67D3C">
        <w:rPr>
          <w:bCs/>
          <w:sz w:val="28"/>
          <w:szCs w:val="28"/>
        </w:rPr>
        <w:t>орядке и условиях заключения соглашений о защите и поощрении капиталовложений со стороны Галичского муниципального района Костромской области</w:t>
      </w:r>
      <w:r w:rsidR="00F67D3C">
        <w:rPr>
          <w:bCs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="00701449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1D21AF"/>
    <w:rsid w:val="002D1978"/>
    <w:rsid w:val="0036306D"/>
    <w:rsid w:val="00383811"/>
    <w:rsid w:val="003B2CAA"/>
    <w:rsid w:val="003D1328"/>
    <w:rsid w:val="004D5F65"/>
    <w:rsid w:val="004D6C5E"/>
    <w:rsid w:val="00545579"/>
    <w:rsid w:val="00590E53"/>
    <w:rsid w:val="0059553E"/>
    <w:rsid w:val="005C256B"/>
    <w:rsid w:val="005D2AE5"/>
    <w:rsid w:val="006A6F0E"/>
    <w:rsid w:val="00701449"/>
    <w:rsid w:val="007D5FF3"/>
    <w:rsid w:val="008B0532"/>
    <w:rsid w:val="008E50C2"/>
    <w:rsid w:val="00940A50"/>
    <w:rsid w:val="00AD4926"/>
    <w:rsid w:val="00C35CA5"/>
    <w:rsid w:val="00C45FCE"/>
    <w:rsid w:val="00DF21A6"/>
    <w:rsid w:val="00E04DEB"/>
    <w:rsid w:val="00E22F9D"/>
    <w:rsid w:val="00F67D3C"/>
    <w:rsid w:val="00FA2799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2022-01-28T10:43:00Z</cp:lastPrinted>
  <dcterms:created xsi:type="dcterms:W3CDTF">2022-03-10T12:51:00Z</dcterms:created>
  <dcterms:modified xsi:type="dcterms:W3CDTF">2022-03-10T12:54:00Z</dcterms:modified>
</cp:coreProperties>
</file>