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E" w:rsidRPr="00753C8E" w:rsidRDefault="00753C8E" w:rsidP="00753C8E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В Костромской области сотрудники Управления </w:t>
      </w:r>
      <w:proofErr w:type="spell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 выявили в реализации семена овощных культур, сорта которых не допущены к использованию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3C8E" w:rsidRPr="00753C8E" w:rsidRDefault="00753C8E" w:rsidP="00753C8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53C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53C8E" w:rsidRPr="00753C8E" w:rsidRDefault="00753C8E" w:rsidP="00753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осуществления федерального государственного контроля (надзора) в области семеноводства в отношении семян сельскохозяйственных растений 11 марта 2022 года сотрудниками отдела фитосанитарного надзора, качества зерна и семенного контроля Управления </w:t>
      </w:r>
      <w:proofErr w:type="spell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 были проведены выездные обследования торговых точек в Островском и </w:t>
      </w:r>
      <w:proofErr w:type="spell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Судиславском</w:t>
      </w:r>
      <w:proofErr w:type="spell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 районах Костромской области.</w:t>
      </w:r>
    </w:p>
    <w:p w:rsidR="00753C8E" w:rsidRPr="00753C8E" w:rsidRDefault="00753C8E" w:rsidP="00753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По результатам проведенных мероприятий выявлены нарушения, а именно: индивидуальные предприниматели допустили реализацию пакетированных семян овощных и ягодных культур, сорта которых не включены в Государственный реестр селекционных достижений, допущенных к использованию, такие как огурец «Китайский болезнеустойчивый», томат «</w:t>
      </w:r>
      <w:proofErr w:type="spell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Нордика</w:t>
      </w:r>
      <w:proofErr w:type="spell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>», томат «Ни забот, ни хлопот», земляника «</w:t>
      </w:r>
      <w:proofErr w:type="spell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Али-Баба</w:t>
      </w:r>
      <w:proofErr w:type="spell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>», огурец «Всем на зависть» и др. Кроме того, предприниматели реализовали лук-севок без ярлыка (этикетки, маркировки), содержащего</w:t>
      </w:r>
      <w:proofErr w:type="gram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необходимые сведения.</w:t>
      </w:r>
    </w:p>
    <w:p w:rsidR="00753C8E" w:rsidRPr="00753C8E" w:rsidRDefault="00753C8E" w:rsidP="00753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В отношении виновных лиц составлено 4 протокола об административных правонарушениях, административная ответственность за которые предусмотрена ст. 10.12 </w:t>
      </w:r>
      <w:proofErr w:type="spell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 РФ. Материалы дел переданы должностному лицу для рассмотрения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3C8E">
        <w:rPr>
          <w:rFonts w:ascii="Times New Roman" w:hAnsi="Times New Roman" w:cs="Times New Roman"/>
          <w:sz w:val="24"/>
          <w:szCs w:val="24"/>
          <w:lang w:eastAsia="ru-RU"/>
        </w:rPr>
        <w:t>установленном законом порядке.</w:t>
      </w:r>
    </w:p>
    <w:p w:rsidR="00753C8E" w:rsidRPr="00753C8E" w:rsidRDefault="00753C8E" w:rsidP="00753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753C8E">
        <w:rPr>
          <w:rFonts w:ascii="Times New Roman" w:hAnsi="Times New Roman" w:cs="Times New Roman"/>
          <w:sz w:val="24"/>
          <w:szCs w:val="24"/>
          <w:lang w:eastAsia="ru-RU"/>
        </w:rPr>
        <w:t xml:space="preserve">Всего с начала текущего года сотрудниками Управления на территории </w:t>
      </w:r>
      <w:proofErr w:type="gramStart"/>
      <w:r w:rsidRPr="00753C8E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3C8E">
        <w:rPr>
          <w:rFonts w:ascii="Times New Roman" w:hAnsi="Times New Roman" w:cs="Times New Roman"/>
          <w:sz w:val="24"/>
          <w:szCs w:val="24"/>
          <w:lang w:eastAsia="ru-RU"/>
        </w:rPr>
        <w:t>. Костромы и Костромской области проведено 35 выездных обследований, проконтролировано более двухсот партий пакетированных семян овощных и ягодных культур, составлено 65 протоколов, вынесено 29 постановлений о наложении штрафов на сумму 10 700 рублей.</w:t>
      </w:r>
    </w:p>
    <w:p w:rsidR="00753C8E" w:rsidRPr="00753C8E" w:rsidRDefault="00753C8E" w:rsidP="00753C8E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3C8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133D0" w:rsidRPr="00753C8E" w:rsidRDefault="00753C8E" w:rsidP="00753C8E">
      <w:pPr>
        <w:rPr>
          <w:rFonts w:ascii="Times New Roman" w:hAnsi="Times New Roman" w:cs="Times New Roman"/>
          <w:sz w:val="24"/>
          <w:szCs w:val="24"/>
        </w:rPr>
      </w:pPr>
    </w:p>
    <w:sectPr w:rsidR="006133D0" w:rsidRPr="00753C8E" w:rsidSect="002C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753C8E"/>
    <w:rsid w:val="002C45BC"/>
    <w:rsid w:val="00547256"/>
    <w:rsid w:val="00753C8E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C"/>
  </w:style>
  <w:style w:type="paragraph" w:styleId="2">
    <w:name w:val="heading 2"/>
    <w:basedOn w:val="a"/>
    <w:link w:val="20"/>
    <w:uiPriority w:val="9"/>
    <w:qFormat/>
    <w:rsid w:val="00753C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3C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53C8E"/>
    <w:rPr>
      <w:b/>
      <w:bCs/>
    </w:rPr>
  </w:style>
  <w:style w:type="paragraph" w:styleId="a4">
    <w:name w:val="Normal (Web)"/>
    <w:basedOn w:val="a"/>
    <w:uiPriority w:val="99"/>
    <w:semiHidden/>
    <w:unhideWhenUsed/>
    <w:rsid w:val="0075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2022-03-24T12:17:00Z</dcterms:created>
  <dcterms:modified xsi:type="dcterms:W3CDTF">2022-03-24T12:19:00Z</dcterms:modified>
</cp:coreProperties>
</file>