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CE" w:rsidRDefault="00452FCE" w:rsidP="00452FC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>Меры поддержки бизнеса в сфере госконтроля.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  <w:t>Что такое мораторий на проверки бизнеса и как он работает?</w:t>
      </w:r>
      <w:r>
        <w:rPr>
          <w:rFonts w:ascii="Arial" w:hAnsi="Arial" w:cs="Arial"/>
          <w:color w:val="2C2D2E"/>
          <w:sz w:val="19"/>
          <w:szCs w:val="19"/>
        </w:rPr>
        <w:br/>
        <w:t xml:space="preserve">Правительство РФ ввело мораторий, то есть запрет, на плановые и внеплановые проверки предпринимателей, в том числе в сфере </w:t>
      </w:r>
      <w:proofErr w:type="gramStart"/>
      <w:r>
        <w:rPr>
          <w:rFonts w:ascii="Arial" w:hAnsi="Arial" w:cs="Arial"/>
          <w:color w:val="2C2D2E"/>
          <w:sz w:val="19"/>
          <w:szCs w:val="19"/>
        </w:rPr>
        <w:t>ИТ</w:t>
      </w:r>
      <w:proofErr w:type="gramEnd"/>
      <w:r>
        <w:rPr>
          <w:rFonts w:ascii="Arial" w:hAnsi="Arial" w:cs="Arial"/>
          <w:color w:val="2C2D2E"/>
          <w:sz w:val="19"/>
          <w:szCs w:val="19"/>
        </w:rPr>
        <w:t>, в 2022 году.</w:t>
      </w:r>
      <w:r>
        <w:rPr>
          <w:rFonts w:ascii="Arial" w:hAnsi="Arial" w:cs="Arial"/>
          <w:color w:val="2C2D2E"/>
          <w:sz w:val="19"/>
          <w:szCs w:val="19"/>
        </w:rPr>
        <w:br/>
        <w:t>Это одна из мер поддержки бизнеса.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  <w:t>Как работает мораторий?</w:t>
      </w:r>
      <w:r>
        <w:rPr>
          <w:rFonts w:ascii="Arial" w:hAnsi="Arial" w:cs="Arial"/>
          <w:color w:val="2C2D2E"/>
          <w:sz w:val="19"/>
          <w:szCs w:val="19"/>
        </w:rPr>
        <w:br/>
        <w:t>Какие есть исключения?</w:t>
      </w:r>
      <w:r>
        <w:rPr>
          <w:rFonts w:ascii="Arial" w:hAnsi="Arial" w:cs="Arial"/>
          <w:color w:val="2C2D2E"/>
          <w:sz w:val="19"/>
          <w:szCs w:val="19"/>
        </w:rPr>
        <w:br/>
        <w:t>Остались только плановые санитарно-эпидемиологические, ветеринарные и пожарные проверки у небольшого закрытого перечня объектов, а также надзор в области промышленной безопасности.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  <w:t>❗️Проводить внеплановые проверки можно в исключительных случаях, например при угрозе жизни и здоровью людей.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  <w:t>При этом контролеры вместо плановой проверки вправе совершить профилактический визит.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  <w:t>Более подробно в наших информационных материалах</w:t>
      </w:r>
      <w:r>
        <w:rPr>
          <w:rFonts w:ascii="MS Gothic" w:eastAsia="MS Gothic" w:hAnsi="MS Gothic" w:cs="MS Gothic" w:hint="eastAsia"/>
          <w:color w:val="2C2D2E"/>
          <w:sz w:val="19"/>
          <w:szCs w:val="19"/>
        </w:rPr>
        <w:t>☝</w:t>
      </w:r>
      <w:r>
        <w:rPr>
          <w:rFonts w:ascii="Arial" w:hAnsi="Arial" w:cs="Arial"/>
          <w:color w:val="2C2D2E"/>
          <w:sz w:val="19"/>
          <w:szCs w:val="19"/>
        </w:rPr>
        <w:t>🏻</w:t>
      </w:r>
    </w:p>
    <w:p w:rsidR="00452FCE" w:rsidRDefault="00452FCE" w:rsidP="00452FCE">
      <w:pPr>
        <w:pStyle w:val="a3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 xml:space="preserve">🏛Для того чтобы помочь компаниям и индивидуальным предпринимателям в условиях санкций, государство освобождает бизнес от большей части надзора и </w:t>
      </w:r>
      <w:proofErr w:type="gramStart"/>
      <w:r>
        <w:rPr>
          <w:rFonts w:ascii="Arial" w:hAnsi="Arial" w:cs="Arial"/>
          <w:color w:val="2C2D2E"/>
          <w:sz w:val="19"/>
          <w:szCs w:val="19"/>
        </w:rPr>
        <w:t>контроля за</w:t>
      </w:r>
      <w:proofErr w:type="gramEnd"/>
      <w:r>
        <w:rPr>
          <w:rFonts w:ascii="Arial" w:hAnsi="Arial" w:cs="Arial"/>
          <w:color w:val="2C2D2E"/>
          <w:sz w:val="19"/>
          <w:szCs w:val="19"/>
        </w:rPr>
        <w:t xml:space="preserve"> их деятельностью.</w:t>
      </w:r>
    </w:p>
    <w:p w:rsidR="00452FCE" w:rsidRDefault="00452FCE" w:rsidP="00452FCE">
      <w:pPr>
        <w:pStyle w:val="a3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>Подробнее рассказываем в карточках</w:t>
      </w:r>
      <w:r>
        <w:rPr>
          <w:rFonts w:ascii="MS Gothic" w:eastAsia="MS Gothic" w:hAnsi="MS Gothic" w:cs="MS Gothic" w:hint="eastAsia"/>
          <w:color w:val="2C2D2E"/>
          <w:sz w:val="19"/>
          <w:szCs w:val="19"/>
        </w:rPr>
        <w:t>☝</w:t>
      </w:r>
      <w:r>
        <w:rPr>
          <w:rFonts w:ascii="Arial" w:hAnsi="Arial" w:cs="Arial"/>
          <w:color w:val="2C2D2E"/>
          <w:sz w:val="19"/>
          <w:szCs w:val="19"/>
        </w:rPr>
        <w:t>️</w:t>
      </w:r>
    </w:p>
    <w:p w:rsidR="006133D0" w:rsidRDefault="00452FCE">
      <w:r>
        <w:rPr>
          <w:noProof/>
          <w:lang w:eastAsia="ru-RU"/>
        </w:rPr>
        <w:drawing>
          <wp:inline distT="0" distB="0" distL="0" distR="0">
            <wp:extent cx="5228811" cy="5228811"/>
            <wp:effectExtent l="19050" t="0" r="0" b="0"/>
            <wp:docPr id="1" name="Рисунок 1" descr="C:\Users\0D04~1\AppData\Local\Temp\7zO03C13B73\IMG-202206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04~1\AppData\Local\Temp\7zO03C13B73\IMG-2022061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16" cy="52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CE" w:rsidRDefault="00452FCE"/>
    <w:p w:rsidR="00452FCE" w:rsidRDefault="00452FCE">
      <w:r>
        <w:rPr>
          <w:noProof/>
          <w:lang w:eastAsia="ru-RU"/>
        </w:rPr>
        <w:lastRenderedPageBreak/>
        <w:drawing>
          <wp:inline distT="0" distB="0" distL="0" distR="0">
            <wp:extent cx="4529096" cy="4529096"/>
            <wp:effectExtent l="19050" t="0" r="4804" b="0"/>
            <wp:docPr id="2" name="Рисунок 2" descr="C:\Users\0D04~1\AppData\Local\Temp\7zO03C6C6F6\IMG-202206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04~1\AppData\Local\Temp\7zO03C6C6F6\IMG-20220614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88" cy="452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CE" w:rsidRDefault="00452FCE">
      <w:r>
        <w:rPr>
          <w:noProof/>
          <w:lang w:eastAsia="ru-RU"/>
        </w:rPr>
        <w:drawing>
          <wp:inline distT="0" distB="0" distL="0" distR="0">
            <wp:extent cx="4441632" cy="4441632"/>
            <wp:effectExtent l="19050" t="0" r="0" b="0"/>
            <wp:docPr id="3" name="Рисунок 3" descr="C:\Users\0D04~1\AppData\Local\Temp\7zO03CF5416\IMG-202206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04~1\AppData\Local\Temp\7zO03CF5416\IMG-2022061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02" cy="444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CE" w:rsidRDefault="00452FCE">
      <w:r>
        <w:rPr>
          <w:noProof/>
          <w:lang w:eastAsia="ru-RU"/>
        </w:rPr>
        <w:lastRenderedPageBreak/>
        <w:drawing>
          <wp:inline distT="0" distB="0" distL="0" distR="0">
            <wp:extent cx="4513194" cy="4513194"/>
            <wp:effectExtent l="19050" t="0" r="1656" b="0"/>
            <wp:docPr id="4" name="Рисунок 4" descr="C:\Users\0D04~1\AppData\Local\Temp\7zO03C5B187\IMG-202206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D04~1\AppData\Local\Temp\7zO03C5B187\IMG-20220614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70" cy="45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CE" w:rsidRDefault="00452FCE">
      <w:r>
        <w:rPr>
          <w:noProof/>
          <w:lang w:eastAsia="ru-RU"/>
        </w:rPr>
        <w:drawing>
          <wp:inline distT="0" distB="0" distL="0" distR="0">
            <wp:extent cx="4346216" cy="4346216"/>
            <wp:effectExtent l="19050" t="0" r="0" b="0"/>
            <wp:docPr id="5" name="Рисунок 5" descr="C:\Users\0D04~1\AppData\Local\Temp\7zO03CED677\IMG-202206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D04~1\AppData\Local\Temp\7zO03CED677\IMG-20220614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02" cy="434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83" w:rsidRDefault="000D6983">
      <w:r>
        <w:rPr>
          <w:noProof/>
          <w:lang w:eastAsia="ru-RU"/>
        </w:rPr>
        <w:lastRenderedPageBreak/>
        <w:drawing>
          <wp:inline distT="0" distB="0" distL="0" distR="0">
            <wp:extent cx="4250801" cy="4250801"/>
            <wp:effectExtent l="19050" t="0" r="0" b="0"/>
            <wp:docPr id="6" name="Рисунок 6" descr="C:\Users\0D04~1\AppData\Local\Temp\7zO03C2D898\IMG-202206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04~1\AppData\Local\Temp\7zO03C2D898\IMG-20220614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74" cy="425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CE" w:rsidRDefault="00452FCE"/>
    <w:sectPr w:rsidR="00452FCE" w:rsidSect="000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FCE"/>
    <w:rsid w:val="00021BB7"/>
    <w:rsid w:val="000D6983"/>
    <w:rsid w:val="00452FCE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2022-06-15T06:05:00Z</dcterms:created>
  <dcterms:modified xsi:type="dcterms:W3CDTF">2022-06-15T06:18:00Z</dcterms:modified>
</cp:coreProperties>
</file>