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AC" w:rsidRPr="00FD25AC" w:rsidRDefault="00FD25AC" w:rsidP="00FD2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5AC">
        <w:rPr>
          <w:rFonts w:ascii="Times New Roman" w:hAnsi="Times New Roman" w:cs="Times New Roman"/>
          <w:sz w:val="28"/>
          <w:szCs w:val="28"/>
        </w:rPr>
        <w:t>Сегодня поздравляем костромских ювелиров с профессиональным праздником!</w:t>
      </w:r>
    </w:p>
    <w:p w:rsidR="00FD25AC" w:rsidRPr="00FD25AC" w:rsidRDefault="00FD25AC" w:rsidP="00FD2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5AC">
        <w:rPr>
          <w:rFonts w:ascii="Times New Roman" w:hAnsi="Times New Roman" w:cs="Times New Roman"/>
          <w:sz w:val="28"/>
          <w:szCs w:val="28"/>
        </w:rPr>
        <w:t>В Костромской области насчитывается порядка тысячи предприятий отрасли. В ней занято больше 10 тыс. человек.</w:t>
      </w:r>
      <w:r w:rsidRPr="00FD25AC">
        <w:rPr>
          <w:rFonts w:ascii="Times New Roman" w:hAnsi="Times New Roman" w:cs="Times New Roman"/>
          <w:sz w:val="28"/>
          <w:szCs w:val="28"/>
        </w:rPr>
        <w:br/>
        <w:t>В это непростое время желаем вам стойкости, упорства в достижении целей и новых побед. Пусть результаты вашего труда будут неповторимыми и дарят праздник.</w:t>
      </w:r>
    </w:p>
    <w:p w:rsidR="00FD25AC" w:rsidRPr="00FD25AC" w:rsidRDefault="00FD25AC" w:rsidP="00FD25A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5AC">
        <w:rPr>
          <w:rFonts w:ascii="Times New Roman" w:hAnsi="Times New Roman" w:cs="Times New Roman"/>
          <w:sz w:val="28"/>
          <w:szCs w:val="28"/>
        </w:rPr>
        <w:t>Желаем вдохновения, творческих успехов, развития и процветания!</w:t>
      </w:r>
    </w:p>
    <w:p w:rsidR="006133D0" w:rsidRDefault="00FD25AC"/>
    <w:sectPr w:rsidR="006133D0" w:rsidSect="0057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AC"/>
    <w:rsid w:val="00547256"/>
    <w:rsid w:val="0057435D"/>
    <w:rsid w:val="00BB7B4B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2022-06-27T10:35:00Z</dcterms:created>
  <dcterms:modified xsi:type="dcterms:W3CDTF">2022-06-27T10:35:00Z</dcterms:modified>
</cp:coreProperties>
</file>