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2F" w:rsidRPr="0067222F" w:rsidRDefault="0067222F" w:rsidP="0067222F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22F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proofErr w:type="gramStart"/>
      <w:r w:rsidRPr="0067222F">
        <w:rPr>
          <w:rFonts w:ascii="Times New Roman" w:hAnsi="Times New Roman" w:cs="Times New Roman"/>
          <w:sz w:val="28"/>
          <w:szCs w:val="28"/>
        </w:rPr>
        <w:t>утвердило правила ведения реестра объектов туриндустрии для применения нулевой ставки НДС</w:t>
      </w:r>
      <w:r w:rsidRPr="0067222F">
        <w:rPr>
          <w:rFonts w:ascii="Times New Roman" w:hAnsi="Times New Roman" w:cs="Times New Roman"/>
          <w:sz w:val="28"/>
          <w:szCs w:val="28"/>
        </w:rPr>
        <w:br/>
      </w:r>
      <w:r w:rsidRPr="0067222F">
        <w:rPr>
          <w:rFonts w:ascii="Times New Roman" w:hAnsi="Times New Roman" w:cs="Times New Roman"/>
          <w:sz w:val="28"/>
          <w:szCs w:val="28"/>
        </w:rPr>
        <w:br/>
      </w:r>
      <w:r w:rsidRPr="0067222F">
        <w:rPr>
          <w:rFonts w:ascii="Calibri" w:hAnsi="Calibri" w:cs="Times New Roman"/>
          <w:sz w:val="28"/>
          <w:szCs w:val="28"/>
        </w:rPr>
        <w:t>🗂</w:t>
      </w:r>
      <w:r w:rsidRPr="0067222F">
        <w:rPr>
          <w:rFonts w:ascii="Times New Roman" w:hAnsi="Times New Roman" w:cs="Times New Roman"/>
          <w:sz w:val="28"/>
          <w:szCs w:val="28"/>
        </w:rPr>
        <w:t>Реестр сформируют</w:t>
      </w:r>
      <w:proofErr w:type="gramEnd"/>
      <w:r w:rsidRPr="0067222F">
        <w:rPr>
          <w:rFonts w:ascii="Times New Roman" w:hAnsi="Times New Roman" w:cs="Times New Roman"/>
          <w:sz w:val="28"/>
          <w:szCs w:val="28"/>
        </w:rPr>
        <w:t xml:space="preserve"> в электронном виде. Отвечать за его ведение будет Ростуризм. В список попадут гостиницы и другие объекты размещения, введенные в эксплуатацию после 1 января 2022 года, в том числе после реконструкции.</w:t>
      </w:r>
    </w:p>
    <w:p w:rsidR="0067222F" w:rsidRPr="0067222F" w:rsidRDefault="0067222F" w:rsidP="006722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7222F">
        <w:rPr>
          <w:rFonts w:ascii="Times New Roman" w:hAnsi="Calibri" w:cs="Times New Roman"/>
          <w:sz w:val="28"/>
          <w:szCs w:val="28"/>
        </w:rPr>
        <w:t>⛷</w:t>
      </w:r>
      <w:r w:rsidRPr="0067222F">
        <w:rPr>
          <w:rFonts w:ascii="Times New Roman" w:hAnsi="Times New Roman" w:cs="Times New Roman"/>
          <w:sz w:val="28"/>
          <w:szCs w:val="28"/>
        </w:rPr>
        <w:t>Владельцы таких объектов будут освобождены от налога на добавленную стоимость (НДС) на ближайшие 5 лет.</w:t>
      </w:r>
      <w:proofErr w:type="gramEnd"/>
      <w:r w:rsidRPr="0067222F">
        <w:rPr>
          <w:rFonts w:ascii="Times New Roman" w:hAnsi="Times New Roman" w:cs="Times New Roman"/>
          <w:sz w:val="28"/>
          <w:szCs w:val="28"/>
        </w:rPr>
        <w:br/>
      </w:r>
      <w:r w:rsidRPr="0067222F">
        <w:rPr>
          <w:rFonts w:ascii="Times New Roman" w:hAnsi="Times New Roman" w:cs="Times New Roman"/>
          <w:sz w:val="28"/>
          <w:szCs w:val="28"/>
        </w:rPr>
        <w:br/>
      </w:r>
      <w:r w:rsidRPr="0067222F">
        <w:rPr>
          <w:rFonts w:ascii="Calibri" w:hAnsi="Calibri" w:cs="Times New Roman"/>
          <w:sz w:val="28"/>
          <w:szCs w:val="28"/>
        </w:rPr>
        <w:t>🏨</w:t>
      </w:r>
      <w:r w:rsidRPr="0067222F">
        <w:rPr>
          <w:rFonts w:ascii="Times New Roman" w:hAnsi="Times New Roman" w:cs="Times New Roman"/>
          <w:sz w:val="28"/>
          <w:szCs w:val="28"/>
        </w:rPr>
        <w:t>Решение о введении нулевой ставки НДС для инвесторов, которые строят, предоставляют в аренду и управление туристические объекты, было принято правительством в марте. Эта мера направлена на стимулирование обновления и развития туристической инфраструктуры.</w:t>
      </w:r>
    </w:p>
    <w:p w:rsidR="0067222F" w:rsidRPr="0067222F" w:rsidRDefault="0067222F" w:rsidP="0067222F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22F">
        <w:rPr>
          <w:rFonts w:ascii="Times New Roman" w:hAnsi="Times New Roman" w:cs="Times New Roman"/>
          <w:sz w:val="28"/>
          <w:szCs w:val="28"/>
        </w:rPr>
        <w:t>#</w:t>
      </w:r>
      <w:proofErr w:type="gramStart"/>
      <w:r w:rsidRPr="0067222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7222F">
        <w:rPr>
          <w:rFonts w:ascii="Times New Roman" w:hAnsi="Times New Roman" w:cs="Times New Roman"/>
          <w:sz w:val="28"/>
          <w:szCs w:val="28"/>
        </w:rPr>
        <w:t>уризм</w:t>
      </w:r>
    </w:p>
    <w:p w:rsidR="006133D0" w:rsidRPr="0067222F" w:rsidRDefault="0067222F" w:rsidP="0067222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33D0" w:rsidRPr="0067222F" w:rsidSect="00C45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222F"/>
    <w:rsid w:val="00547256"/>
    <w:rsid w:val="0067222F"/>
    <w:rsid w:val="00BB7B4B"/>
    <w:rsid w:val="00C4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4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2022-07-05T06:49:00Z</dcterms:created>
  <dcterms:modified xsi:type="dcterms:W3CDTF">2022-07-05T06:50:00Z</dcterms:modified>
</cp:coreProperties>
</file>